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B2C53" w14:textId="77777777" w:rsidR="00213C56" w:rsidRDefault="00213C56" w:rsidP="00587C53">
      <w:pPr>
        <w:pStyle w:val="Heading1"/>
      </w:pPr>
    </w:p>
    <w:p w14:paraId="0A604D1D" w14:textId="77777777" w:rsidR="007A57E0" w:rsidRDefault="007A57E0" w:rsidP="00587C53">
      <w:pPr>
        <w:pStyle w:val="Heading1"/>
      </w:pPr>
      <w:r w:rsidRPr="00C10104">
        <w:t>INDEPENDENT AUDITOR’S REPORT</w:t>
      </w:r>
    </w:p>
    <w:p w14:paraId="2B7B06A9" w14:textId="77777777" w:rsidR="001F65DB" w:rsidRPr="00587C53" w:rsidRDefault="001F65DB" w:rsidP="00C10104"/>
    <w:p w14:paraId="29BB52EB" w14:textId="77777777" w:rsidR="001F65DB" w:rsidRPr="00D06E74" w:rsidRDefault="001F65DB" w:rsidP="001F65DB">
      <w:pPr>
        <w:spacing w:line="240" w:lineRule="atLeast"/>
        <w:jc w:val="center"/>
        <w:rPr>
          <w:rFonts w:ascii="Arial" w:hAnsi="Arial" w:cs="Arial"/>
          <w:sz w:val="20"/>
          <w:szCs w:val="24"/>
        </w:rPr>
      </w:pPr>
      <w:r w:rsidRPr="00D06E74">
        <w:rPr>
          <w:rFonts w:ascii="Arial" w:hAnsi="Arial" w:cs="Arial"/>
          <w:sz w:val="20"/>
          <w:szCs w:val="24"/>
        </w:rPr>
        <w:t xml:space="preserve">*Must be submitted under </w:t>
      </w:r>
      <w:r w:rsidR="00C74A40" w:rsidRPr="00D06E74">
        <w:rPr>
          <w:rFonts w:ascii="Arial" w:hAnsi="Arial" w:cs="Arial"/>
          <w:sz w:val="20"/>
          <w:szCs w:val="24"/>
        </w:rPr>
        <w:t>auditor</w:t>
      </w:r>
      <w:r w:rsidRPr="00D06E74">
        <w:rPr>
          <w:rFonts w:ascii="Arial" w:hAnsi="Arial" w:cs="Arial"/>
          <w:sz w:val="20"/>
          <w:szCs w:val="24"/>
        </w:rPr>
        <w:t>’s letterhead in its entirety in order to be acceptable</w:t>
      </w:r>
    </w:p>
    <w:p w14:paraId="1268CCD4" w14:textId="77777777" w:rsidR="007A57E0" w:rsidRPr="00100C4C" w:rsidRDefault="007A57E0" w:rsidP="009707F9">
      <w:pPr>
        <w:rPr>
          <w:rFonts w:ascii="Arial" w:hAnsi="Arial" w:cs="Arial"/>
          <w:sz w:val="22"/>
          <w:szCs w:val="22"/>
        </w:rPr>
      </w:pPr>
    </w:p>
    <w:p w14:paraId="5986911E" w14:textId="77777777" w:rsidR="007A57E0" w:rsidRPr="00703E61" w:rsidRDefault="007A57E0" w:rsidP="009707F9">
      <w:pPr>
        <w:rPr>
          <w:rFonts w:ascii="Arial" w:hAnsi="Arial" w:cs="Arial"/>
          <w:sz w:val="20"/>
          <w:szCs w:val="20"/>
        </w:rPr>
      </w:pPr>
      <w:r w:rsidRPr="00703E61">
        <w:rPr>
          <w:rFonts w:ascii="Arial" w:hAnsi="Arial" w:cs="Arial"/>
          <w:sz w:val="20"/>
          <w:szCs w:val="20"/>
        </w:rPr>
        <w:t>Date:</w:t>
      </w:r>
      <w:r w:rsidRPr="00703E61">
        <w:rPr>
          <w:rFonts w:ascii="Arial" w:hAnsi="Arial" w:cs="Arial"/>
          <w:sz w:val="20"/>
          <w:szCs w:val="20"/>
        </w:rPr>
        <w:tab/>
      </w:r>
      <w:r w:rsidR="001301AC" w:rsidRPr="00703E61">
        <w:rPr>
          <w:rFonts w:ascii="Arial" w:hAnsi="Arial" w:cs="Arial"/>
          <w:sz w:val="20"/>
          <w:szCs w:val="20"/>
          <w:u w:val="single"/>
        </w:rPr>
        <w:fldChar w:fldCharType="begin">
          <w:ffData>
            <w:name w:val=""/>
            <w:enabled/>
            <w:calcOnExit w:val="0"/>
            <w:textInput>
              <w:default w:val="Current Date"/>
            </w:textInput>
          </w:ffData>
        </w:fldChar>
      </w:r>
      <w:r w:rsidR="001301AC" w:rsidRPr="00703E61">
        <w:rPr>
          <w:rFonts w:ascii="Arial" w:hAnsi="Arial" w:cs="Arial"/>
          <w:sz w:val="20"/>
          <w:szCs w:val="20"/>
          <w:u w:val="single"/>
        </w:rPr>
        <w:instrText xml:space="preserve"> FORMTEXT </w:instrText>
      </w:r>
      <w:r w:rsidR="001301AC" w:rsidRPr="00703E61">
        <w:rPr>
          <w:rFonts w:ascii="Arial" w:hAnsi="Arial" w:cs="Arial"/>
          <w:sz w:val="20"/>
          <w:szCs w:val="20"/>
          <w:u w:val="single"/>
        </w:rPr>
      </w:r>
      <w:r w:rsidR="001301AC" w:rsidRPr="00703E61">
        <w:rPr>
          <w:rFonts w:ascii="Arial" w:hAnsi="Arial" w:cs="Arial"/>
          <w:sz w:val="20"/>
          <w:szCs w:val="20"/>
          <w:u w:val="single"/>
        </w:rPr>
        <w:fldChar w:fldCharType="separate"/>
      </w:r>
      <w:r w:rsidR="001301AC" w:rsidRPr="00703E61">
        <w:rPr>
          <w:rFonts w:ascii="Arial" w:hAnsi="Arial" w:cs="Arial"/>
          <w:noProof/>
          <w:sz w:val="20"/>
          <w:szCs w:val="20"/>
          <w:u w:val="single"/>
        </w:rPr>
        <w:t>Current Date</w:t>
      </w:r>
      <w:r w:rsidR="001301AC" w:rsidRPr="00703E61">
        <w:rPr>
          <w:rFonts w:ascii="Arial" w:hAnsi="Arial" w:cs="Arial"/>
          <w:sz w:val="20"/>
          <w:szCs w:val="20"/>
          <w:u w:val="single"/>
        </w:rPr>
        <w:fldChar w:fldCharType="end"/>
      </w:r>
    </w:p>
    <w:p w14:paraId="1A7A1D44" w14:textId="77777777" w:rsidR="007A57E0" w:rsidRPr="00703E61" w:rsidRDefault="007A57E0" w:rsidP="009707F9">
      <w:pPr>
        <w:rPr>
          <w:rFonts w:ascii="Arial" w:hAnsi="Arial" w:cs="Arial"/>
          <w:sz w:val="20"/>
          <w:szCs w:val="20"/>
        </w:rPr>
      </w:pPr>
    </w:p>
    <w:p w14:paraId="59C18CB9" w14:textId="77777777" w:rsidR="00703E61" w:rsidRPr="00703E61" w:rsidRDefault="007A57E0" w:rsidP="00703E61">
      <w:pPr>
        <w:tabs>
          <w:tab w:val="left" w:pos="720"/>
        </w:tabs>
        <w:rPr>
          <w:rFonts w:ascii="Arial" w:hAnsi="Arial" w:cs="Arial"/>
          <w:sz w:val="20"/>
          <w:szCs w:val="20"/>
        </w:rPr>
      </w:pPr>
      <w:r w:rsidRPr="00703E61">
        <w:rPr>
          <w:rFonts w:ascii="Arial" w:hAnsi="Arial" w:cs="Arial"/>
          <w:sz w:val="20"/>
          <w:szCs w:val="20"/>
        </w:rPr>
        <w:t>To:</w:t>
      </w:r>
      <w:r w:rsidRPr="00703E61">
        <w:rPr>
          <w:rFonts w:ascii="Arial" w:hAnsi="Arial" w:cs="Arial"/>
          <w:sz w:val="20"/>
          <w:szCs w:val="20"/>
        </w:rPr>
        <w:tab/>
        <w:t>Iowa Finance Authority</w:t>
      </w:r>
    </w:p>
    <w:p w14:paraId="714078EF" w14:textId="5278FEEE" w:rsidR="00703E61" w:rsidRPr="00703E61" w:rsidRDefault="00703E61" w:rsidP="00703E61">
      <w:pPr>
        <w:tabs>
          <w:tab w:val="left" w:pos="720"/>
        </w:tabs>
        <w:rPr>
          <w:rFonts w:ascii="Arial" w:hAnsi="Arial" w:cs="Arial"/>
          <w:sz w:val="20"/>
          <w:szCs w:val="20"/>
        </w:rPr>
      </w:pPr>
      <w:r w:rsidRPr="00703E61">
        <w:rPr>
          <w:rFonts w:ascii="Arial" w:hAnsi="Arial" w:cs="Arial"/>
          <w:sz w:val="20"/>
          <w:szCs w:val="20"/>
        </w:rPr>
        <w:tab/>
        <w:t>1963 Bell Avenue</w:t>
      </w:r>
      <w:r w:rsidR="00796311">
        <w:rPr>
          <w:rFonts w:ascii="Arial" w:hAnsi="Arial" w:cs="Arial"/>
          <w:sz w:val="20"/>
          <w:szCs w:val="20"/>
        </w:rPr>
        <w:t>,</w:t>
      </w:r>
      <w:r w:rsidRPr="00703E61">
        <w:rPr>
          <w:rFonts w:ascii="Arial" w:hAnsi="Arial" w:cs="Arial"/>
          <w:sz w:val="20"/>
          <w:szCs w:val="20"/>
        </w:rPr>
        <w:t xml:space="preserve"> Suite 200</w:t>
      </w:r>
    </w:p>
    <w:p w14:paraId="516C5FF6" w14:textId="30FCF5AB" w:rsidR="007A57E0" w:rsidRPr="00703E61" w:rsidRDefault="00703E61" w:rsidP="00703E61">
      <w:pPr>
        <w:tabs>
          <w:tab w:val="left" w:pos="720"/>
        </w:tabs>
        <w:rPr>
          <w:rFonts w:ascii="Arial" w:hAnsi="Arial" w:cs="Arial"/>
          <w:sz w:val="20"/>
          <w:szCs w:val="20"/>
        </w:rPr>
      </w:pPr>
      <w:r w:rsidRPr="00703E61">
        <w:rPr>
          <w:rFonts w:ascii="Arial" w:hAnsi="Arial" w:cs="Arial"/>
          <w:sz w:val="20"/>
          <w:szCs w:val="20"/>
        </w:rPr>
        <w:tab/>
      </w:r>
      <w:r w:rsidR="007A57E0" w:rsidRPr="00703E61">
        <w:rPr>
          <w:rFonts w:ascii="Arial" w:hAnsi="Arial" w:cs="Arial"/>
          <w:sz w:val="20"/>
          <w:szCs w:val="20"/>
        </w:rPr>
        <w:t xml:space="preserve">Des Moines, </w:t>
      </w:r>
      <w:r w:rsidR="0036185C" w:rsidRPr="00703E61">
        <w:rPr>
          <w:rFonts w:ascii="Arial" w:hAnsi="Arial" w:cs="Arial"/>
          <w:sz w:val="20"/>
          <w:szCs w:val="20"/>
        </w:rPr>
        <w:t>Iowa 50315</w:t>
      </w:r>
    </w:p>
    <w:p w14:paraId="45AA3303" w14:textId="77777777" w:rsidR="007A57E0" w:rsidRPr="00703E61" w:rsidRDefault="007A57E0" w:rsidP="009707F9">
      <w:pPr>
        <w:rPr>
          <w:rFonts w:ascii="Arial" w:hAnsi="Arial" w:cs="Arial"/>
          <w:sz w:val="20"/>
          <w:szCs w:val="20"/>
        </w:rPr>
      </w:pPr>
    </w:p>
    <w:p w14:paraId="2D73E158" w14:textId="77777777" w:rsidR="007A57E0" w:rsidRPr="00703E61" w:rsidRDefault="007A57E0" w:rsidP="009707F9">
      <w:pPr>
        <w:rPr>
          <w:rFonts w:ascii="Arial" w:hAnsi="Arial" w:cs="Arial"/>
          <w:sz w:val="20"/>
          <w:szCs w:val="20"/>
        </w:rPr>
      </w:pPr>
      <w:r w:rsidRPr="00703E61">
        <w:rPr>
          <w:rFonts w:ascii="Arial" w:hAnsi="Arial" w:cs="Arial"/>
          <w:sz w:val="20"/>
          <w:szCs w:val="20"/>
        </w:rPr>
        <w:t>Re:</w:t>
      </w:r>
      <w:r w:rsidRPr="00703E61">
        <w:rPr>
          <w:rFonts w:ascii="Arial" w:hAnsi="Arial" w:cs="Arial"/>
          <w:sz w:val="20"/>
          <w:szCs w:val="20"/>
        </w:rPr>
        <w:tab/>
        <w:t xml:space="preserve">Low Income Housing Tax Credit Request for IRS </w:t>
      </w:r>
      <w:r w:rsidR="00B01733" w:rsidRPr="00703E61">
        <w:rPr>
          <w:rFonts w:ascii="Arial" w:hAnsi="Arial" w:cs="Arial"/>
          <w:sz w:val="20"/>
          <w:szCs w:val="20"/>
        </w:rPr>
        <w:t xml:space="preserve">Form </w:t>
      </w:r>
      <w:r w:rsidRPr="00703E61">
        <w:rPr>
          <w:rFonts w:ascii="Arial" w:hAnsi="Arial" w:cs="Arial"/>
          <w:sz w:val="20"/>
          <w:szCs w:val="20"/>
        </w:rPr>
        <w:t>8609(s)</w:t>
      </w:r>
    </w:p>
    <w:p w14:paraId="5198ABFC" w14:textId="77777777" w:rsidR="007A57E0" w:rsidRPr="00703E61" w:rsidRDefault="007A57E0" w:rsidP="009707F9">
      <w:pPr>
        <w:rPr>
          <w:rFonts w:ascii="Arial" w:hAnsi="Arial" w:cs="Arial"/>
          <w:sz w:val="20"/>
          <w:szCs w:val="20"/>
        </w:rPr>
      </w:pPr>
    </w:p>
    <w:p w14:paraId="690AB32B" w14:textId="77777777" w:rsidR="007A57E0" w:rsidRPr="00703E61" w:rsidRDefault="006008A8" w:rsidP="002205A4">
      <w:pPr>
        <w:tabs>
          <w:tab w:val="left" w:pos="1800"/>
        </w:tabs>
        <w:rPr>
          <w:rFonts w:ascii="Arial" w:hAnsi="Arial" w:cs="Arial"/>
          <w:sz w:val="20"/>
          <w:szCs w:val="20"/>
          <w:u w:val="single"/>
        </w:rPr>
      </w:pPr>
      <w:r w:rsidRPr="00703E61">
        <w:rPr>
          <w:rFonts w:ascii="Arial" w:hAnsi="Arial" w:cs="Arial"/>
          <w:sz w:val="20"/>
          <w:szCs w:val="20"/>
        </w:rPr>
        <w:t>Project Number:</w:t>
      </w:r>
      <w:r w:rsidR="001F2F44" w:rsidRPr="00703E61">
        <w:rPr>
          <w:rFonts w:ascii="Arial" w:hAnsi="Arial" w:cs="Arial"/>
          <w:sz w:val="20"/>
          <w:szCs w:val="20"/>
        </w:rPr>
        <w:t xml:space="preserve"> </w:t>
      </w:r>
      <w:r w:rsidR="00587C53" w:rsidRPr="00703E61">
        <w:rPr>
          <w:rFonts w:ascii="Arial" w:hAnsi="Arial" w:cs="Arial"/>
          <w:sz w:val="20"/>
          <w:szCs w:val="20"/>
        </w:rPr>
        <w:tab/>
      </w:r>
      <w:r w:rsidR="001F2F44" w:rsidRPr="00703E61">
        <w:rPr>
          <w:rFonts w:ascii="Arial" w:hAnsi="Arial" w:cs="Arial"/>
          <w:sz w:val="20"/>
          <w:szCs w:val="20"/>
          <w:u w:val="single"/>
        </w:rPr>
        <w:fldChar w:fldCharType="begin">
          <w:ffData>
            <w:name w:val="Text3"/>
            <w:enabled/>
            <w:calcOnExit w:val="0"/>
            <w:textInput/>
          </w:ffData>
        </w:fldChar>
      </w:r>
      <w:r w:rsidR="001F2F44" w:rsidRPr="00703E61">
        <w:rPr>
          <w:rFonts w:ascii="Arial" w:hAnsi="Arial" w:cs="Arial"/>
          <w:sz w:val="20"/>
          <w:szCs w:val="20"/>
          <w:u w:val="single"/>
        </w:rPr>
        <w:instrText xml:space="preserve"> FORMTEXT </w:instrText>
      </w:r>
      <w:r w:rsidR="001F2F44" w:rsidRPr="00703E61">
        <w:rPr>
          <w:rFonts w:ascii="Arial" w:hAnsi="Arial" w:cs="Arial"/>
          <w:sz w:val="20"/>
          <w:szCs w:val="20"/>
          <w:u w:val="single"/>
        </w:rPr>
      </w:r>
      <w:r w:rsidR="001F2F44" w:rsidRPr="00703E61">
        <w:rPr>
          <w:rFonts w:ascii="Arial" w:hAnsi="Arial" w:cs="Arial"/>
          <w:sz w:val="20"/>
          <w:szCs w:val="20"/>
          <w:u w:val="single"/>
        </w:rPr>
        <w:fldChar w:fldCharType="separate"/>
      </w:r>
      <w:bookmarkStart w:id="0" w:name="_GoBack"/>
      <w:r w:rsidR="001F2F44" w:rsidRPr="00703E61">
        <w:rPr>
          <w:rFonts w:ascii="Arial" w:hAnsi="Arial" w:cs="Arial"/>
          <w:noProof/>
          <w:sz w:val="20"/>
          <w:szCs w:val="20"/>
          <w:u w:val="single"/>
        </w:rPr>
        <w:t> </w:t>
      </w:r>
      <w:r w:rsidR="001F2F44" w:rsidRPr="00703E61">
        <w:rPr>
          <w:rFonts w:ascii="Arial" w:hAnsi="Arial" w:cs="Arial"/>
          <w:noProof/>
          <w:sz w:val="20"/>
          <w:szCs w:val="20"/>
          <w:u w:val="single"/>
        </w:rPr>
        <w:t> </w:t>
      </w:r>
      <w:r w:rsidR="001F2F44" w:rsidRPr="00703E61">
        <w:rPr>
          <w:rFonts w:ascii="Arial" w:hAnsi="Arial" w:cs="Arial"/>
          <w:noProof/>
          <w:sz w:val="20"/>
          <w:szCs w:val="20"/>
          <w:u w:val="single"/>
        </w:rPr>
        <w:t> </w:t>
      </w:r>
      <w:r w:rsidR="001F2F44" w:rsidRPr="00703E61">
        <w:rPr>
          <w:rFonts w:ascii="Arial" w:hAnsi="Arial" w:cs="Arial"/>
          <w:noProof/>
          <w:sz w:val="20"/>
          <w:szCs w:val="20"/>
          <w:u w:val="single"/>
        </w:rPr>
        <w:t> </w:t>
      </w:r>
      <w:r w:rsidR="001F2F44" w:rsidRPr="00703E61">
        <w:rPr>
          <w:rFonts w:ascii="Arial" w:hAnsi="Arial" w:cs="Arial"/>
          <w:noProof/>
          <w:sz w:val="20"/>
          <w:szCs w:val="20"/>
          <w:u w:val="single"/>
        </w:rPr>
        <w:t> </w:t>
      </w:r>
      <w:bookmarkEnd w:id="0"/>
      <w:r w:rsidR="001F2F44" w:rsidRPr="00703E61">
        <w:rPr>
          <w:rFonts w:ascii="Arial" w:hAnsi="Arial" w:cs="Arial"/>
          <w:sz w:val="20"/>
          <w:szCs w:val="20"/>
          <w:u w:val="single"/>
        </w:rPr>
        <w:fldChar w:fldCharType="end"/>
      </w:r>
      <w:r w:rsidR="007A57E0" w:rsidRPr="00703E61">
        <w:rPr>
          <w:rFonts w:ascii="Arial" w:hAnsi="Arial" w:cs="Arial"/>
          <w:sz w:val="20"/>
          <w:szCs w:val="20"/>
        </w:rPr>
        <w:tab/>
      </w:r>
    </w:p>
    <w:p w14:paraId="5A88638B" w14:textId="77777777" w:rsidR="007A57E0" w:rsidRPr="00703E61" w:rsidRDefault="006008A8" w:rsidP="002205A4">
      <w:pPr>
        <w:tabs>
          <w:tab w:val="left" w:pos="1800"/>
        </w:tabs>
        <w:rPr>
          <w:rFonts w:ascii="Arial" w:hAnsi="Arial" w:cs="Arial"/>
          <w:sz w:val="20"/>
          <w:szCs w:val="20"/>
        </w:rPr>
      </w:pPr>
      <w:r w:rsidRPr="00703E61">
        <w:rPr>
          <w:rFonts w:ascii="Arial" w:hAnsi="Arial" w:cs="Arial"/>
          <w:sz w:val="20"/>
          <w:szCs w:val="20"/>
        </w:rPr>
        <w:t>Project Name:</w:t>
      </w:r>
      <w:r w:rsidR="002205A4">
        <w:rPr>
          <w:rFonts w:ascii="Arial" w:hAnsi="Arial" w:cs="Arial"/>
          <w:sz w:val="20"/>
          <w:szCs w:val="20"/>
        </w:rPr>
        <w:tab/>
      </w:r>
      <w:r w:rsidR="001F2F44" w:rsidRPr="00703E61">
        <w:rPr>
          <w:rFonts w:ascii="Arial" w:hAnsi="Arial" w:cs="Arial"/>
          <w:sz w:val="20"/>
          <w:szCs w:val="20"/>
          <w:u w:val="single"/>
        </w:rPr>
        <w:fldChar w:fldCharType="begin">
          <w:ffData>
            <w:name w:val="Text3"/>
            <w:enabled/>
            <w:calcOnExit w:val="0"/>
            <w:textInput/>
          </w:ffData>
        </w:fldChar>
      </w:r>
      <w:r w:rsidR="001F2F44" w:rsidRPr="00703E61">
        <w:rPr>
          <w:rFonts w:ascii="Arial" w:hAnsi="Arial" w:cs="Arial"/>
          <w:sz w:val="20"/>
          <w:szCs w:val="20"/>
          <w:u w:val="single"/>
        </w:rPr>
        <w:instrText xml:space="preserve"> FORMTEXT </w:instrText>
      </w:r>
      <w:r w:rsidR="001F2F44" w:rsidRPr="00703E61">
        <w:rPr>
          <w:rFonts w:ascii="Arial" w:hAnsi="Arial" w:cs="Arial"/>
          <w:sz w:val="20"/>
          <w:szCs w:val="20"/>
          <w:u w:val="single"/>
        </w:rPr>
      </w:r>
      <w:r w:rsidR="001F2F44" w:rsidRPr="00703E61">
        <w:rPr>
          <w:rFonts w:ascii="Arial" w:hAnsi="Arial" w:cs="Arial"/>
          <w:sz w:val="20"/>
          <w:szCs w:val="20"/>
          <w:u w:val="single"/>
        </w:rPr>
        <w:fldChar w:fldCharType="separate"/>
      </w:r>
      <w:r w:rsidR="001F2F44" w:rsidRPr="00703E61">
        <w:rPr>
          <w:rFonts w:ascii="Arial" w:hAnsi="Arial" w:cs="Arial"/>
          <w:noProof/>
          <w:sz w:val="20"/>
          <w:szCs w:val="20"/>
          <w:u w:val="single"/>
        </w:rPr>
        <w:t> </w:t>
      </w:r>
      <w:r w:rsidR="001F2F44" w:rsidRPr="00703E61">
        <w:rPr>
          <w:rFonts w:ascii="Arial" w:hAnsi="Arial" w:cs="Arial"/>
          <w:noProof/>
          <w:sz w:val="20"/>
          <w:szCs w:val="20"/>
          <w:u w:val="single"/>
        </w:rPr>
        <w:t> </w:t>
      </w:r>
      <w:r w:rsidR="001F2F44" w:rsidRPr="00703E61">
        <w:rPr>
          <w:rFonts w:ascii="Arial" w:hAnsi="Arial" w:cs="Arial"/>
          <w:noProof/>
          <w:sz w:val="20"/>
          <w:szCs w:val="20"/>
          <w:u w:val="single"/>
        </w:rPr>
        <w:t> </w:t>
      </w:r>
      <w:r w:rsidR="001F2F44" w:rsidRPr="00703E61">
        <w:rPr>
          <w:rFonts w:ascii="Arial" w:hAnsi="Arial" w:cs="Arial"/>
          <w:noProof/>
          <w:sz w:val="20"/>
          <w:szCs w:val="20"/>
          <w:u w:val="single"/>
        </w:rPr>
        <w:t> </w:t>
      </w:r>
      <w:r w:rsidR="001F2F44" w:rsidRPr="00703E61">
        <w:rPr>
          <w:rFonts w:ascii="Arial" w:hAnsi="Arial" w:cs="Arial"/>
          <w:noProof/>
          <w:sz w:val="20"/>
          <w:szCs w:val="20"/>
          <w:u w:val="single"/>
        </w:rPr>
        <w:t> </w:t>
      </w:r>
      <w:r w:rsidR="001F2F44" w:rsidRPr="00703E61">
        <w:rPr>
          <w:rFonts w:ascii="Arial" w:hAnsi="Arial" w:cs="Arial"/>
          <w:sz w:val="20"/>
          <w:szCs w:val="20"/>
          <w:u w:val="single"/>
        </w:rPr>
        <w:fldChar w:fldCharType="end"/>
      </w:r>
      <w:r w:rsidR="007A57E0" w:rsidRPr="00703E61">
        <w:rPr>
          <w:rFonts w:ascii="Arial" w:hAnsi="Arial" w:cs="Arial"/>
          <w:sz w:val="20"/>
          <w:szCs w:val="20"/>
        </w:rPr>
        <w:tab/>
      </w:r>
      <w:r w:rsidR="007A57E0" w:rsidRPr="00703E61">
        <w:rPr>
          <w:rFonts w:ascii="Arial" w:hAnsi="Arial" w:cs="Arial"/>
          <w:sz w:val="20"/>
          <w:szCs w:val="20"/>
        </w:rPr>
        <w:tab/>
      </w:r>
    </w:p>
    <w:p w14:paraId="3D5FAD0E" w14:textId="77777777" w:rsidR="007A57E0" w:rsidRPr="00703E61" w:rsidRDefault="007A57E0" w:rsidP="002205A4">
      <w:pPr>
        <w:tabs>
          <w:tab w:val="left" w:pos="1800"/>
        </w:tabs>
        <w:rPr>
          <w:rFonts w:ascii="Arial" w:hAnsi="Arial" w:cs="Arial"/>
          <w:sz w:val="20"/>
          <w:szCs w:val="20"/>
        </w:rPr>
      </w:pPr>
      <w:r w:rsidRPr="00703E61">
        <w:rPr>
          <w:rFonts w:ascii="Arial" w:hAnsi="Arial" w:cs="Arial"/>
          <w:sz w:val="20"/>
          <w:szCs w:val="20"/>
        </w:rPr>
        <w:t>Project Address:</w:t>
      </w:r>
      <w:r w:rsidR="00587C53" w:rsidRPr="00703E61">
        <w:rPr>
          <w:rFonts w:ascii="Arial" w:hAnsi="Arial" w:cs="Arial"/>
          <w:sz w:val="20"/>
          <w:szCs w:val="20"/>
        </w:rPr>
        <w:tab/>
      </w:r>
      <w:r w:rsidR="001F2F44" w:rsidRPr="00703E61">
        <w:rPr>
          <w:rFonts w:ascii="Arial" w:hAnsi="Arial" w:cs="Arial"/>
          <w:sz w:val="20"/>
          <w:szCs w:val="20"/>
          <w:u w:val="single"/>
        </w:rPr>
        <w:fldChar w:fldCharType="begin">
          <w:ffData>
            <w:name w:val="Text3"/>
            <w:enabled/>
            <w:calcOnExit w:val="0"/>
            <w:textInput/>
          </w:ffData>
        </w:fldChar>
      </w:r>
      <w:r w:rsidR="001F2F44" w:rsidRPr="00703E61">
        <w:rPr>
          <w:rFonts w:ascii="Arial" w:hAnsi="Arial" w:cs="Arial"/>
          <w:sz w:val="20"/>
          <w:szCs w:val="20"/>
          <w:u w:val="single"/>
        </w:rPr>
        <w:instrText xml:space="preserve"> FORMTEXT </w:instrText>
      </w:r>
      <w:r w:rsidR="001F2F44" w:rsidRPr="00703E61">
        <w:rPr>
          <w:rFonts w:ascii="Arial" w:hAnsi="Arial" w:cs="Arial"/>
          <w:sz w:val="20"/>
          <w:szCs w:val="20"/>
          <w:u w:val="single"/>
        </w:rPr>
      </w:r>
      <w:r w:rsidR="001F2F44" w:rsidRPr="00703E61">
        <w:rPr>
          <w:rFonts w:ascii="Arial" w:hAnsi="Arial" w:cs="Arial"/>
          <w:sz w:val="20"/>
          <w:szCs w:val="20"/>
          <w:u w:val="single"/>
        </w:rPr>
        <w:fldChar w:fldCharType="separate"/>
      </w:r>
      <w:r w:rsidR="001F2F44" w:rsidRPr="00703E61">
        <w:rPr>
          <w:rFonts w:ascii="Arial" w:hAnsi="Arial" w:cs="Arial"/>
          <w:noProof/>
          <w:sz w:val="20"/>
          <w:szCs w:val="20"/>
          <w:u w:val="single"/>
        </w:rPr>
        <w:t> </w:t>
      </w:r>
      <w:r w:rsidR="001F2F44" w:rsidRPr="00703E61">
        <w:rPr>
          <w:rFonts w:ascii="Arial" w:hAnsi="Arial" w:cs="Arial"/>
          <w:noProof/>
          <w:sz w:val="20"/>
          <w:szCs w:val="20"/>
          <w:u w:val="single"/>
        </w:rPr>
        <w:t> </w:t>
      </w:r>
      <w:r w:rsidR="001F2F44" w:rsidRPr="00703E61">
        <w:rPr>
          <w:rFonts w:ascii="Arial" w:hAnsi="Arial" w:cs="Arial"/>
          <w:noProof/>
          <w:sz w:val="20"/>
          <w:szCs w:val="20"/>
          <w:u w:val="single"/>
        </w:rPr>
        <w:t> </w:t>
      </w:r>
      <w:r w:rsidR="001F2F44" w:rsidRPr="00703E61">
        <w:rPr>
          <w:rFonts w:ascii="Arial" w:hAnsi="Arial" w:cs="Arial"/>
          <w:noProof/>
          <w:sz w:val="20"/>
          <w:szCs w:val="20"/>
          <w:u w:val="single"/>
        </w:rPr>
        <w:t> </w:t>
      </w:r>
      <w:r w:rsidR="001F2F44" w:rsidRPr="00703E61">
        <w:rPr>
          <w:rFonts w:ascii="Arial" w:hAnsi="Arial" w:cs="Arial"/>
          <w:noProof/>
          <w:sz w:val="20"/>
          <w:szCs w:val="20"/>
          <w:u w:val="single"/>
        </w:rPr>
        <w:t> </w:t>
      </w:r>
      <w:r w:rsidR="001F2F44" w:rsidRPr="00703E61">
        <w:rPr>
          <w:rFonts w:ascii="Arial" w:hAnsi="Arial" w:cs="Arial"/>
          <w:sz w:val="20"/>
          <w:szCs w:val="20"/>
          <w:u w:val="single"/>
        </w:rPr>
        <w:fldChar w:fldCharType="end"/>
      </w:r>
      <w:r w:rsidRPr="00703E61">
        <w:rPr>
          <w:rFonts w:ascii="Arial" w:hAnsi="Arial" w:cs="Arial"/>
          <w:sz w:val="20"/>
          <w:szCs w:val="20"/>
        </w:rPr>
        <w:tab/>
      </w:r>
    </w:p>
    <w:p w14:paraId="1A7EB899" w14:textId="77777777" w:rsidR="007A57E0" w:rsidRPr="00703E61" w:rsidRDefault="007A57E0" w:rsidP="002205A4">
      <w:pPr>
        <w:tabs>
          <w:tab w:val="left" w:pos="1800"/>
        </w:tabs>
        <w:rPr>
          <w:rFonts w:ascii="Arial" w:hAnsi="Arial" w:cs="Arial"/>
          <w:sz w:val="20"/>
          <w:szCs w:val="20"/>
        </w:rPr>
      </w:pPr>
      <w:r w:rsidRPr="00703E61">
        <w:rPr>
          <w:rFonts w:ascii="Arial" w:hAnsi="Arial" w:cs="Arial"/>
          <w:sz w:val="20"/>
          <w:szCs w:val="20"/>
        </w:rPr>
        <w:tab/>
      </w:r>
    </w:p>
    <w:p w14:paraId="0A7C7624" w14:textId="77777777" w:rsidR="007A57E0" w:rsidRPr="00703E61" w:rsidRDefault="007A57E0" w:rsidP="002205A4">
      <w:pPr>
        <w:tabs>
          <w:tab w:val="left" w:pos="1800"/>
        </w:tabs>
        <w:rPr>
          <w:rFonts w:ascii="Arial" w:hAnsi="Arial" w:cs="Arial"/>
          <w:sz w:val="20"/>
          <w:szCs w:val="20"/>
          <w:u w:val="single"/>
        </w:rPr>
      </w:pPr>
      <w:r w:rsidRPr="00703E61">
        <w:rPr>
          <w:rFonts w:ascii="Arial" w:hAnsi="Arial" w:cs="Arial"/>
          <w:sz w:val="20"/>
          <w:szCs w:val="20"/>
        </w:rPr>
        <w:t>BIN(s):</w:t>
      </w:r>
      <w:r w:rsidR="002205A4">
        <w:rPr>
          <w:rFonts w:ascii="Arial" w:hAnsi="Arial" w:cs="Arial"/>
          <w:sz w:val="20"/>
          <w:szCs w:val="20"/>
        </w:rPr>
        <w:tab/>
      </w:r>
      <w:r w:rsidR="001F2F44" w:rsidRPr="00703E61">
        <w:rPr>
          <w:rFonts w:ascii="Arial" w:hAnsi="Arial" w:cs="Arial"/>
          <w:sz w:val="20"/>
          <w:szCs w:val="20"/>
          <w:u w:val="single"/>
        </w:rPr>
        <w:fldChar w:fldCharType="begin">
          <w:ffData>
            <w:name w:val="Text3"/>
            <w:enabled/>
            <w:calcOnExit w:val="0"/>
            <w:textInput/>
          </w:ffData>
        </w:fldChar>
      </w:r>
      <w:r w:rsidR="001F2F44" w:rsidRPr="00703E61">
        <w:rPr>
          <w:rFonts w:ascii="Arial" w:hAnsi="Arial" w:cs="Arial"/>
          <w:sz w:val="20"/>
          <w:szCs w:val="20"/>
          <w:u w:val="single"/>
        </w:rPr>
        <w:instrText xml:space="preserve"> FORMTEXT </w:instrText>
      </w:r>
      <w:r w:rsidR="001F2F44" w:rsidRPr="00703E61">
        <w:rPr>
          <w:rFonts w:ascii="Arial" w:hAnsi="Arial" w:cs="Arial"/>
          <w:sz w:val="20"/>
          <w:szCs w:val="20"/>
          <w:u w:val="single"/>
        </w:rPr>
      </w:r>
      <w:r w:rsidR="001F2F44" w:rsidRPr="00703E61">
        <w:rPr>
          <w:rFonts w:ascii="Arial" w:hAnsi="Arial" w:cs="Arial"/>
          <w:sz w:val="20"/>
          <w:szCs w:val="20"/>
          <w:u w:val="single"/>
        </w:rPr>
        <w:fldChar w:fldCharType="separate"/>
      </w:r>
      <w:r w:rsidR="001F2F44" w:rsidRPr="00703E61">
        <w:rPr>
          <w:rFonts w:ascii="Arial" w:hAnsi="Arial" w:cs="Arial"/>
          <w:noProof/>
          <w:sz w:val="20"/>
          <w:szCs w:val="20"/>
          <w:u w:val="single"/>
        </w:rPr>
        <w:t> </w:t>
      </w:r>
      <w:r w:rsidR="001F2F44" w:rsidRPr="00703E61">
        <w:rPr>
          <w:rFonts w:ascii="Arial" w:hAnsi="Arial" w:cs="Arial"/>
          <w:noProof/>
          <w:sz w:val="20"/>
          <w:szCs w:val="20"/>
          <w:u w:val="single"/>
        </w:rPr>
        <w:t> </w:t>
      </w:r>
      <w:r w:rsidR="001F2F44" w:rsidRPr="00703E61">
        <w:rPr>
          <w:rFonts w:ascii="Arial" w:hAnsi="Arial" w:cs="Arial"/>
          <w:noProof/>
          <w:sz w:val="20"/>
          <w:szCs w:val="20"/>
          <w:u w:val="single"/>
        </w:rPr>
        <w:t> </w:t>
      </w:r>
      <w:r w:rsidR="001F2F44" w:rsidRPr="00703E61">
        <w:rPr>
          <w:rFonts w:ascii="Arial" w:hAnsi="Arial" w:cs="Arial"/>
          <w:noProof/>
          <w:sz w:val="20"/>
          <w:szCs w:val="20"/>
          <w:u w:val="single"/>
        </w:rPr>
        <w:t> </w:t>
      </w:r>
      <w:r w:rsidR="001F2F44" w:rsidRPr="00703E61">
        <w:rPr>
          <w:rFonts w:ascii="Arial" w:hAnsi="Arial" w:cs="Arial"/>
          <w:noProof/>
          <w:sz w:val="20"/>
          <w:szCs w:val="20"/>
          <w:u w:val="single"/>
        </w:rPr>
        <w:t> </w:t>
      </w:r>
      <w:r w:rsidR="001F2F44" w:rsidRPr="00703E61">
        <w:rPr>
          <w:rFonts w:ascii="Arial" w:hAnsi="Arial" w:cs="Arial"/>
          <w:sz w:val="20"/>
          <w:szCs w:val="20"/>
          <w:u w:val="single"/>
        </w:rPr>
        <w:fldChar w:fldCharType="end"/>
      </w:r>
    </w:p>
    <w:p w14:paraId="63CCEB2A" w14:textId="77777777" w:rsidR="007A57E0" w:rsidRPr="00703E61" w:rsidRDefault="007A57E0" w:rsidP="002205A4">
      <w:pPr>
        <w:tabs>
          <w:tab w:val="left" w:pos="1800"/>
        </w:tabs>
        <w:rPr>
          <w:rFonts w:ascii="Arial" w:hAnsi="Arial" w:cs="Arial"/>
          <w:sz w:val="20"/>
          <w:szCs w:val="20"/>
          <w:u w:val="single"/>
        </w:rPr>
      </w:pPr>
      <w:r w:rsidRPr="00703E61">
        <w:rPr>
          <w:rFonts w:ascii="Arial" w:hAnsi="Arial" w:cs="Arial"/>
          <w:sz w:val="20"/>
          <w:szCs w:val="20"/>
        </w:rPr>
        <w:t>Owner Name:</w:t>
      </w:r>
      <w:r w:rsidR="002205A4">
        <w:rPr>
          <w:rFonts w:ascii="Arial" w:hAnsi="Arial" w:cs="Arial"/>
          <w:sz w:val="20"/>
          <w:szCs w:val="20"/>
        </w:rPr>
        <w:tab/>
      </w:r>
      <w:r w:rsidR="001F2F44" w:rsidRPr="00703E61">
        <w:rPr>
          <w:rFonts w:ascii="Arial" w:hAnsi="Arial" w:cs="Arial"/>
          <w:sz w:val="20"/>
          <w:szCs w:val="20"/>
          <w:u w:val="single"/>
        </w:rPr>
        <w:fldChar w:fldCharType="begin">
          <w:ffData>
            <w:name w:val="Text3"/>
            <w:enabled/>
            <w:calcOnExit w:val="0"/>
            <w:textInput/>
          </w:ffData>
        </w:fldChar>
      </w:r>
      <w:r w:rsidR="001F2F44" w:rsidRPr="00703E61">
        <w:rPr>
          <w:rFonts w:ascii="Arial" w:hAnsi="Arial" w:cs="Arial"/>
          <w:sz w:val="20"/>
          <w:szCs w:val="20"/>
          <w:u w:val="single"/>
        </w:rPr>
        <w:instrText xml:space="preserve"> FORMTEXT </w:instrText>
      </w:r>
      <w:r w:rsidR="001F2F44" w:rsidRPr="00703E61">
        <w:rPr>
          <w:rFonts w:ascii="Arial" w:hAnsi="Arial" w:cs="Arial"/>
          <w:sz w:val="20"/>
          <w:szCs w:val="20"/>
          <w:u w:val="single"/>
        </w:rPr>
      </w:r>
      <w:r w:rsidR="001F2F44" w:rsidRPr="00703E61">
        <w:rPr>
          <w:rFonts w:ascii="Arial" w:hAnsi="Arial" w:cs="Arial"/>
          <w:sz w:val="20"/>
          <w:szCs w:val="20"/>
          <w:u w:val="single"/>
        </w:rPr>
        <w:fldChar w:fldCharType="separate"/>
      </w:r>
      <w:r w:rsidR="001F2F44" w:rsidRPr="00703E61">
        <w:rPr>
          <w:rFonts w:ascii="Arial" w:hAnsi="Arial" w:cs="Arial"/>
          <w:noProof/>
          <w:sz w:val="20"/>
          <w:szCs w:val="20"/>
          <w:u w:val="single"/>
        </w:rPr>
        <w:t> </w:t>
      </w:r>
      <w:r w:rsidR="001F2F44" w:rsidRPr="00703E61">
        <w:rPr>
          <w:rFonts w:ascii="Arial" w:hAnsi="Arial" w:cs="Arial"/>
          <w:noProof/>
          <w:sz w:val="20"/>
          <w:szCs w:val="20"/>
          <w:u w:val="single"/>
        </w:rPr>
        <w:t> </w:t>
      </w:r>
      <w:r w:rsidR="001F2F44" w:rsidRPr="00703E61">
        <w:rPr>
          <w:rFonts w:ascii="Arial" w:hAnsi="Arial" w:cs="Arial"/>
          <w:noProof/>
          <w:sz w:val="20"/>
          <w:szCs w:val="20"/>
          <w:u w:val="single"/>
        </w:rPr>
        <w:t> </w:t>
      </w:r>
      <w:r w:rsidR="001F2F44" w:rsidRPr="00703E61">
        <w:rPr>
          <w:rFonts w:ascii="Arial" w:hAnsi="Arial" w:cs="Arial"/>
          <w:noProof/>
          <w:sz w:val="20"/>
          <w:szCs w:val="20"/>
          <w:u w:val="single"/>
        </w:rPr>
        <w:t> </w:t>
      </w:r>
      <w:r w:rsidR="001F2F44" w:rsidRPr="00703E61">
        <w:rPr>
          <w:rFonts w:ascii="Arial" w:hAnsi="Arial" w:cs="Arial"/>
          <w:noProof/>
          <w:sz w:val="20"/>
          <w:szCs w:val="20"/>
          <w:u w:val="single"/>
        </w:rPr>
        <w:t> </w:t>
      </w:r>
      <w:r w:rsidR="001F2F44" w:rsidRPr="00703E61">
        <w:rPr>
          <w:rFonts w:ascii="Arial" w:hAnsi="Arial" w:cs="Arial"/>
          <w:sz w:val="20"/>
          <w:szCs w:val="20"/>
          <w:u w:val="single"/>
        </w:rPr>
        <w:fldChar w:fldCharType="end"/>
      </w:r>
      <w:r w:rsidRPr="00703E61">
        <w:rPr>
          <w:rFonts w:ascii="Arial" w:hAnsi="Arial" w:cs="Arial"/>
          <w:sz w:val="20"/>
          <w:szCs w:val="20"/>
        </w:rPr>
        <w:tab/>
      </w:r>
    </w:p>
    <w:p w14:paraId="47668AEA" w14:textId="77777777" w:rsidR="007A57E0" w:rsidRPr="00703E61" w:rsidRDefault="007A57E0" w:rsidP="002205A4">
      <w:pPr>
        <w:tabs>
          <w:tab w:val="left" w:pos="1800"/>
        </w:tabs>
        <w:rPr>
          <w:rFonts w:ascii="Arial" w:hAnsi="Arial" w:cs="Arial"/>
          <w:sz w:val="20"/>
          <w:szCs w:val="20"/>
          <w:u w:val="single"/>
        </w:rPr>
      </w:pPr>
      <w:r w:rsidRPr="00703E61">
        <w:rPr>
          <w:rFonts w:ascii="Arial" w:hAnsi="Arial" w:cs="Arial"/>
          <w:sz w:val="20"/>
          <w:szCs w:val="20"/>
        </w:rPr>
        <w:t>Owner Tax ID:</w:t>
      </w:r>
      <w:r w:rsidR="002205A4">
        <w:rPr>
          <w:rFonts w:ascii="Arial" w:hAnsi="Arial" w:cs="Arial"/>
          <w:sz w:val="20"/>
          <w:szCs w:val="20"/>
        </w:rPr>
        <w:tab/>
      </w:r>
      <w:r w:rsidR="001F2F44" w:rsidRPr="00703E61">
        <w:rPr>
          <w:rFonts w:ascii="Arial" w:hAnsi="Arial" w:cs="Arial"/>
          <w:sz w:val="20"/>
          <w:szCs w:val="20"/>
          <w:u w:val="single"/>
        </w:rPr>
        <w:fldChar w:fldCharType="begin">
          <w:ffData>
            <w:name w:val="Text3"/>
            <w:enabled/>
            <w:calcOnExit w:val="0"/>
            <w:textInput/>
          </w:ffData>
        </w:fldChar>
      </w:r>
      <w:r w:rsidR="001F2F44" w:rsidRPr="00703E61">
        <w:rPr>
          <w:rFonts w:ascii="Arial" w:hAnsi="Arial" w:cs="Arial"/>
          <w:sz w:val="20"/>
          <w:szCs w:val="20"/>
          <w:u w:val="single"/>
        </w:rPr>
        <w:instrText xml:space="preserve"> FORMTEXT </w:instrText>
      </w:r>
      <w:r w:rsidR="001F2F44" w:rsidRPr="00703E61">
        <w:rPr>
          <w:rFonts w:ascii="Arial" w:hAnsi="Arial" w:cs="Arial"/>
          <w:sz w:val="20"/>
          <w:szCs w:val="20"/>
          <w:u w:val="single"/>
        </w:rPr>
      </w:r>
      <w:r w:rsidR="001F2F44" w:rsidRPr="00703E61">
        <w:rPr>
          <w:rFonts w:ascii="Arial" w:hAnsi="Arial" w:cs="Arial"/>
          <w:sz w:val="20"/>
          <w:szCs w:val="20"/>
          <w:u w:val="single"/>
        </w:rPr>
        <w:fldChar w:fldCharType="separate"/>
      </w:r>
      <w:r w:rsidR="001F2F44" w:rsidRPr="00703E61">
        <w:rPr>
          <w:rFonts w:ascii="Arial" w:hAnsi="Arial" w:cs="Arial"/>
          <w:noProof/>
          <w:sz w:val="20"/>
          <w:szCs w:val="20"/>
          <w:u w:val="single"/>
        </w:rPr>
        <w:t> </w:t>
      </w:r>
      <w:r w:rsidR="001F2F44" w:rsidRPr="00703E61">
        <w:rPr>
          <w:rFonts w:ascii="Arial" w:hAnsi="Arial" w:cs="Arial"/>
          <w:noProof/>
          <w:sz w:val="20"/>
          <w:szCs w:val="20"/>
          <w:u w:val="single"/>
        </w:rPr>
        <w:t> </w:t>
      </w:r>
      <w:r w:rsidR="001F2F44" w:rsidRPr="00703E61">
        <w:rPr>
          <w:rFonts w:ascii="Arial" w:hAnsi="Arial" w:cs="Arial"/>
          <w:noProof/>
          <w:sz w:val="20"/>
          <w:szCs w:val="20"/>
          <w:u w:val="single"/>
        </w:rPr>
        <w:t> </w:t>
      </w:r>
      <w:r w:rsidR="001F2F44" w:rsidRPr="00703E61">
        <w:rPr>
          <w:rFonts w:ascii="Arial" w:hAnsi="Arial" w:cs="Arial"/>
          <w:noProof/>
          <w:sz w:val="20"/>
          <w:szCs w:val="20"/>
          <w:u w:val="single"/>
        </w:rPr>
        <w:t> </w:t>
      </w:r>
      <w:r w:rsidR="001F2F44" w:rsidRPr="00703E61">
        <w:rPr>
          <w:rFonts w:ascii="Arial" w:hAnsi="Arial" w:cs="Arial"/>
          <w:noProof/>
          <w:sz w:val="20"/>
          <w:szCs w:val="20"/>
          <w:u w:val="single"/>
        </w:rPr>
        <w:t> </w:t>
      </w:r>
      <w:r w:rsidR="001F2F44" w:rsidRPr="00703E61">
        <w:rPr>
          <w:rFonts w:ascii="Arial" w:hAnsi="Arial" w:cs="Arial"/>
          <w:sz w:val="20"/>
          <w:szCs w:val="20"/>
          <w:u w:val="single"/>
        </w:rPr>
        <w:fldChar w:fldCharType="end"/>
      </w:r>
    </w:p>
    <w:p w14:paraId="43EC18FC" w14:textId="77777777" w:rsidR="007A57E0" w:rsidRPr="00703E61" w:rsidRDefault="007A57E0" w:rsidP="009707F9">
      <w:pPr>
        <w:rPr>
          <w:rFonts w:ascii="Arial" w:hAnsi="Arial" w:cs="Arial"/>
          <w:sz w:val="20"/>
          <w:szCs w:val="20"/>
        </w:rPr>
      </w:pPr>
    </w:p>
    <w:p w14:paraId="53875D8D" w14:textId="77777777" w:rsidR="00A87C4F" w:rsidRPr="00703E61" w:rsidRDefault="00A87C4F" w:rsidP="009707F9">
      <w:pPr>
        <w:rPr>
          <w:rFonts w:ascii="Arial" w:hAnsi="Arial" w:cs="Arial"/>
          <w:sz w:val="20"/>
          <w:szCs w:val="20"/>
        </w:rPr>
      </w:pPr>
      <w:r w:rsidRPr="00703E61">
        <w:rPr>
          <w:rFonts w:ascii="Arial" w:hAnsi="Arial" w:cs="Arial"/>
          <w:sz w:val="20"/>
          <w:szCs w:val="20"/>
        </w:rPr>
        <w:t>Report on the Schedule</w:t>
      </w:r>
    </w:p>
    <w:p w14:paraId="0B1CDA8B" w14:textId="77777777" w:rsidR="00A87C4F" w:rsidRPr="00703E61" w:rsidRDefault="00A87C4F" w:rsidP="009707F9">
      <w:pPr>
        <w:rPr>
          <w:rFonts w:ascii="Arial" w:hAnsi="Arial" w:cs="Arial"/>
          <w:sz w:val="20"/>
          <w:szCs w:val="20"/>
        </w:rPr>
      </w:pPr>
    </w:p>
    <w:p w14:paraId="6CF8C4AF" w14:textId="77777777" w:rsidR="00EF356B" w:rsidRPr="00703E61" w:rsidRDefault="007A57E0" w:rsidP="009707F9">
      <w:pPr>
        <w:rPr>
          <w:rFonts w:ascii="Arial" w:hAnsi="Arial" w:cs="Arial"/>
          <w:sz w:val="20"/>
          <w:szCs w:val="20"/>
        </w:rPr>
      </w:pPr>
      <w:r w:rsidRPr="00703E61">
        <w:rPr>
          <w:rFonts w:ascii="Arial" w:hAnsi="Arial" w:cs="Arial"/>
          <w:sz w:val="20"/>
          <w:szCs w:val="20"/>
        </w:rPr>
        <w:t xml:space="preserve">We have audited the </w:t>
      </w:r>
      <w:r w:rsidR="00137354" w:rsidRPr="00703E61">
        <w:rPr>
          <w:rFonts w:ascii="Arial" w:hAnsi="Arial" w:cs="Arial"/>
          <w:sz w:val="20"/>
          <w:szCs w:val="20"/>
        </w:rPr>
        <w:t xml:space="preserve">accompanying </w:t>
      </w:r>
      <w:r w:rsidR="00A342AC" w:rsidRPr="00703E61">
        <w:rPr>
          <w:rFonts w:ascii="Arial" w:hAnsi="Arial" w:cs="Arial"/>
          <w:sz w:val="20"/>
          <w:szCs w:val="20"/>
        </w:rPr>
        <w:t xml:space="preserve">Costs and Credit Calculation page of the </w:t>
      </w:r>
      <w:r w:rsidR="00B01733" w:rsidRPr="00703E61">
        <w:rPr>
          <w:rFonts w:ascii="Arial" w:hAnsi="Arial" w:cs="Arial"/>
          <w:sz w:val="20"/>
          <w:szCs w:val="20"/>
        </w:rPr>
        <w:t xml:space="preserve">IRS Form </w:t>
      </w:r>
      <w:r w:rsidR="00D41428" w:rsidRPr="00703E61">
        <w:rPr>
          <w:rFonts w:ascii="Arial" w:hAnsi="Arial" w:cs="Arial"/>
          <w:sz w:val="20"/>
          <w:szCs w:val="20"/>
        </w:rPr>
        <w:t>8609 Application</w:t>
      </w:r>
      <w:r w:rsidR="00A87C4F" w:rsidRPr="00703E61">
        <w:rPr>
          <w:rFonts w:ascii="Arial" w:hAnsi="Arial" w:cs="Arial"/>
          <w:sz w:val="20"/>
          <w:szCs w:val="20"/>
        </w:rPr>
        <w:t xml:space="preserve"> (the </w:t>
      </w:r>
      <w:r w:rsidR="00934F98" w:rsidRPr="00703E61">
        <w:rPr>
          <w:rFonts w:ascii="Arial" w:hAnsi="Arial" w:cs="Arial"/>
          <w:sz w:val="20"/>
          <w:szCs w:val="20"/>
        </w:rPr>
        <w:t>“</w:t>
      </w:r>
      <w:r w:rsidR="00A87C4F" w:rsidRPr="00703E61">
        <w:rPr>
          <w:rFonts w:ascii="Arial" w:hAnsi="Arial" w:cs="Arial"/>
          <w:sz w:val="20"/>
          <w:szCs w:val="20"/>
        </w:rPr>
        <w:t>Schedule</w:t>
      </w:r>
      <w:r w:rsidR="00934F98" w:rsidRPr="00703E61">
        <w:rPr>
          <w:rFonts w:ascii="Arial" w:hAnsi="Arial" w:cs="Arial"/>
          <w:sz w:val="20"/>
          <w:szCs w:val="20"/>
        </w:rPr>
        <w:t>”</w:t>
      </w:r>
      <w:r w:rsidR="00A87C4F" w:rsidRPr="00703E61">
        <w:rPr>
          <w:rFonts w:ascii="Arial" w:hAnsi="Arial" w:cs="Arial"/>
          <w:sz w:val="20"/>
          <w:szCs w:val="20"/>
        </w:rPr>
        <w:t>)</w:t>
      </w:r>
      <w:r w:rsidRPr="00703E61">
        <w:rPr>
          <w:rFonts w:ascii="Arial" w:hAnsi="Arial" w:cs="Arial"/>
          <w:sz w:val="20"/>
          <w:szCs w:val="20"/>
        </w:rPr>
        <w:t xml:space="preserve"> included in the </w:t>
      </w:r>
      <w:smartTag w:uri="urn:schemas-microsoft-com:office:smarttags" w:element="stockticker">
        <w:r w:rsidRPr="00703E61">
          <w:rPr>
            <w:rFonts w:ascii="Arial" w:hAnsi="Arial" w:cs="Arial"/>
            <w:sz w:val="20"/>
            <w:szCs w:val="20"/>
          </w:rPr>
          <w:t>IRS</w:t>
        </w:r>
      </w:smartTag>
      <w:r w:rsidRPr="00703E61">
        <w:rPr>
          <w:rFonts w:ascii="Arial" w:hAnsi="Arial" w:cs="Arial"/>
          <w:sz w:val="20"/>
          <w:szCs w:val="20"/>
        </w:rPr>
        <w:t xml:space="preserve"> Form 8609 Request Package (“</w:t>
      </w:r>
      <w:r w:rsidR="0033795F" w:rsidRPr="00703E61">
        <w:rPr>
          <w:rFonts w:ascii="Arial" w:hAnsi="Arial" w:cs="Arial"/>
          <w:sz w:val="20"/>
          <w:szCs w:val="20"/>
        </w:rPr>
        <w:t>Application</w:t>
      </w:r>
      <w:r w:rsidRPr="00703E61">
        <w:rPr>
          <w:rFonts w:ascii="Arial" w:hAnsi="Arial" w:cs="Arial"/>
          <w:sz w:val="20"/>
          <w:szCs w:val="20"/>
        </w:rPr>
        <w:t xml:space="preserve">”) </w:t>
      </w:r>
      <w:r w:rsidR="00DF0D0B" w:rsidRPr="00703E61">
        <w:rPr>
          <w:rFonts w:ascii="Arial" w:hAnsi="Arial" w:cs="Arial"/>
          <w:sz w:val="20"/>
          <w:szCs w:val="20"/>
        </w:rPr>
        <w:t>as of</w:t>
      </w:r>
      <w:r w:rsidR="00E960A1" w:rsidRPr="00703E61">
        <w:rPr>
          <w:rFonts w:ascii="Arial" w:hAnsi="Arial" w:cs="Arial"/>
          <w:sz w:val="20"/>
          <w:szCs w:val="20"/>
        </w:rPr>
        <w:t xml:space="preserve"> </w:t>
      </w:r>
      <w:r w:rsidR="00E960A1" w:rsidRPr="00703E61">
        <w:rPr>
          <w:rFonts w:ascii="Arial" w:hAnsi="Arial" w:cs="Arial"/>
          <w:sz w:val="20"/>
          <w:szCs w:val="20"/>
          <w:u w:val="single"/>
        </w:rPr>
        <w:fldChar w:fldCharType="begin">
          <w:ffData>
            <w:name w:val="Text3"/>
            <w:enabled/>
            <w:calcOnExit w:val="0"/>
            <w:textInput>
              <w:default w:val="Audit Date"/>
            </w:textInput>
          </w:ffData>
        </w:fldChar>
      </w:r>
      <w:bookmarkStart w:id="1" w:name="Text3"/>
      <w:r w:rsidR="00E960A1" w:rsidRPr="00703E61">
        <w:rPr>
          <w:rFonts w:ascii="Arial" w:hAnsi="Arial" w:cs="Arial"/>
          <w:sz w:val="20"/>
          <w:szCs w:val="20"/>
          <w:u w:val="single"/>
        </w:rPr>
        <w:instrText xml:space="preserve"> FORMTEXT </w:instrText>
      </w:r>
      <w:r w:rsidR="00E960A1" w:rsidRPr="00703E61">
        <w:rPr>
          <w:rFonts w:ascii="Arial" w:hAnsi="Arial" w:cs="Arial"/>
          <w:sz w:val="20"/>
          <w:szCs w:val="20"/>
          <w:u w:val="single"/>
        </w:rPr>
      </w:r>
      <w:r w:rsidR="00E960A1" w:rsidRPr="00703E61">
        <w:rPr>
          <w:rFonts w:ascii="Arial" w:hAnsi="Arial" w:cs="Arial"/>
          <w:sz w:val="20"/>
          <w:szCs w:val="20"/>
          <w:u w:val="single"/>
        </w:rPr>
        <w:fldChar w:fldCharType="separate"/>
      </w:r>
      <w:r w:rsidR="00E960A1" w:rsidRPr="00703E61">
        <w:rPr>
          <w:rFonts w:ascii="Arial" w:hAnsi="Arial" w:cs="Arial"/>
          <w:noProof/>
          <w:sz w:val="20"/>
          <w:szCs w:val="20"/>
          <w:u w:val="single"/>
        </w:rPr>
        <w:t>Audit Date</w:t>
      </w:r>
      <w:r w:rsidR="00E960A1" w:rsidRPr="00703E61">
        <w:rPr>
          <w:rFonts w:ascii="Arial" w:hAnsi="Arial" w:cs="Arial"/>
          <w:sz w:val="20"/>
          <w:szCs w:val="20"/>
          <w:u w:val="single"/>
        </w:rPr>
        <w:fldChar w:fldCharType="end"/>
      </w:r>
      <w:bookmarkEnd w:id="1"/>
      <w:r w:rsidR="00DF0D0B" w:rsidRPr="00703E61">
        <w:rPr>
          <w:rFonts w:ascii="Arial" w:hAnsi="Arial" w:cs="Arial"/>
          <w:sz w:val="20"/>
          <w:szCs w:val="20"/>
        </w:rPr>
        <w:t xml:space="preserve"> </w:t>
      </w:r>
      <w:r w:rsidRPr="00703E61">
        <w:rPr>
          <w:rFonts w:ascii="Arial" w:hAnsi="Arial" w:cs="Arial"/>
          <w:sz w:val="20"/>
          <w:szCs w:val="20"/>
        </w:rPr>
        <w:t xml:space="preserve"> for</w:t>
      </w:r>
      <w:r w:rsidR="00E960A1" w:rsidRPr="00703E61">
        <w:rPr>
          <w:rFonts w:ascii="Arial" w:hAnsi="Arial" w:cs="Arial"/>
          <w:sz w:val="20"/>
          <w:szCs w:val="20"/>
        </w:rPr>
        <w:t xml:space="preserve"> </w:t>
      </w:r>
      <w:r w:rsidR="00E960A1" w:rsidRPr="00703E61">
        <w:rPr>
          <w:rFonts w:ascii="Arial" w:hAnsi="Arial" w:cs="Arial"/>
          <w:sz w:val="20"/>
          <w:szCs w:val="20"/>
          <w:u w:val="single"/>
        </w:rPr>
        <w:fldChar w:fldCharType="begin">
          <w:ffData>
            <w:name w:val=""/>
            <w:enabled/>
            <w:calcOnExit w:val="0"/>
            <w:textInput>
              <w:default w:val="Ownership Entity Name"/>
            </w:textInput>
          </w:ffData>
        </w:fldChar>
      </w:r>
      <w:r w:rsidR="00E960A1" w:rsidRPr="00703E61">
        <w:rPr>
          <w:rFonts w:ascii="Arial" w:hAnsi="Arial" w:cs="Arial"/>
          <w:sz w:val="20"/>
          <w:szCs w:val="20"/>
          <w:u w:val="single"/>
        </w:rPr>
        <w:instrText xml:space="preserve"> FORMTEXT </w:instrText>
      </w:r>
      <w:r w:rsidR="00E960A1" w:rsidRPr="00703E61">
        <w:rPr>
          <w:rFonts w:ascii="Arial" w:hAnsi="Arial" w:cs="Arial"/>
          <w:sz w:val="20"/>
          <w:szCs w:val="20"/>
          <w:u w:val="single"/>
        </w:rPr>
      </w:r>
      <w:r w:rsidR="00E960A1" w:rsidRPr="00703E61">
        <w:rPr>
          <w:rFonts w:ascii="Arial" w:hAnsi="Arial" w:cs="Arial"/>
          <w:sz w:val="20"/>
          <w:szCs w:val="20"/>
          <w:u w:val="single"/>
        </w:rPr>
        <w:fldChar w:fldCharType="separate"/>
      </w:r>
      <w:r w:rsidR="00E960A1" w:rsidRPr="00703E61">
        <w:rPr>
          <w:rFonts w:ascii="Arial" w:hAnsi="Arial" w:cs="Arial"/>
          <w:noProof/>
          <w:sz w:val="20"/>
          <w:szCs w:val="20"/>
          <w:u w:val="single"/>
        </w:rPr>
        <w:t>Ownership Entity Name</w:t>
      </w:r>
      <w:r w:rsidR="00E960A1" w:rsidRPr="00703E61">
        <w:rPr>
          <w:rFonts w:ascii="Arial" w:hAnsi="Arial" w:cs="Arial"/>
          <w:sz w:val="20"/>
          <w:szCs w:val="20"/>
          <w:u w:val="single"/>
        </w:rPr>
        <w:fldChar w:fldCharType="end"/>
      </w:r>
      <w:r w:rsidRPr="00703E61">
        <w:rPr>
          <w:rFonts w:ascii="Arial" w:hAnsi="Arial" w:cs="Arial"/>
          <w:sz w:val="20"/>
          <w:szCs w:val="20"/>
        </w:rPr>
        <w:t xml:space="preserve">  to request delivery of </w:t>
      </w:r>
      <w:smartTag w:uri="urn:schemas-microsoft-com:office:smarttags" w:element="stockticker">
        <w:r w:rsidRPr="00703E61">
          <w:rPr>
            <w:rFonts w:ascii="Arial" w:hAnsi="Arial" w:cs="Arial"/>
            <w:sz w:val="20"/>
            <w:szCs w:val="20"/>
          </w:rPr>
          <w:t>IRS</w:t>
        </w:r>
      </w:smartTag>
      <w:r w:rsidRPr="00703E61">
        <w:rPr>
          <w:rFonts w:ascii="Arial" w:hAnsi="Arial" w:cs="Arial"/>
          <w:sz w:val="20"/>
          <w:szCs w:val="20"/>
        </w:rPr>
        <w:t xml:space="preserve"> Form(s) 8609 evidencing an allocation of low-income housing tax credit for the above-captioned building(s) in the Project under Section 42 of the Internal Revenue Code of 1986, as amended.  </w:t>
      </w:r>
    </w:p>
    <w:p w14:paraId="1E9E64A3" w14:textId="77777777" w:rsidR="00EF356B" w:rsidRPr="00703E61" w:rsidRDefault="00EF356B" w:rsidP="009707F9">
      <w:pPr>
        <w:rPr>
          <w:rFonts w:ascii="Arial" w:hAnsi="Arial" w:cs="Arial"/>
          <w:sz w:val="20"/>
          <w:szCs w:val="20"/>
        </w:rPr>
      </w:pPr>
    </w:p>
    <w:p w14:paraId="3D878CD1" w14:textId="77777777" w:rsidR="00EF356B" w:rsidRPr="00703E61" w:rsidRDefault="00EF356B" w:rsidP="009707F9">
      <w:pPr>
        <w:rPr>
          <w:rFonts w:ascii="Arial" w:hAnsi="Arial" w:cs="Arial"/>
          <w:sz w:val="20"/>
          <w:szCs w:val="20"/>
        </w:rPr>
      </w:pPr>
      <w:r w:rsidRPr="00703E61">
        <w:rPr>
          <w:rFonts w:ascii="Arial" w:hAnsi="Arial" w:cs="Arial"/>
          <w:sz w:val="20"/>
          <w:szCs w:val="20"/>
        </w:rPr>
        <w:t xml:space="preserve">Management’s Responsibility for the Schedule </w:t>
      </w:r>
    </w:p>
    <w:p w14:paraId="14321255" w14:textId="77777777" w:rsidR="00E050E9" w:rsidRPr="00703E61" w:rsidRDefault="00E050E9" w:rsidP="009707F9">
      <w:pPr>
        <w:pStyle w:val="BodyText2"/>
        <w:rPr>
          <w:rFonts w:ascii="Arial" w:hAnsi="Arial" w:cs="Arial"/>
          <w:sz w:val="20"/>
          <w:szCs w:val="20"/>
        </w:rPr>
      </w:pPr>
    </w:p>
    <w:p w14:paraId="5FF609A3" w14:textId="77777777" w:rsidR="00EF356B" w:rsidRPr="00703E61" w:rsidRDefault="00EF356B" w:rsidP="009707F9">
      <w:pPr>
        <w:pStyle w:val="BodyText2"/>
        <w:rPr>
          <w:rFonts w:ascii="Arial" w:hAnsi="Arial" w:cs="Arial"/>
          <w:sz w:val="20"/>
          <w:szCs w:val="20"/>
        </w:rPr>
      </w:pPr>
      <w:r w:rsidRPr="00703E61">
        <w:rPr>
          <w:rFonts w:ascii="Arial" w:hAnsi="Arial" w:cs="Arial"/>
          <w:sz w:val="20"/>
          <w:szCs w:val="20"/>
        </w:rPr>
        <w:t>Management is responsible for the preparation and fair presentation of this</w:t>
      </w:r>
      <w:r w:rsidR="006E1313" w:rsidRPr="00703E61">
        <w:rPr>
          <w:rFonts w:ascii="Arial" w:hAnsi="Arial" w:cs="Arial"/>
          <w:sz w:val="20"/>
          <w:szCs w:val="20"/>
        </w:rPr>
        <w:t xml:space="preserve"> </w:t>
      </w:r>
      <w:r w:rsidR="00A87C4F" w:rsidRPr="00703E61">
        <w:rPr>
          <w:rFonts w:ascii="Arial" w:hAnsi="Arial" w:cs="Arial"/>
          <w:sz w:val="20"/>
          <w:szCs w:val="20"/>
        </w:rPr>
        <w:t>Schedule</w:t>
      </w:r>
      <w:r w:rsidR="00BB5321" w:rsidRPr="00703E61">
        <w:rPr>
          <w:rFonts w:ascii="Arial" w:hAnsi="Arial" w:cs="Arial"/>
          <w:sz w:val="20"/>
          <w:szCs w:val="20"/>
        </w:rPr>
        <w:t xml:space="preserve"> </w:t>
      </w:r>
      <w:r w:rsidRPr="00703E61">
        <w:rPr>
          <w:rFonts w:ascii="Arial" w:hAnsi="Arial" w:cs="Arial"/>
          <w:sz w:val="20"/>
          <w:szCs w:val="20"/>
        </w:rPr>
        <w:t xml:space="preserve">in accordance with the accounting and reporting </w:t>
      </w:r>
      <w:r w:rsidR="00A87C4F" w:rsidRPr="00703E61">
        <w:rPr>
          <w:rFonts w:ascii="Arial" w:hAnsi="Arial" w:cs="Arial"/>
          <w:sz w:val="20"/>
          <w:szCs w:val="20"/>
        </w:rPr>
        <w:t>provisions</w:t>
      </w:r>
      <w:r w:rsidRPr="00703E61">
        <w:rPr>
          <w:rFonts w:ascii="Arial" w:hAnsi="Arial" w:cs="Arial"/>
          <w:sz w:val="20"/>
          <w:szCs w:val="20"/>
        </w:rPr>
        <w:t xml:space="preserve"> relating to the Housing Tax Credit Program as prescribed by Section 42 of the Internal Revenue Code and the Iowa Finance Authority (“IFA”)</w:t>
      </w:r>
      <w:r w:rsidR="00A87C4F" w:rsidRPr="00703E61">
        <w:rPr>
          <w:rFonts w:ascii="Arial" w:hAnsi="Arial" w:cs="Arial"/>
          <w:sz w:val="20"/>
          <w:szCs w:val="20"/>
        </w:rPr>
        <w:t>.</w:t>
      </w:r>
      <w:r w:rsidR="00A15D58" w:rsidRPr="00703E61">
        <w:rPr>
          <w:rFonts w:ascii="Arial" w:hAnsi="Arial" w:cs="Arial"/>
          <w:sz w:val="20"/>
          <w:szCs w:val="20"/>
        </w:rPr>
        <w:t xml:space="preserve"> </w:t>
      </w:r>
      <w:r w:rsidRPr="00703E61">
        <w:rPr>
          <w:rFonts w:ascii="Arial" w:hAnsi="Arial" w:cs="Arial"/>
          <w:sz w:val="20"/>
          <w:szCs w:val="20"/>
        </w:rPr>
        <w:t xml:space="preserve">Management is also responsible for the design, implementation, and maintenance of internal control relevant to the preparation and fair presentation of </w:t>
      </w:r>
      <w:r w:rsidR="00A87C4F" w:rsidRPr="00703E61">
        <w:rPr>
          <w:rFonts w:ascii="Arial" w:hAnsi="Arial" w:cs="Arial"/>
          <w:sz w:val="20"/>
          <w:szCs w:val="20"/>
        </w:rPr>
        <w:t>the Schedule</w:t>
      </w:r>
      <w:r w:rsidRPr="00703E61">
        <w:rPr>
          <w:rFonts w:ascii="Arial" w:hAnsi="Arial" w:cs="Arial"/>
          <w:sz w:val="20"/>
          <w:szCs w:val="20"/>
        </w:rPr>
        <w:t xml:space="preserve"> that is free from material misstatement, whether due to fraud or error.</w:t>
      </w:r>
    </w:p>
    <w:p w14:paraId="7CDCAC58" w14:textId="77777777" w:rsidR="00EF356B" w:rsidRPr="00703E61" w:rsidRDefault="00EF356B" w:rsidP="009707F9">
      <w:pPr>
        <w:rPr>
          <w:rFonts w:ascii="Arial" w:hAnsi="Arial" w:cs="Arial"/>
          <w:sz w:val="20"/>
          <w:szCs w:val="20"/>
        </w:rPr>
      </w:pPr>
    </w:p>
    <w:p w14:paraId="38CCAF05" w14:textId="77777777" w:rsidR="00EF356B" w:rsidRPr="00703E61" w:rsidRDefault="00EF356B" w:rsidP="009707F9">
      <w:pPr>
        <w:rPr>
          <w:rFonts w:ascii="Arial" w:hAnsi="Arial" w:cs="Arial"/>
          <w:sz w:val="20"/>
          <w:szCs w:val="20"/>
        </w:rPr>
      </w:pPr>
      <w:r w:rsidRPr="00703E61">
        <w:rPr>
          <w:rFonts w:ascii="Arial" w:hAnsi="Arial" w:cs="Arial"/>
          <w:sz w:val="20"/>
          <w:szCs w:val="20"/>
        </w:rPr>
        <w:t>Auditor’s Responsibility</w:t>
      </w:r>
    </w:p>
    <w:p w14:paraId="1F6320D2" w14:textId="77777777" w:rsidR="00EF356B" w:rsidRPr="00703E61" w:rsidRDefault="00EF356B" w:rsidP="009707F9">
      <w:pPr>
        <w:rPr>
          <w:rFonts w:ascii="Arial" w:hAnsi="Arial" w:cs="Arial"/>
          <w:sz w:val="20"/>
          <w:szCs w:val="20"/>
        </w:rPr>
      </w:pPr>
    </w:p>
    <w:p w14:paraId="38EECF23" w14:textId="77777777" w:rsidR="003E7638" w:rsidRDefault="007A57E0" w:rsidP="004E5B34">
      <w:pPr>
        <w:rPr>
          <w:rFonts w:ascii="Arial" w:hAnsi="Arial" w:cs="Arial"/>
          <w:sz w:val="20"/>
          <w:szCs w:val="20"/>
        </w:rPr>
      </w:pPr>
      <w:r w:rsidRPr="00703E61">
        <w:rPr>
          <w:rFonts w:ascii="Arial" w:hAnsi="Arial" w:cs="Arial"/>
          <w:sz w:val="20"/>
          <w:szCs w:val="20"/>
        </w:rPr>
        <w:t xml:space="preserve">Our responsibility is to express an opinion on the </w:t>
      </w:r>
      <w:r w:rsidR="00A87C4F" w:rsidRPr="00703E61">
        <w:rPr>
          <w:rFonts w:ascii="Arial" w:hAnsi="Arial" w:cs="Arial"/>
          <w:sz w:val="20"/>
          <w:szCs w:val="20"/>
        </w:rPr>
        <w:t>Schedule</w:t>
      </w:r>
      <w:r w:rsidRPr="00703E61">
        <w:rPr>
          <w:rFonts w:ascii="Arial" w:hAnsi="Arial" w:cs="Arial"/>
          <w:sz w:val="20"/>
          <w:szCs w:val="20"/>
        </w:rPr>
        <w:t xml:space="preserve"> based on our audit.</w:t>
      </w:r>
      <w:r w:rsidR="004A235F" w:rsidRPr="00703E61">
        <w:rPr>
          <w:rFonts w:ascii="Arial" w:hAnsi="Arial" w:cs="Arial"/>
          <w:sz w:val="20"/>
          <w:szCs w:val="20"/>
        </w:rPr>
        <w:t xml:space="preserve"> </w:t>
      </w:r>
      <w:r w:rsidRPr="00703E61">
        <w:rPr>
          <w:rFonts w:ascii="Arial" w:hAnsi="Arial" w:cs="Arial"/>
          <w:sz w:val="20"/>
          <w:szCs w:val="20"/>
        </w:rPr>
        <w:t xml:space="preserve">We conducted our audit in accordance with auditing standards generally accepted in the United States of America.  Those standards require that we plan and perform the audit to obtain reasonable assurance about whether the </w:t>
      </w:r>
      <w:r w:rsidR="00A87C4F" w:rsidRPr="00703E61">
        <w:rPr>
          <w:rFonts w:ascii="Arial" w:hAnsi="Arial" w:cs="Arial"/>
          <w:sz w:val="20"/>
          <w:szCs w:val="20"/>
        </w:rPr>
        <w:t xml:space="preserve">Schedule </w:t>
      </w:r>
      <w:r w:rsidRPr="00703E61">
        <w:rPr>
          <w:rFonts w:ascii="Arial" w:hAnsi="Arial" w:cs="Arial"/>
          <w:sz w:val="20"/>
          <w:szCs w:val="20"/>
        </w:rPr>
        <w:t xml:space="preserve">is free of material misstatement. </w:t>
      </w:r>
    </w:p>
    <w:p w14:paraId="3C8D4A0E" w14:textId="77777777" w:rsidR="003E7638" w:rsidRDefault="003E7638" w:rsidP="004E5B34">
      <w:pPr>
        <w:rPr>
          <w:rFonts w:ascii="Arial" w:hAnsi="Arial" w:cs="Arial"/>
          <w:sz w:val="20"/>
          <w:szCs w:val="20"/>
        </w:rPr>
      </w:pPr>
    </w:p>
    <w:p w14:paraId="135EDAD9" w14:textId="77777777" w:rsidR="004E5B34" w:rsidRPr="00703E61" w:rsidRDefault="004E5B34" w:rsidP="004E5B34">
      <w:pPr>
        <w:rPr>
          <w:rFonts w:ascii="Arial" w:hAnsi="Arial" w:cs="Arial"/>
          <w:sz w:val="20"/>
          <w:szCs w:val="20"/>
        </w:rPr>
      </w:pPr>
      <w:r w:rsidRPr="00703E61">
        <w:rPr>
          <w:rFonts w:ascii="Arial" w:hAnsi="Arial" w:cs="Arial"/>
          <w:sz w:val="20"/>
          <w:szCs w:val="20"/>
        </w:rPr>
        <w:t>An audit involves performing procedures to obtain audit evidence about the amounts and disclosures in the</w:t>
      </w:r>
      <w:r w:rsidR="009841A2" w:rsidRPr="00703E61">
        <w:rPr>
          <w:rFonts w:ascii="Arial" w:hAnsi="Arial" w:cs="Arial"/>
          <w:sz w:val="20"/>
          <w:szCs w:val="20"/>
        </w:rPr>
        <w:t xml:space="preserve"> </w:t>
      </w:r>
      <w:r w:rsidR="00A87C4F" w:rsidRPr="00703E61">
        <w:rPr>
          <w:rFonts w:ascii="Arial" w:hAnsi="Arial" w:cs="Arial"/>
          <w:sz w:val="20"/>
          <w:szCs w:val="20"/>
        </w:rPr>
        <w:t>Schedule</w:t>
      </w:r>
      <w:r w:rsidRPr="00703E61">
        <w:rPr>
          <w:rFonts w:ascii="Arial" w:hAnsi="Arial" w:cs="Arial"/>
          <w:sz w:val="20"/>
          <w:szCs w:val="20"/>
        </w:rPr>
        <w:t xml:space="preserve">. The procedures selected depend on the auditor’s judgment, including the assessment of the risks of material misstatement of the </w:t>
      </w:r>
      <w:r w:rsidR="00A87C4F" w:rsidRPr="00703E61">
        <w:rPr>
          <w:rFonts w:ascii="Arial" w:hAnsi="Arial" w:cs="Arial"/>
          <w:sz w:val="20"/>
          <w:szCs w:val="20"/>
        </w:rPr>
        <w:t>Schedule</w:t>
      </w:r>
      <w:r w:rsidRPr="00703E61">
        <w:rPr>
          <w:rFonts w:ascii="Arial" w:hAnsi="Arial" w:cs="Arial"/>
          <w:sz w:val="20"/>
          <w:szCs w:val="20"/>
        </w:rPr>
        <w:t xml:space="preserve">, whether due to fraud or error. In making those risk assessments, the auditor considers internal control relevant to the entity’s preparation and fair presentation of the </w:t>
      </w:r>
      <w:r w:rsidR="00A87C4F" w:rsidRPr="00703E61">
        <w:rPr>
          <w:rFonts w:ascii="Arial" w:hAnsi="Arial" w:cs="Arial"/>
          <w:sz w:val="20"/>
          <w:szCs w:val="20"/>
        </w:rPr>
        <w:t>Schedule</w:t>
      </w:r>
      <w:r w:rsidRPr="00703E61">
        <w:rPr>
          <w:rFonts w:ascii="Arial" w:hAnsi="Arial" w:cs="Arial"/>
          <w:sz w:val="20"/>
          <w:szCs w:val="20"/>
        </w:rPr>
        <w:t xml:space="preserve"> in order to design audit procedures that are appropriate in the circumstances, but not for the purpose of expressing an opinion on the effectiveness of the entity’s internal control. Accordingly, we express no such opinion. An audit also includes evaluating the appropriateness of accounting policies used and the reasonableness of significant accounting estimates made by management, as well as evaluating the overall presentation of the </w:t>
      </w:r>
      <w:r w:rsidR="00A87C4F" w:rsidRPr="00703E61">
        <w:rPr>
          <w:rFonts w:ascii="Arial" w:hAnsi="Arial" w:cs="Arial"/>
          <w:sz w:val="20"/>
          <w:szCs w:val="20"/>
        </w:rPr>
        <w:t>Schedule.</w:t>
      </w:r>
    </w:p>
    <w:p w14:paraId="38FE6F8E" w14:textId="77777777" w:rsidR="004E5B34" w:rsidRPr="00703E61" w:rsidRDefault="004E5B34" w:rsidP="004E5B34">
      <w:pPr>
        <w:rPr>
          <w:rFonts w:ascii="Arial" w:hAnsi="Arial" w:cs="Arial"/>
          <w:sz w:val="20"/>
          <w:szCs w:val="20"/>
        </w:rPr>
      </w:pPr>
    </w:p>
    <w:p w14:paraId="140A6152" w14:textId="77777777" w:rsidR="004E5B34" w:rsidRPr="00703E61" w:rsidRDefault="004E5B34" w:rsidP="004E5B34">
      <w:pPr>
        <w:rPr>
          <w:rFonts w:ascii="Arial" w:hAnsi="Arial" w:cs="Arial"/>
          <w:sz w:val="20"/>
          <w:szCs w:val="20"/>
        </w:rPr>
      </w:pPr>
      <w:r w:rsidRPr="00703E61">
        <w:rPr>
          <w:rFonts w:ascii="Arial" w:hAnsi="Arial" w:cs="Arial"/>
          <w:sz w:val="20"/>
          <w:szCs w:val="20"/>
        </w:rPr>
        <w:t>We believe that the audit evidence we have obtained is sufficient and appropriate to provide a basis for our audit opinion</w:t>
      </w:r>
      <w:r w:rsidR="000875D6" w:rsidRPr="00703E61">
        <w:rPr>
          <w:rFonts w:ascii="Arial" w:hAnsi="Arial" w:cs="Arial"/>
          <w:sz w:val="20"/>
          <w:szCs w:val="20"/>
        </w:rPr>
        <w:t xml:space="preserve"> on the Schedule</w:t>
      </w:r>
      <w:r w:rsidRPr="00703E61">
        <w:rPr>
          <w:rFonts w:ascii="Arial" w:hAnsi="Arial" w:cs="Arial"/>
          <w:sz w:val="20"/>
          <w:szCs w:val="20"/>
        </w:rPr>
        <w:t>.</w:t>
      </w:r>
    </w:p>
    <w:p w14:paraId="6D444C3F" w14:textId="77777777" w:rsidR="004E5B34" w:rsidRPr="00703E61" w:rsidRDefault="004E5B34" w:rsidP="009707F9">
      <w:pPr>
        <w:rPr>
          <w:rFonts w:ascii="Arial" w:hAnsi="Arial" w:cs="Arial"/>
          <w:sz w:val="20"/>
          <w:szCs w:val="20"/>
        </w:rPr>
      </w:pPr>
    </w:p>
    <w:p w14:paraId="702DF556" w14:textId="77777777" w:rsidR="003E7638" w:rsidRDefault="003E7638" w:rsidP="009707F9">
      <w:pPr>
        <w:rPr>
          <w:rFonts w:ascii="Arial" w:hAnsi="Arial" w:cs="Arial"/>
          <w:sz w:val="20"/>
          <w:szCs w:val="20"/>
        </w:rPr>
      </w:pPr>
    </w:p>
    <w:p w14:paraId="2E29C62D" w14:textId="77777777" w:rsidR="003E7638" w:rsidRDefault="003E7638" w:rsidP="009707F9">
      <w:pPr>
        <w:rPr>
          <w:rFonts w:ascii="Arial" w:hAnsi="Arial" w:cs="Arial"/>
          <w:sz w:val="20"/>
          <w:szCs w:val="20"/>
        </w:rPr>
      </w:pPr>
    </w:p>
    <w:p w14:paraId="13A46F69" w14:textId="77777777" w:rsidR="00BC724F" w:rsidRPr="00703E61" w:rsidRDefault="00BC724F" w:rsidP="009707F9">
      <w:pPr>
        <w:rPr>
          <w:rFonts w:ascii="Arial" w:hAnsi="Arial" w:cs="Arial"/>
          <w:sz w:val="20"/>
          <w:szCs w:val="20"/>
        </w:rPr>
      </w:pPr>
      <w:r w:rsidRPr="00703E61">
        <w:rPr>
          <w:rFonts w:ascii="Arial" w:hAnsi="Arial" w:cs="Arial"/>
          <w:sz w:val="20"/>
          <w:szCs w:val="20"/>
        </w:rPr>
        <w:t>Opinion</w:t>
      </w:r>
    </w:p>
    <w:p w14:paraId="2652D86D" w14:textId="77777777" w:rsidR="007A57E0" w:rsidRPr="00703E61" w:rsidRDefault="007A57E0" w:rsidP="009707F9">
      <w:pPr>
        <w:pStyle w:val="BodyText2"/>
        <w:rPr>
          <w:rFonts w:ascii="Arial" w:hAnsi="Arial" w:cs="Arial"/>
          <w:sz w:val="20"/>
          <w:szCs w:val="20"/>
        </w:rPr>
      </w:pPr>
    </w:p>
    <w:p w14:paraId="534599CD" w14:textId="77777777" w:rsidR="007A57E0" w:rsidRPr="00703E61" w:rsidRDefault="007A57E0" w:rsidP="009707F9">
      <w:pPr>
        <w:pStyle w:val="BodyText2"/>
        <w:rPr>
          <w:rFonts w:ascii="Arial" w:hAnsi="Arial" w:cs="Arial"/>
          <w:sz w:val="20"/>
          <w:szCs w:val="20"/>
        </w:rPr>
      </w:pPr>
      <w:r w:rsidRPr="00703E61">
        <w:rPr>
          <w:rFonts w:ascii="Arial" w:hAnsi="Arial" w:cs="Arial"/>
          <w:sz w:val="20"/>
          <w:szCs w:val="20"/>
        </w:rPr>
        <w:t xml:space="preserve">In our opinion, the </w:t>
      </w:r>
      <w:r w:rsidR="00A87C4F" w:rsidRPr="00703E61">
        <w:rPr>
          <w:rFonts w:ascii="Arial" w:hAnsi="Arial" w:cs="Arial"/>
          <w:sz w:val="20"/>
          <w:szCs w:val="20"/>
        </w:rPr>
        <w:t>Schedule</w:t>
      </w:r>
      <w:r w:rsidR="009841A2" w:rsidRPr="00703E61">
        <w:rPr>
          <w:rFonts w:ascii="Arial" w:hAnsi="Arial" w:cs="Arial"/>
          <w:sz w:val="20"/>
          <w:szCs w:val="20"/>
        </w:rPr>
        <w:t xml:space="preserve"> </w:t>
      </w:r>
      <w:r w:rsidRPr="00703E61">
        <w:rPr>
          <w:rFonts w:ascii="Arial" w:hAnsi="Arial" w:cs="Arial"/>
          <w:sz w:val="20"/>
          <w:szCs w:val="20"/>
        </w:rPr>
        <w:t xml:space="preserve">referred to above presents fairly, in all material respects, the </w:t>
      </w:r>
      <w:r w:rsidR="00A87C4F" w:rsidRPr="00703E61">
        <w:rPr>
          <w:rFonts w:ascii="Arial" w:hAnsi="Arial" w:cs="Arial"/>
          <w:sz w:val="20"/>
          <w:szCs w:val="20"/>
        </w:rPr>
        <w:t xml:space="preserve">actual </w:t>
      </w:r>
      <w:r w:rsidRPr="00703E61">
        <w:rPr>
          <w:rFonts w:ascii="Arial" w:hAnsi="Arial" w:cs="Arial"/>
          <w:sz w:val="20"/>
          <w:szCs w:val="20"/>
        </w:rPr>
        <w:t>costs incurred</w:t>
      </w:r>
      <w:r w:rsidR="0003469A" w:rsidRPr="00703E61">
        <w:rPr>
          <w:rFonts w:ascii="Arial" w:hAnsi="Arial" w:cs="Arial"/>
          <w:sz w:val="20"/>
          <w:szCs w:val="20"/>
        </w:rPr>
        <w:t xml:space="preserve"> and eligible basis by credit type</w:t>
      </w:r>
      <w:r w:rsidRPr="00703E61">
        <w:rPr>
          <w:rFonts w:ascii="Arial" w:hAnsi="Arial" w:cs="Arial"/>
          <w:sz w:val="20"/>
          <w:szCs w:val="20"/>
        </w:rPr>
        <w:t xml:space="preserve"> for the Project as of </w:t>
      </w:r>
      <w:r w:rsidR="00E960A1" w:rsidRPr="00703E61">
        <w:rPr>
          <w:rFonts w:ascii="Arial" w:hAnsi="Arial" w:cs="Arial"/>
          <w:sz w:val="20"/>
          <w:szCs w:val="20"/>
          <w:u w:val="single"/>
        </w:rPr>
        <w:fldChar w:fldCharType="begin">
          <w:ffData>
            <w:name w:val="Text3"/>
            <w:enabled/>
            <w:calcOnExit w:val="0"/>
            <w:textInput>
              <w:default w:val="Audit Date"/>
            </w:textInput>
          </w:ffData>
        </w:fldChar>
      </w:r>
      <w:r w:rsidR="00E960A1" w:rsidRPr="00703E61">
        <w:rPr>
          <w:rFonts w:ascii="Arial" w:hAnsi="Arial" w:cs="Arial"/>
          <w:sz w:val="20"/>
          <w:szCs w:val="20"/>
          <w:u w:val="single"/>
        </w:rPr>
        <w:instrText xml:space="preserve"> FORMTEXT </w:instrText>
      </w:r>
      <w:r w:rsidR="00E960A1" w:rsidRPr="00703E61">
        <w:rPr>
          <w:rFonts w:ascii="Arial" w:hAnsi="Arial" w:cs="Arial"/>
          <w:sz w:val="20"/>
          <w:szCs w:val="20"/>
          <w:u w:val="single"/>
        </w:rPr>
      </w:r>
      <w:r w:rsidR="00E960A1" w:rsidRPr="00703E61">
        <w:rPr>
          <w:rFonts w:ascii="Arial" w:hAnsi="Arial" w:cs="Arial"/>
          <w:sz w:val="20"/>
          <w:szCs w:val="20"/>
          <w:u w:val="single"/>
        </w:rPr>
        <w:fldChar w:fldCharType="separate"/>
      </w:r>
      <w:r w:rsidR="00E960A1" w:rsidRPr="00703E61">
        <w:rPr>
          <w:rFonts w:ascii="Arial" w:hAnsi="Arial" w:cs="Arial"/>
          <w:noProof/>
          <w:sz w:val="20"/>
          <w:szCs w:val="20"/>
          <w:u w:val="single"/>
        </w:rPr>
        <w:t>Audit Date</w:t>
      </w:r>
      <w:r w:rsidR="00E960A1" w:rsidRPr="00703E61">
        <w:rPr>
          <w:rFonts w:ascii="Arial" w:hAnsi="Arial" w:cs="Arial"/>
          <w:sz w:val="20"/>
          <w:szCs w:val="20"/>
          <w:u w:val="single"/>
        </w:rPr>
        <w:fldChar w:fldCharType="end"/>
      </w:r>
      <w:r w:rsidRPr="00703E61">
        <w:rPr>
          <w:rFonts w:ascii="Arial" w:hAnsi="Arial" w:cs="Arial"/>
          <w:sz w:val="20"/>
          <w:szCs w:val="20"/>
        </w:rPr>
        <w:t xml:space="preserve"> </w:t>
      </w:r>
      <w:r w:rsidR="0003469A" w:rsidRPr="00703E61">
        <w:rPr>
          <w:rFonts w:ascii="Arial" w:hAnsi="Arial" w:cs="Arial"/>
          <w:sz w:val="20"/>
          <w:szCs w:val="20"/>
        </w:rPr>
        <w:t xml:space="preserve">in accordance with the accounting and reporting provisions of the Housing Tax Credit Program, as defined by Section 42 of the Internal Revenue </w:t>
      </w:r>
      <w:r w:rsidR="00C24115" w:rsidRPr="00703E61">
        <w:rPr>
          <w:rFonts w:ascii="Arial" w:hAnsi="Arial" w:cs="Arial"/>
          <w:sz w:val="20"/>
          <w:szCs w:val="20"/>
        </w:rPr>
        <w:t>code and</w:t>
      </w:r>
      <w:r w:rsidR="000875D6" w:rsidRPr="00703E61">
        <w:rPr>
          <w:rFonts w:ascii="Arial" w:hAnsi="Arial" w:cs="Arial"/>
          <w:sz w:val="20"/>
          <w:szCs w:val="20"/>
        </w:rPr>
        <w:t xml:space="preserve"> IFA</w:t>
      </w:r>
      <w:r w:rsidR="0003469A" w:rsidRPr="00703E61">
        <w:rPr>
          <w:rFonts w:ascii="Arial" w:hAnsi="Arial" w:cs="Arial"/>
          <w:sz w:val="20"/>
          <w:szCs w:val="20"/>
        </w:rPr>
        <w:t>.</w:t>
      </w:r>
    </w:p>
    <w:p w14:paraId="302A1CE6" w14:textId="77777777" w:rsidR="0003469A" w:rsidRPr="00703E61" w:rsidRDefault="0003469A" w:rsidP="009707F9">
      <w:pPr>
        <w:pStyle w:val="BodyText2"/>
        <w:rPr>
          <w:rFonts w:ascii="Arial" w:hAnsi="Arial" w:cs="Arial"/>
          <w:sz w:val="20"/>
          <w:szCs w:val="20"/>
        </w:rPr>
      </w:pPr>
    </w:p>
    <w:p w14:paraId="5AA36BB6" w14:textId="77777777" w:rsidR="0003469A" w:rsidRPr="00703E61" w:rsidRDefault="0003469A" w:rsidP="009707F9">
      <w:pPr>
        <w:pStyle w:val="BodyText2"/>
        <w:rPr>
          <w:rFonts w:ascii="Arial" w:hAnsi="Arial" w:cs="Arial"/>
          <w:sz w:val="20"/>
          <w:szCs w:val="20"/>
        </w:rPr>
      </w:pPr>
      <w:r w:rsidRPr="00703E61">
        <w:rPr>
          <w:rFonts w:ascii="Arial" w:hAnsi="Arial" w:cs="Arial"/>
          <w:sz w:val="20"/>
          <w:szCs w:val="20"/>
        </w:rPr>
        <w:t>Basis of Accounting</w:t>
      </w:r>
    </w:p>
    <w:p w14:paraId="4A67FBE2" w14:textId="77777777" w:rsidR="0003469A" w:rsidRPr="00703E61" w:rsidRDefault="0003469A" w:rsidP="009707F9">
      <w:pPr>
        <w:pStyle w:val="BodyText2"/>
        <w:rPr>
          <w:rFonts w:ascii="Arial" w:hAnsi="Arial" w:cs="Arial"/>
          <w:sz w:val="20"/>
          <w:szCs w:val="20"/>
        </w:rPr>
      </w:pPr>
    </w:p>
    <w:p w14:paraId="1236F3FB" w14:textId="77777777" w:rsidR="0003469A" w:rsidRPr="00703E61" w:rsidRDefault="000875D6" w:rsidP="009707F9">
      <w:pPr>
        <w:pStyle w:val="BodyText2"/>
        <w:rPr>
          <w:rFonts w:ascii="Arial" w:hAnsi="Arial" w:cs="Arial"/>
          <w:sz w:val="20"/>
          <w:szCs w:val="20"/>
        </w:rPr>
      </w:pPr>
      <w:r w:rsidRPr="00703E61">
        <w:rPr>
          <w:rFonts w:ascii="Arial" w:hAnsi="Arial" w:cs="Arial"/>
          <w:sz w:val="20"/>
          <w:szCs w:val="20"/>
        </w:rPr>
        <w:t>The accompanying S</w:t>
      </w:r>
      <w:r w:rsidR="0003469A" w:rsidRPr="00703E61">
        <w:rPr>
          <w:rFonts w:ascii="Arial" w:hAnsi="Arial" w:cs="Arial"/>
          <w:sz w:val="20"/>
          <w:szCs w:val="20"/>
        </w:rPr>
        <w:t>chedule was prepared to present the actual costs incurred and eligible basis for the Project defined by Section 42 of the Internal Revenue Code and I</w:t>
      </w:r>
      <w:r w:rsidRPr="00703E61">
        <w:rPr>
          <w:rFonts w:ascii="Arial" w:hAnsi="Arial" w:cs="Arial"/>
          <w:sz w:val="20"/>
          <w:szCs w:val="20"/>
        </w:rPr>
        <w:t>FA</w:t>
      </w:r>
      <w:r w:rsidR="0003469A" w:rsidRPr="00703E61">
        <w:rPr>
          <w:rFonts w:ascii="Arial" w:hAnsi="Arial" w:cs="Arial"/>
          <w:sz w:val="20"/>
          <w:szCs w:val="20"/>
        </w:rPr>
        <w:t>. This certification is not intended to be presented in conformity of U.S. generally accepted accounting principles. Our opinion is not modified with respect to this matter.</w:t>
      </w:r>
    </w:p>
    <w:p w14:paraId="613AA6B8" w14:textId="77777777" w:rsidR="007A57E0" w:rsidRPr="00703E61" w:rsidRDefault="007A57E0" w:rsidP="009707F9">
      <w:pPr>
        <w:rPr>
          <w:rFonts w:ascii="Arial" w:hAnsi="Arial" w:cs="Arial"/>
          <w:sz w:val="20"/>
          <w:szCs w:val="20"/>
        </w:rPr>
      </w:pPr>
    </w:p>
    <w:p w14:paraId="221AC613" w14:textId="77777777" w:rsidR="009707F9" w:rsidRPr="00703E61" w:rsidRDefault="009707F9" w:rsidP="009707F9">
      <w:pPr>
        <w:rPr>
          <w:rFonts w:ascii="Arial" w:hAnsi="Arial" w:cs="Arial"/>
          <w:sz w:val="20"/>
          <w:szCs w:val="20"/>
        </w:rPr>
      </w:pPr>
      <w:r w:rsidRPr="00703E61">
        <w:rPr>
          <w:rFonts w:ascii="Arial" w:hAnsi="Arial" w:cs="Arial"/>
          <w:sz w:val="20"/>
          <w:szCs w:val="20"/>
        </w:rPr>
        <w:t>Agreed-upon Procedures</w:t>
      </w:r>
    </w:p>
    <w:p w14:paraId="782D8996" w14:textId="77777777" w:rsidR="009707F9" w:rsidRPr="00703E61" w:rsidRDefault="009707F9" w:rsidP="009707F9">
      <w:pPr>
        <w:rPr>
          <w:rFonts w:ascii="Arial" w:hAnsi="Arial" w:cs="Arial"/>
          <w:sz w:val="20"/>
          <w:szCs w:val="20"/>
        </w:rPr>
      </w:pPr>
    </w:p>
    <w:p w14:paraId="060432A9" w14:textId="77777777" w:rsidR="007A57E0" w:rsidRPr="00703E61" w:rsidRDefault="007A57E0" w:rsidP="009707F9">
      <w:pPr>
        <w:rPr>
          <w:rFonts w:ascii="Arial" w:hAnsi="Arial" w:cs="Arial"/>
          <w:sz w:val="20"/>
          <w:szCs w:val="20"/>
        </w:rPr>
      </w:pPr>
      <w:r w:rsidRPr="00703E61">
        <w:rPr>
          <w:rFonts w:ascii="Arial" w:hAnsi="Arial" w:cs="Arial"/>
          <w:sz w:val="20"/>
          <w:szCs w:val="20"/>
        </w:rPr>
        <w:t xml:space="preserve">In addition to auditing the </w:t>
      </w:r>
      <w:r w:rsidR="009707F9" w:rsidRPr="00703E61">
        <w:rPr>
          <w:rFonts w:ascii="Arial" w:hAnsi="Arial" w:cs="Arial"/>
          <w:sz w:val="20"/>
          <w:szCs w:val="20"/>
        </w:rPr>
        <w:t xml:space="preserve">Costs and Credit Calculation page of the </w:t>
      </w:r>
      <w:r w:rsidR="00B01733" w:rsidRPr="00703E61">
        <w:rPr>
          <w:rFonts w:ascii="Arial" w:hAnsi="Arial" w:cs="Arial"/>
          <w:sz w:val="20"/>
          <w:szCs w:val="20"/>
        </w:rPr>
        <w:t xml:space="preserve">IRS Form </w:t>
      </w:r>
      <w:r w:rsidR="006E1313" w:rsidRPr="00703E61">
        <w:rPr>
          <w:rFonts w:ascii="Arial" w:hAnsi="Arial" w:cs="Arial"/>
          <w:sz w:val="20"/>
          <w:szCs w:val="20"/>
        </w:rPr>
        <w:t xml:space="preserve">8609 </w:t>
      </w:r>
      <w:r w:rsidR="008776A0" w:rsidRPr="00703E61">
        <w:rPr>
          <w:rFonts w:ascii="Arial" w:hAnsi="Arial" w:cs="Arial"/>
          <w:sz w:val="20"/>
          <w:szCs w:val="20"/>
        </w:rPr>
        <w:t>online</w:t>
      </w:r>
      <w:r w:rsidR="006E1313" w:rsidRPr="00703E61">
        <w:rPr>
          <w:rFonts w:ascii="Arial" w:hAnsi="Arial" w:cs="Arial"/>
          <w:sz w:val="20"/>
          <w:szCs w:val="20"/>
        </w:rPr>
        <w:t xml:space="preserve"> Application</w:t>
      </w:r>
      <w:r w:rsidR="00BE5804" w:rsidRPr="00703E61">
        <w:rPr>
          <w:rFonts w:ascii="Arial" w:hAnsi="Arial" w:cs="Arial"/>
          <w:sz w:val="20"/>
          <w:szCs w:val="20"/>
        </w:rPr>
        <w:t xml:space="preserve"> </w:t>
      </w:r>
      <w:r w:rsidR="00A25AFB" w:rsidRPr="00703E61">
        <w:rPr>
          <w:rFonts w:ascii="Arial" w:hAnsi="Arial" w:cs="Arial"/>
          <w:sz w:val="20"/>
          <w:szCs w:val="20"/>
        </w:rPr>
        <w:t>(the Schedule)</w:t>
      </w:r>
      <w:r w:rsidRPr="00703E61">
        <w:rPr>
          <w:rFonts w:ascii="Arial" w:hAnsi="Arial" w:cs="Arial"/>
          <w:sz w:val="20"/>
          <w:szCs w:val="20"/>
        </w:rPr>
        <w:t>, we have, at your request, performed certain agreed-upon procedures, as enumerated below, with respect to the Project. These procedures, which were agreed to by the Owner and</w:t>
      </w:r>
      <w:r w:rsidR="009841A2" w:rsidRPr="00703E61">
        <w:rPr>
          <w:rFonts w:ascii="Arial" w:hAnsi="Arial" w:cs="Arial"/>
          <w:sz w:val="20"/>
          <w:szCs w:val="20"/>
        </w:rPr>
        <w:t xml:space="preserve"> </w:t>
      </w:r>
      <w:r w:rsidR="00A25AFB" w:rsidRPr="00703E61">
        <w:rPr>
          <w:rFonts w:ascii="Arial" w:hAnsi="Arial" w:cs="Arial"/>
          <w:sz w:val="20"/>
          <w:szCs w:val="20"/>
        </w:rPr>
        <w:t>IFA</w:t>
      </w:r>
      <w:r w:rsidR="009841A2" w:rsidRPr="00703E61">
        <w:rPr>
          <w:rFonts w:ascii="Arial" w:hAnsi="Arial" w:cs="Arial"/>
          <w:sz w:val="20"/>
          <w:szCs w:val="20"/>
        </w:rPr>
        <w:t xml:space="preserve"> </w:t>
      </w:r>
      <w:r w:rsidRPr="00703E61">
        <w:rPr>
          <w:rFonts w:ascii="Arial" w:hAnsi="Arial" w:cs="Arial"/>
          <w:sz w:val="20"/>
          <w:szCs w:val="20"/>
        </w:rPr>
        <w:t xml:space="preserve">were performed </w:t>
      </w:r>
      <w:r w:rsidR="009841A2" w:rsidRPr="00703E61">
        <w:rPr>
          <w:rFonts w:ascii="Arial" w:hAnsi="Arial" w:cs="Arial"/>
          <w:sz w:val="20"/>
          <w:szCs w:val="20"/>
        </w:rPr>
        <w:t>solely</w:t>
      </w:r>
      <w:r w:rsidR="0003469A" w:rsidRPr="00703E61">
        <w:rPr>
          <w:rFonts w:ascii="Arial" w:hAnsi="Arial" w:cs="Arial"/>
          <w:sz w:val="20"/>
          <w:szCs w:val="20"/>
        </w:rPr>
        <w:t xml:space="preserve"> </w:t>
      </w:r>
      <w:r w:rsidRPr="00703E61">
        <w:rPr>
          <w:rFonts w:ascii="Arial" w:hAnsi="Arial" w:cs="Arial"/>
          <w:sz w:val="20"/>
          <w:szCs w:val="20"/>
        </w:rPr>
        <w:t>to assist you in determining the Project Costs and Eligible Basis</w:t>
      </w:r>
      <w:r w:rsidR="0003469A" w:rsidRPr="00703E61">
        <w:rPr>
          <w:rFonts w:ascii="Arial" w:hAnsi="Arial" w:cs="Arial"/>
          <w:sz w:val="20"/>
          <w:szCs w:val="20"/>
        </w:rPr>
        <w:t>, as defined by Section 42 of the Internal Revenue Code</w:t>
      </w:r>
      <w:r w:rsidRPr="00703E61">
        <w:rPr>
          <w:rFonts w:ascii="Arial" w:hAnsi="Arial" w:cs="Arial"/>
          <w:sz w:val="20"/>
          <w:szCs w:val="20"/>
        </w:rPr>
        <w:t xml:space="preserve">. </w:t>
      </w:r>
      <w:r w:rsidR="009707F9" w:rsidRPr="00703E61">
        <w:rPr>
          <w:rFonts w:ascii="Arial" w:hAnsi="Arial" w:cs="Arial"/>
          <w:sz w:val="20"/>
          <w:szCs w:val="20"/>
        </w:rPr>
        <w:t>The Owner and the Owner’s management are responsible for the</w:t>
      </w:r>
      <w:r w:rsidR="0003469A" w:rsidRPr="00703E61">
        <w:rPr>
          <w:rFonts w:ascii="Arial" w:hAnsi="Arial" w:cs="Arial"/>
          <w:sz w:val="20"/>
          <w:szCs w:val="20"/>
        </w:rPr>
        <w:t xml:space="preserve"> accuracy of the</w:t>
      </w:r>
      <w:r w:rsidR="00A25AFB" w:rsidRPr="00703E61">
        <w:rPr>
          <w:rFonts w:ascii="Arial" w:hAnsi="Arial" w:cs="Arial"/>
          <w:sz w:val="20"/>
          <w:szCs w:val="20"/>
        </w:rPr>
        <w:t xml:space="preserve"> Schedule</w:t>
      </w:r>
      <w:r w:rsidR="009707F9" w:rsidRPr="00703E61">
        <w:rPr>
          <w:rFonts w:ascii="Arial" w:hAnsi="Arial" w:cs="Arial"/>
          <w:sz w:val="20"/>
          <w:szCs w:val="20"/>
        </w:rPr>
        <w:t xml:space="preserve">. </w:t>
      </w:r>
      <w:r w:rsidRPr="00703E61">
        <w:rPr>
          <w:rFonts w:ascii="Arial" w:hAnsi="Arial" w:cs="Arial"/>
          <w:sz w:val="20"/>
          <w:szCs w:val="20"/>
        </w:rPr>
        <w:t>This agreed-upon procedures engagement was conducted in accordance with attestation standards established by the American Institute of Certified Public Accountants. The sufficiency of these procedures is solely the responsibility of the specified users of the report.  Consequently, we make no representations regarding the sufficiency of the procedures described below either for the purpose for which this report has been requested or for any other purpose.</w:t>
      </w:r>
    </w:p>
    <w:p w14:paraId="6A1837E9" w14:textId="77777777" w:rsidR="007A57E0" w:rsidRPr="00703E61" w:rsidRDefault="007A57E0" w:rsidP="009707F9">
      <w:pPr>
        <w:rPr>
          <w:rFonts w:ascii="Arial" w:hAnsi="Arial" w:cs="Arial"/>
          <w:sz w:val="20"/>
          <w:szCs w:val="20"/>
        </w:rPr>
      </w:pPr>
    </w:p>
    <w:p w14:paraId="3E25E087" w14:textId="77777777" w:rsidR="007A57E0" w:rsidRPr="00703E61" w:rsidRDefault="007A57E0" w:rsidP="009707F9">
      <w:pPr>
        <w:rPr>
          <w:rFonts w:ascii="Arial" w:hAnsi="Arial" w:cs="Arial"/>
          <w:sz w:val="20"/>
          <w:szCs w:val="20"/>
        </w:rPr>
      </w:pPr>
      <w:r w:rsidRPr="00703E61">
        <w:rPr>
          <w:rFonts w:ascii="Arial" w:hAnsi="Arial" w:cs="Arial"/>
          <w:sz w:val="20"/>
          <w:szCs w:val="20"/>
        </w:rPr>
        <w:t>We performed the following procedures:</w:t>
      </w:r>
    </w:p>
    <w:p w14:paraId="4E2370AF" w14:textId="77777777" w:rsidR="007A57E0" w:rsidRPr="00703E61" w:rsidRDefault="007A57E0" w:rsidP="009707F9">
      <w:pPr>
        <w:rPr>
          <w:rFonts w:ascii="Arial" w:hAnsi="Arial" w:cs="Arial"/>
          <w:sz w:val="20"/>
          <w:szCs w:val="20"/>
        </w:rPr>
      </w:pPr>
    </w:p>
    <w:p w14:paraId="40A6DB04" w14:textId="77777777" w:rsidR="007A57E0" w:rsidRPr="00703E61" w:rsidRDefault="007A57E0" w:rsidP="00E00067">
      <w:pPr>
        <w:numPr>
          <w:ilvl w:val="0"/>
          <w:numId w:val="21"/>
        </w:numPr>
        <w:ind w:left="720"/>
        <w:rPr>
          <w:rFonts w:ascii="Arial" w:hAnsi="Arial" w:cs="Arial"/>
          <w:sz w:val="20"/>
          <w:szCs w:val="20"/>
        </w:rPr>
      </w:pPr>
      <w:r w:rsidRPr="00703E61">
        <w:rPr>
          <w:rFonts w:ascii="Arial" w:hAnsi="Arial" w:cs="Arial"/>
          <w:sz w:val="20"/>
          <w:szCs w:val="20"/>
        </w:rPr>
        <w:t xml:space="preserve">We have </w:t>
      </w:r>
      <w:r w:rsidR="002F2706" w:rsidRPr="00703E61">
        <w:rPr>
          <w:rFonts w:ascii="Arial" w:hAnsi="Arial" w:cs="Arial"/>
          <w:sz w:val="20"/>
          <w:szCs w:val="20"/>
        </w:rPr>
        <w:t xml:space="preserve">verified </w:t>
      </w:r>
      <w:r w:rsidR="00FE7DC1" w:rsidRPr="00703E61">
        <w:rPr>
          <w:rFonts w:ascii="Arial" w:hAnsi="Arial" w:cs="Arial"/>
          <w:sz w:val="20"/>
          <w:szCs w:val="20"/>
        </w:rPr>
        <w:t>each</w:t>
      </w:r>
      <w:r w:rsidR="002F2706" w:rsidRPr="00703E61">
        <w:rPr>
          <w:rFonts w:ascii="Arial" w:hAnsi="Arial" w:cs="Arial"/>
          <w:sz w:val="20"/>
          <w:szCs w:val="20"/>
        </w:rPr>
        <w:t xml:space="preserve"> </w:t>
      </w:r>
      <w:r w:rsidR="00176176" w:rsidRPr="00703E61">
        <w:rPr>
          <w:rFonts w:ascii="Arial" w:hAnsi="Arial" w:cs="Arial"/>
          <w:sz w:val="20"/>
          <w:szCs w:val="20"/>
        </w:rPr>
        <w:t>of the</w:t>
      </w:r>
      <w:r w:rsidRPr="00703E61">
        <w:rPr>
          <w:rFonts w:ascii="Arial" w:hAnsi="Arial" w:cs="Arial"/>
          <w:sz w:val="20"/>
          <w:szCs w:val="20"/>
        </w:rPr>
        <w:t xml:space="preserve"> Project’s loan and/or grant terms </w:t>
      </w:r>
      <w:r w:rsidR="002F2706" w:rsidRPr="00703E61">
        <w:rPr>
          <w:rFonts w:ascii="Arial" w:hAnsi="Arial" w:cs="Arial"/>
          <w:sz w:val="20"/>
          <w:szCs w:val="20"/>
        </w:rPr>
        <w:t xml:space="preserve">match the </w:t>
      </w:r>
      <w:r w:rsidR="00176176" w:rsidRPr="00703E61">
        <w:rPr>
          <w:rFonts w:ascii="Arial" w:hAnsi="Arial" w:cs="Arial"/>
          <w:sz w:val="20"/>
          <w:szCs w:val="20"/>
        </w:rPr>
        <w:t>information included</w:t>
      </w:r>
      <w:r w:rsidRPr="00703E61">
        <w:rPr>
          <w:rFonts w:ascii="Arial" w:hAnsi="Arial" w:cs="Arial"/>
          <w:sz w:val="20"/>
          <w:szCs w:val="20"/>
        </w:rPr>
        <w:t xml:space="preserve"> in the </w:t>
      </w:r>
      <w:r w:rsidR="0033795F" w:rsidRPr="00703E61">
        <w:rPr>
          <w:rFonts w:ascii="Arial" w:hAnsi="Arial" w:cs="Arial"/>
          <w:sz w:val="20"/>
          <w:szCs w:val="20"/>
        </w:rPr>
        <w:t>Application</w:t>
      </w:r>
      <w:r w:rsidRPr="00703E61">
        <w:rPr>
          <w:rFonts w:ascii="Arial" w:hAnsi="Arial" w:cs="Arial"/>
          <w:sz w:val="20"/>
          <w:szCs w:val="20"/>
        </w:rPr>
        <w:t>.</w:t>
      </w:r>
    </w:p>
    <w:p w14:paraId="5C2D0271" w14:textId="77777777" w:rsidR="007A57E0" w:rsidRPr="00703E61" w:rsidRDefault="007A57E0" w:rsidP="00E00067">
      <w:pPr>
        <w:ind w:left="720" w:hanging="360"/>
        <w:rPr>
          <w:rFonts w:ascii="Arial" w:hAnsi="Arial" w:cs="Arial"/>
          <w:sz w:val="20"/>
          <w:szCs w:val="20"/>
        </w:rPr>
      </w:pPr>
    </w:p>
    <w:p w14:paraId="45C388A9" w14:textId="77777777" w:rsidR="007A57E0" w:rsidRPr="00703E61" w:rsidRDefault="007A57E0" w:rsidP="00E00067">
      <w:pPr>
        <w:numPr>
          <w:ilvl w:val="0"/>
          <w:numId w:val="21"/>
        </w:numPr>
        <w:ind w:left="720"/>
        <w:rPr>
          <w:rFonts w:ascii="Arial" w:hAnsi="Arial" w:cs="Arial"/>
          <w:sz w:val="20"/>
          <w:szCs w:val="20"/>
        </w:rPr>
      </w:pPr>
      <w:r w:rsidRPr="00703E61">
        <w:rPr>
          <w:rFonts w:ascii="Arial" w:hAnsi="Arial" w:cs="Arial"/>
          <w:sz w:val="20"/>
          <w:szCs w:val="20"/>
        </w:rPr>
        <w:t xml:space="preserve">We have </w:t>
      </w:r>
      <w:r w:rsidR="00176176" w:rsidRPr="00703E61">
        <w:rPr>
          <w:rFonts w:ascii="Arial" w:hAnsi="Arial" w:cs="Arial"/>
          <w:sz w:val="20"/>
          <w:szCs w:val="20"/>
        </w:rPr>
        <w:t>verified the</w:t>
      </w:r>
      <w:r w:rsidRPr="00703E61">
        <w:rPr>
          <w:rFonts w:ascii="Arial" w:hAnsi="Arial" w:cs="Arial"/>
          <w:sz w:val="20"/>
          <w:szCs w:val="20"/>
        </w:rPr>
        <w:t xml:space="preserve"> Project’s acquisition contracts and costs </w:t>
      </w:r>
      <w:r w:rsidR="003E40C5" w:rsidRPr="00703E61">
        <w:rPr>
          <w:rFonts w:ascii="Arial" w:hAnsi="Arial" w:cs="Arial"/>
          <w:sz w:val="20"/>
          <w:szCs w:val="20"/>
        </w:rPr>
        <w:t xml:space="preserve">match the </w:t>
      </w:r>
      <w:r w:rsidR="00176176" w:rsidRPr="00703E61">
        <w:rPr>
          <w:rFonts w:ascii="Arial" w:hAnsi="Arial" w:cs="Arial"/>
          <w:sz w:val="20"/>
          <w:szCs w:val="20"/>
        </w:rPr>
        <w:t>information included</w:t>
      </w:r>
      <w:r w:rsidRPr="00703E61">
        <w:rPr>
          <w:rFonts w:ascii="Arial" w:hAnsi="Arial" w:cs="Arial"/>
          <w:sz w:val="20"/>
          <w:szCs w:val="20"/>
        </w:rPr>
        <w:t xml:space="preserve"> in the </w:t>
      </w:r>
      <w:r w:rsidR="0033795F" w:rsidRPr="00703E61">
        <w:rPr>
          <w:rFonts w:ascii="Arial" w:hAnsi="Arial" w:cs="Arial"/>
          <w:sz w:val="20"/>
          <w:szCs w:val="20"/>
        </w:rPr>
        <w:t>Application</w:t>
      </w:r>
      <w:r w:rsidRPr="00703E61">
        <w:rPr>
          <w:rFonts w:ascii="Arial" w:hAnsi="Arial" w:cs="Arial"/>
          <w:sz w:val="20"/>
          <w:szCs w:val="20"/>
        </w:rPr>
        <w:t>.</w:t>
      </w:r>
    </w:p>
    <w:p w14:paraId="795E8C8A" w14:textId="77777777" w:rsidR="007A57E0" w:rsidRPr="00703E61" w:rsidRDefault="007A57E0" w:rsidP="00E00067">
      <w:pPr>
        <w:ind w:left="720" w:hanging="360"/>
        <w:rPr>
          <w:rFonts w:ascii="Arial" w:hAnsi="Arial" w:cs="Arial"/>
          <w:sz w:val="20"/>
          <w:szCs w:val="20"/>
        </w:rPr>
      </w:pPr>
    </w:p>
    <w:p w14:paraId="3B427F79" w14:textId="77777777" w:rsidR="00A6232B" w:rsidRPr="00703E61" w:rsidRDefault="007A57E0" w:rsidP="00E00067">
      <w:pPr>
        <w:numPr>
          <w:ilvl w:val="0"/>
          <w:numId w:val="21"/>
        </w:numPr>
        <w:ind w:left="720"/>
        <w:rPr>
          <w:rFonts w:ascii="Arial" w:hAnsi="Arial" w:cs="Arial"/>
          <w:sz w:val="20"/>
          <w:szCs w:val="20"/>
        </w:rPr>
      </w:pPr>
      <w:r w:rsidRPr="00703E61">
        <w:rPr>
          <w:rFonts w:ascii="Arial" w:hAnsi="Arial" w:cs="Arial"/>
          <w:sz w:val="20"/>
          <w:szCs w:val="20"/>
        </w:rPr>
        <w:t xml:space="preserve">We have </w:t>
      </w:r>
      <w:r w:rsidR="003E40C5" w:rsidRPr="00703E61">
        <w:rPr>
          <w:rFonts w:ascii="Arial" w:hAnsi="Arial" w:cs="Arial"/>
          <w:sz w:val="20"/>
          <w:szCs w:val="20"/>
        </w:rPr>
        <w:t>verified</w:t>
      </w:r>
      <w:r w:rsidRPr="00703E61">
        <w:rPr>
          <w:rFonts w:ascii="Arial" w:hAnsi="Arial" w:cs="Arial"/>
          <w:sz w:val="20"/>
          <w:szCs w:val="20"/>
        </w:rPr>
        <w:t xml:space="preserve"> the Project’s syndication agreement</w:t>
      </w:r>
      <w:r w:rsidR="003E40C5" w:rsidRPr="00703E61">
        <w:rPr>
          <w:rFonts w:ascii="Arial" w:hAnsi="Arial" w:cs="Arial"/>
          <w:sz w:val="20"/>
          <w:szCs w:val="20"/>
        </w:rPr>
        <w:t xml:space="preserve">, </w:t>
      </w:r>
      <w:r w:rsidRPr="00703E61">
        <w:rPr>
          <w:rFonts w:ascii="Arial" w:hAnsi="Arial" w:cs="Arial"/>
          <w:sz w:val="20"/>
          <w:szCs w:val="20"/>
        </w:rPr>
        <w:t>terms</w:t>
      </w:r>
      <w:r w:rsidR="003E40C5" w:rsidRPr="00703E61">
        <w:rPr>
          <w:rFonts w:ascii="Arial" w:hAnsi="Arial" w:cs="Arial"/>
          <w:sz w:val="20"/>
          <w:szCs w:val="20"/>
        </w:rPr>
        <w:t xml:space="preserve"> and </w:t>
      </w:r>
      <w:r w:rsidR="00176176" w:rsidRPr="00703E61">
        <w:rPr>
          <w:rFonts w:ascii="Arial" w:hAnsi="Arial" w:cs="Arial"/>
          <w:sz w:val="20"/>
          <w:szCs w:val="20"/>
        </w:rPr>
        <w:t>requirements,</w:t>
      </w:r>
      <w:r w:rsidRPr="00703E61">
        <w:rPr>
          <w:rFonts w:ascii="Arial" w:hAnsi="Arial" w:cs="Arial"/>
          <w:sz w:val="20"/>
          <w:szCs w:val="20"/>
        </w:rPr>
        <w:t xml:space="preserve"> </w:t>
      </w:r>
      <w:r w:rsidR="00FE7DC1" w:rsidRPr="00703E61">
        <w:rPr>
          <w:rFonts w:ascii="Arial" w:hAnsi="Arial" w:cs="Arial"/>
          <w:sz w:val="20"/>
          <w:szCs w:val="20"/>
        </w:rPr>
        <w:t>match the information included</w:t>
      </w:r>
      <w:r w:rsidRPr="00703E61">
        <w:rPr>
          <w:rFonts w:ascii="Arial" w:hAnsi="Arial" w:cs="Arial"/>
          <w:sz w:val="20"/>
          <w:szCs w:val="20"/>
        </w:rPr>
        <w:t xml:space="preserve"> in the </w:t>
      </w:r>
      <w:r w:rsidR="0033795F" w:rsidRPr="00703E61">
        <w:rPr>
          <w:rFonts w:ascii="Arial" w:hAnsi="Arial" w:cs="Arial"/>
          <w:sz w:val="20"/>
          <w:szCs w:val="20"/>
        </w:rPr>
        <w:t>Application</w:t>
      </w:r>
      <w:r w:rsidRPr="00703E61">
        <w:rPr>
          <w:rFonts w:ascii="Arial" w:hAnsi="Arial" w:cs="Arial"/>
          <w:sz w:val="20"/>
          <w:szCs w:val="20"/>
        </w:rPr>
        <w:t>.</w:t>
      </w:r>
    </w:p>
    <w:p w14:paraId="012109D2" w14:textId="77777777" w:rsidR="00A6232B" w:rsidRPr="00703E61" w:rsidRDefault="00A6232B" w:rsidP="00E00067">
      <w:pPr>
        <w:ind w:left="720" w:hanging="360"/>
        <w:rPr>
          <w:rFonts w:ascii="Arial" w:hAnsi="Arial" w:cs="Arial"/>
          <w:sz w:val="20"/>
          <w:szCs w:val="20"/>
        </w:rPr>
      </w:pPr>
    </w:p>
    <w:p w14:paraId="6B826DFD" w14:textId="77777777" w:rsidR="007A57E0" w:rsidRPr="00703E61" w:rsidRDefault="007A57E0" w:rsidP="00E00067">
      <w:pPr>
        <w:numPr>
          <w:ilvl w:val="0"/>
          <w:numId w:val="21"/>
        </w:numPr>
        <w:ind w:left="720"/>
        <w:rPr>
          <w:rFonts w:ascii="Arial" w:hAnsi="Arial" w:cs="Arial"/>
          <w:sz w:val="20"/>
          <w:szCs w:val="20"/>
        </w:rPr>
      </w:pPr>
      <w:r w:rsidRPr="00703E61">
        <w:rPr>
          <w:rFonts w:ascii="Arial" w:hAnsi="Arial" w:cs="Arial"/>
          <w:sz w:val="20"/>
          <w:szCs w:val="20"/>
        </w:rPr>
        <w:t xml:space="preserve">We have </w:t>
      </w:r>
      <w:r w:rsidR="000E4F2E" w:rsidRPr="00703E61">
        <w:rPr>
          <w:rFonts w:ascii="Arial" w:hAnsi="Arial" w:cs="Arial"/>
          <w:sz w:val="20"/>
          <w:szCs w:val="20"/>
        </w:rPr>
        <w:t>verified</w:t>
      </w:r>
      <w:r w:rsidR="001021D9" w:rsidRPr="00703E61">
        <w:rPr>
          <w:rFonts w:ascii="Arial" w:hAnsi="Arial" w:cs="Arial"/>
          <w:sz w:val="20"/>
          <w:szCs w:val="20"/>
        </w:rPr>
        <w:t xml:space="preserve"> </w:t>
      </w:r>
      <w:r w:rsidRPr="00703E61">
        <w:rPr>
          <w:rFonts w:ascii="Arial" w:hAnsi="Arial" w:cs="Arial"/>
          <w:sz w:val="20"/>
          <w:szCs w:val="20"/>
        </w:rPr>
        <w:t xml:space="preserve">the Project’s construction contract </w:t>
      </w:r>
      <w:r w:rsidR="001021D9" w:rsidRPr="00703E61">
        <w:rPr>
          <w:rFonts w:ascii="Arial" w:hAnsi="Arial" w:cs="Arial"/>
          <w:sz w:val="20"/>
          <w:szCs w:val="20"/>
        </w:rPr>
        <w:t xml:space="preserve">and final pay invoice </w:t>
      </w:r>
      <w:r w:rsidR="000E4F2E" w:rsidRPr="00703E61">
        <w:rPr>
          <w:rFonts w:ascii="Arial" w:hAnsi="Arial" w:cs="Arial"/>
          <w:sz w:val="20"/>
          <w:szCs w:val="20"/>
        </w:rPr>
        <w:t>match the information included in the Application.</w:t>
      </w:r>
    </w:p>
    <w:p w14:paraId="05C285AA" w14:textId="77777777" w:rsidR="007E48DE" w:rsidRPr="00703E61" w:rsidRDefault="007E48DE" w:rsidP="00E00067">
      <w:pPr>
        <w:ind w:left="720" w:hanging="360"/>
        <w:rPr>
          <w:rFonts w:ascii="Arial" w:hAnsi="Arial" w:cs="Arial"/>
          <w:sz w:val="20"/>
          <w:szCs w:val="20"/>
        </w:rPr>
      </w:pPr>
    </w:p>
    <w:p w14:paraId="128E886D" w14:textId="77777777" w:rsidR="007E48DE" w:rsidRPr="00703E61" w:rsidRDefault="00213E4A" w:rsidP="00E00067">
      <w:pPr>
        <w:numPr>
          <w:ilvl w:val="0"/>
          <w:numId w:val="21"/>
        </w:numPr>
        <w:ind w:left="720"/>
        <w:rPr>
          <w:rFonts w:ascii="Arial" w:hAnsi="Arial" w:cs="Arial"/>
          <w:sz w:val="20"/>
          <w:szCs w:val="20"/>
        </w:rPr>
      </w:pPr>
      <w:r w:rsidRPr="00703E61">
        <w:rPr>
          <w:rFonts w:ascii="Arial" w:hAnsi="Arial" w:cs="Arial"/>
          <w:sz w:val="20"/>
          <w:szCs w:val="20"/>
        </w:rPr>
        <w:t>Because a</w:t>
      </w:r>
      <w:r w:rsidR="007E48DE" w:rsidRPr="00703E61">
        <w:rPr>
          <w:rFonts w:ascii="Arial" w:hAnsi="Arial" w:cs="Arial"/>
          <w:sz w:val="20"/>
          <w:szCs w:val="20"/>
        </w:rPr>
        <w:t xml:space="preserve"> contractor had an identity of interest with the developer and/or Owner, we examined vendor invoices </w:t>
      </w:r>
      <w:r w:rsidRPr="00703E61">
        <w:rPr>
          <w:rFonts w:ascii="Arial" w:hAnsi="Arial" w:cs="Arial"/>
          <w:sz w:val="20"/>
          <w:szCs w:val="20"/>
        </w:rPr>
        <w:t xml:space="preserve">or other </w:t>
      </w:r>
      <w:r w:rsidR="007E48DE" w:rsidRPr="00703E61">
        <w:rPr>
          <w:rFonts w:ascii="Arial" w:hAnsi="Arial" w:cs="Arial"/>
          <w:sz w:val="20"/>
          <w:szCs w:val="20"/>
        </w:rPr>
        <w:t>supporting</w:t>
      </w:r>
      <w:r w:rsidRPr="00703E61">
        <w:rPr>
          <w:rFonts w:ascii="Arial" w:hAnsi="Arial" w:cs="Arial"/>
          <w:sz w:val="20"/>
          <w:szCs w:val="20"/>
        </w:rPr>
        <w:t xml:space="preserve"> documentation within the construction contract supporting</w:t>
      </w:r>
      <w:r w:rsidR="007E48DE" w:rsidRPr="00703E61">
        <w:rPr>
          <w:rFonts w:ascii="Arial" w:hAnsi="Arial" w:cs="Arial"/>
          <w:sz w:val="20"/>
          <w:szCs w:val="20"/>
        </w:rPr>
        <w:t xml:space="preserve"> </w:t>
      </w:r>
      <w:r w:rsidR="00D84851" w:rsidRPr="00703E61">
        <w:rPr>
          <w:rFonts w:ascii="Arial" w:hAnsi="Arial" w:cs="Arial"/>
          <w:sz w:val="20"/>
          <w:szCs w:val="20"/>
        </w:rPr>
        <w:t>90</w:t>
      </w:r>
      <w:r w:rsidR="007E48DE" w:rsidRPr="00703E61">
        <w:rPr>
          <w:rFonts w:ascii="Arial" w:hAnsi="Arial" w:cs="Arial"/>
          <w:sz w:val="20"/>
          <w:szCs w:val="20"/>
        </w:rPr>
        <w:t>% of the contract costs</w:t>
      </w:r>
      <w:r w:rsidR="000E4F2E" w:rsidRPr="00703E61">
        <w:rPr>
          <w:rFonts w:ascii="Arial" w:hAnsi="Arial" w:cs="Arial"/>
          <w:sz w:val="20"/>
          <w:szCs w:val="20"/>
        </w:rPr>
        <w:t xml:space="preserve"> and verified this matches the information included in the Application.</w:t>
      </w:r>
      <w:r w:rsidR="007E48DE" w:rsidRPr="00703E61">
        <w:rPr>
          <w:rFonts w:ascii="Arial" w:hAnsi="Arial" w:cs="Arial"/>
          <w:sz w:val="20"/>
          <w:szCs w:val="20"/>
        </w:rPr>
        <w:t xml:space="preserve"> (</w:t>
      </w:r>
      <w:r w:rsidRPr="00703E61">
        <w:rPr>
          <w:rFonts w:ascii="Arial" w:hAnsi="Arial" w:cs="Arial"/>
          <w:sz w:val="20"/>
          <w:szCs w:val="20"/>
        </w:rPr>
        <w:t xml:space="preserve">Only </w:t>
      </w:r>
      <w:r w:rsidR="007E48DE" w:rsidRPr="00703E61">
        <w:rPr>
          <w:rFonts w:ascii="Arial" w:hAnsi="Arial" w:cs="Arial"/>
          <w:sz w:val="20"/>
          <w:szCs w:val="20"/>
        </w:rPr>
        <w:t xml:space="preserve">if </w:t>
      </w:r>
      <w:r w:rsidRPr="00703E61">
        <w:rPr>
          <w:rFonts w:ascii="Arial" w:hAnsi="Arial" w:cs="Arial"/>
          <w:sz w:val="20"/>
          <w:szCs w:val="20"/>
        </w:rPr>
        <w:t>an identity of interest exists with the Owner, a contractor, and/or Developer</w:t>
      </w:r>
      <w:r w:rsidR="007E48DE" w:rsidRPr="00703E61">
        <w:rPr>
          <w:rFonts w:ascii="Arial" w:hAnsi="Arial" w:cs="Arial"/>
          <w:sz w:val="20"/>
          <w:szCs w:val="20"/>
        </w:rPr>
        <w:t>)</w:t>
      </w:r>
      <w:r w:rsidRPr="00703E61">
        <w:rPr>
          <w:rFonts w:ascii="Arial" w:hAnsi="Arial" w:cs="Arial"/>
          <w:sz w:val="20"/>
          <w:szCs w:val="20"/>
        </w:rPr>
        <w:t>.</w:t>
      </w:r>
    </w:p>
    <w:p w14:paraId="011483E2" w14:textId="77777777" w:rsidR="007A57E0" w:rsidRPr="00703E61" w:rsidRDefault="007A57E0" w:rsidP="00E00067">
      <w:pPr>
        <w:ind w:left="720" w:hanging="360"/>
        <w:rPr>
          <w:rFonts w:ascii="Arial" w:hAnsi="Arial" w:cs="Arial"/>
          <w:sz w:val="20"/>
          <w:szCs w:val="20"/>
        </w:rPr>
      </w:pPr>
    </w:p>
    <w:p w14:paraId="0B14371E" w14:textId="77777777" w:rsidR="007A57E0" w:rsidRPr="00703E61" w:rsidRDefault="007A57E0" w:rsidP="00E00067">
      <w:pPr>
        <w:numPr>
          <w:ilvl w:val="0"/>
          <w:numId w:val="21"/>
        </w:numPr>
        <w:ind w:left="720"/>
        <w:rPr>
          <w:rFonts w:ascii="Arial" w:hAnsi="Arial" w:cs="Arial"/>
          <w:sz w:val="20"/>
          <w:szCs w:val="20"/>
        </w:rPr>
      </w:pPr>
      <w:r w:rsidRPr="00703E61">
        <w:rPr>
          <w:rFonts w:ascii="Arial" w:hAnsi="Arial" w:cs="Arial"/>
          <w:sz w:val="20"/>
          <w:szCs w:val="20"/>
        </w:rPr>
        <w:t xml:space="preserve">We have </w:t>
      </w:r>
      <w:r w:rsidR="00176176" w:rsidRPr="00703E61">
        <w:rPr>
          <w:rFonts w:ascii="Arial" w:hAnsi="Arial" w:cs="Arial"/>
          <w:sz w:val="20"/>
          <w:szCs w:val="20"/>
        </w:rPr>
        <w:t>examined 95</w:t>
      </w:r>
      <w:r w:rsidRPr="00703E61">
        <w:rPr>
          <w:rFonts w:ascii="Arial" w:hAnsi="Arial" w:cs="Arial"/>
          <w:sz w:val="20"/>
          <w:szCs w:val="20"/>
        </w:rPr>
        <w:t>% of all non</w:t>
      </w:r>
      <w:r w:rsidR="006008A8" w:rsidRPr="00703E61">
        <w:rPr>
          <w:rFonts w:ascii="Arial" w:hAnsi="Arial" w:cs="Arial"/>
          <w:sz w:val="20"/>
          <w:szCs w:val="20"/>
        </w:rPr>
        <w:t>-</w:t>
      </w:r>
      <w:r w:rsidRPr="00703E61">
        <w:rPr>
          <w:rFonts w:ascii="Arial" w:hAnsi="Arial" w:cs="Arial"/>
          <w:sz w:val="20"/>
          <w:szCs w:val="20"/>
        </w:rPr>
        <w:t xml:space="preserve">contractor costs included in the </w:t>
      </w:r>
      <w:r w:rsidR="0033795F" w:rsidRPr="00703E61">
        <w:rPr>
          <w:rFonts w:ascii="Arial" w:hAnsi="Arial" w:cs="Arial"/>
          <w:sz w:val="20"/>
          <w:szCs w:val="20"/>
        </w:rPr>
        <w:t>Application</w:t>
      </w:r>
      <w:r w:rsidRPr="00703E61">
        <w:rPr>
          <w:rFonts w:ascii="Arial" w:hAnsi="Arial" w:cs="Arial"/>
          <w:sz w:val="20"/>
          <w:szCs w:val="20"/>
        </w:rPr>
        <w:t xml:space="preserve"> to vendor invoices or other su</w:t>
      </w:r>
      <w:r w:rsidR="006008A8" w:rsidRPr="00703E61">
        <w:rPr>
          <w:rFonts w:ascii="Arial" w:hAnsi="Arial" w:cs="Arial"/>
          <w:sz w:val="20"/>
          <w:szCs w:val="20"/>
        </w:rPr>
        <w:t>pporting documentation</w:t>
      </w:r>
      <w:r w:rsidR="00213E4A" w:rsidRPr="00703E61">
        <w:rPr>
          <w:rFonts w:ascii="Arial" w:hAnsi="Arial" w:cs="Arial"/>
          <w:sz w:val="20"/>
          <w:szCs w:val="20"/>
        </w:rPr>
        <w:t>. W</w:t>
      </w:r>
      <w:r w:rsidRPr="00703E61">
        <w:rPr>
          <w:rFonts w:ascii="Arial" w:hAnsi="Arial" w:cs="Arial"/>
          <w:sz w:val="20"/>
          <w:szCs w:val="20"/>
        </w:rPr>
        <w:t xml:space="preserve">e have determined that the non-contractor costs included in the </w:t>
      </w:r>
      <w:r w:rsidR="0033795F" w:rsidRPr="00703E61">
        <w:rPr>
          <w:rFonts w:ascii="Arial" w:hAnsi="Arial" w:cs="Arial"/>
          <w:sz w:val="20"/>
          <w:szCs w:val="20"/>
        </w:rPr>
        <w:t>Application</w:t>
      </w:r>
      <w:r w:rsidRPr="00703E61">
        <w:rPr>
          <w:rFonts w:ascii="Arial" w:hAnsi="Arial" w:cs="Arial"/>
          <w:sz w:val="20"/>
          <w:szCs w:val="20"/>
        </w:rPr>
        <w:t xml:space="preserve"> were properly includable in qualified basis in accordance with Section 42 of the Internal Revenue Code.</w:t>
      </w:r>
    </w:p>
    <w:p w14:paraId="21932E5A" w14:textId="77777777" w:rsidR="009707F9" w:rsidRPr="00703E61" w:rsidRDefault="009707F9" w:rsidP="00E00067">
      <w:pPr>
        <w:ind w:left="720" w:hanging="360"/>
        <w:rPr>
          <w:rFonts w:ascii="Arial" w:hAnsi="Arial" w:cs="Arial"/>
          <w:sz w:val="20"/>
          <w:szCs w:val="20"/>
        </w:rPr>
      </w:pPr>
    </w:p>
    <w:p w14:paraId="2665F75E" w14:textId="77777777" w:rsidR="00DF6E03" w:rsidRPr="00703E61" w:rsidRDefault="00DF6E03" w:rsidP="00E00067">
      <w:pPr>
        <w:numPr>
          <w:ilvl w:val="0"/>
          <w:numId w:val="21"/>
        </w:numPr>
        <w:ind w:left="720"/>
        <w:rPr>
          <w:rFonts w:ascii="Arial" w:hAnsi="Arial" w:cs="Arial"/>
          <w:sz w:val="20"/>
          <w:szCs w:val="20"/>
        </w:rPr>
      </w:pPr>
      <w:r w:rsidRPr="00703E61">
        <w:rPr>
          <w:rFonts w:ascii="Arial" w:hAnsi="Arial" w:cs="Arial"/>
          <w:sz w:val="20"/>
          <w:szCs w:val="20"/>
        </w:rPr>
        <w:t xml:space="preserve">We determined the methodology of allocating costs to each specific building in the </w:t>
      </w:r>
      <w:r w:rsidR="0033795F" w:rsidRPr="00703E61">
        <w:rPr>
          <w:rFonts w:ascii="Arial" w:hAnsi="Arial" w:cs="Arial"/>
          <w:sz w:val="20"/>
          <w:szCs w:val="20"/>
        </w:rPr>
        <w:t>Application</w:t>
      </w:r>
      <w:r w:rsidRPr="00703E61">
        <w:rPr>
          <w:rFonts w:ascii="Arial" w:hAnsi="Arial" w:cs="Arial"/>
          <w:sz w:val="20"/>
          <w:szCs w:val="20"/>
        </w:rPr>
        <w:t xml:space="preserve"> was consistent with tax accounting principles.</w:t>
      </w:r>
    </w:p>
    <w:p w14:paraId="30CFA9FA" w14:textId="77777777" w:rsidR="00DF6E03" w:rsidRPr="00703E61" w:rsidRDefault="00DF6E03" w:rsidP="00E00067">
      <w:pPr>
        <w:ind w:left="720" w:hanging="360"/>
        <w:rPr>
          <w:rFonts w:ascii="Arial" w:hAnsi="Arial" w:cs="Arial"/>
          <w:sz w:val="20"/>
          <w:szCs w:val="20"/>
        </w:rPr>
      </w:pPr>
    </w:p>
    <w:p w14:paraId="29B8AF54" w14:textId="77777777" w:rsidR="00DF6E03" w:rsidRPr="00703E61" w:rsidRDefault="00DF6E03" w:rsidP="00E00067">
      <w:pPr>
        <w:numPr>
          <w:ilvl w:val="0"/>
          <w:numId w:val="21"/>
        </w:numPr>
        <w:ind w:left="720"/>
        <w:rPr>
          <w:rFonts w:ascii="Arial" w:hAnsi="Arial" w:cs="Arial"/>
          <w:sz w:val="20"/>
          <w:szCs w:val="20"/>
        </w:rPr>
      </w:pPr>
      <w:r w:rsidRPr="00703E61">
        <w:rPr>
          <w:rFonts w:ascii="Arial" w:hAnsi="Arial" w:cs="Arial"/>
          <w:sz w:val="20"/>
          <w:szCs w:val="20"/>
        </w:rPr>
        <w:t xml:space="preserve">We </w:t>
      </w:r>
      <w:r w:rsidR="00A6620A" w:rsidRPr="00703E61">
        <w:rPr>
          <w:rFonts w:ascii="Arial" w:hAnsi="Arial" w:cs="Arial"/>
          <w:sz w:val="20"/>
          <w:szCs w:val="20"/>
        </w:rPr>
        <w:t xml:space="preserve">have </w:t>
      </w:r>
      <w:r w:rsidR="003E40C5" w:rsidRPr="00703E61">
        <w:rPr>
          <w:rFonts w:ascii="Arial" w:hAnsi="Arial" w:cs="Arial"/>
          <w:sz w:val="20"/>
          <w:szCs w:val="20"/>
        </w:rPr>
        <w:t>verified</w:t>
      </w:r>
      <w:r w:rsidRPr="00703E61">
        <w:rPr>
          <w:rFonts w:ascii="Arial" w:hAnsi="Arial" w:cs="Arial"/>
          <w:sz w:val="20"/>
          <w:szCs w:val="20"/>
        </w:rPr>
        <w:t xml:space="preserve"> </w:t>
      </w:r>
      <w:r w:rsidR="009951AA" w:rsidRPr="00703E61">
        <w:rPr>
          <w:rFonts w:ascii="Arial" w:hAnsi="Arial" w:cs="Arial"/>
          <w:sz w:val="20"/>
          <w:szCs w:val="20"/>
        </w:rPr>
        <w:t xml:space="preserve">the accuracy of </w:t>
      </w:r>
      <w:r w:rsidRPr="00703E61">
        <w:rPr>
          <w:rFonts w:ascii="Arial" w:hAnsi="Arial" w:cs="Arial"/>
          <w:sz w:val="20"/>
          <w:szCs w:val="20"/>
        </w:rPr>
        <w:t xml:space="preserve">the applicable percentages, as defined in the Code Section 42(b), and the address and BIN number for each building </w:t>
      </w:r>
      <w:r w:rsidR="009951AA" w:rsidRPr="00703E61">
        <w:rPr>
          <w:rFonts w:ascii="Arial" w:hAnsi="Arial" w:cs="Arial"/>
          <w:sz w:val="20"/>
          <w:szCs w:val="20"/>
        </w:rPr>
        <w:t>in</w:t>
      </w:r>
      <w:r w:rsidRPr="00703E61">
        <w:rPr>
          <w:rFonts w:ascii="Arial" w:hAnsi="Arial" w:cs="Arial"/>
          <w:sz w:val="20"/>
          <w:szCs w:val="20"/>
        </w:rPr>
        <w:t xml:space="preserve"> the </w:t>
      </w:r>
      <w:r w:rsidR="0033795F" w:rsidRPr="00703E61">
        <w:rPr>
          <w:rFonts w:ascii="Arial" w:hAnsi="Arial" w:cs="Arial"/>
          <w:sz w:val="20"/>
          <w:szCs w:val="20"/>
        </w:rPr>
        <w:t>Application</w:t>
      </w:r>
      <w:r w:rsidRPr="00703E61">
        <w:rPr>
          <w:rFonts w:ascii="Arial" w:hAnsi="Arial" w:cs="Arial"/>
          <w:sz w:val="20"/>
          <w:szCs w:val="20"/>
        </w:rPr>
        <w:t>.</w:t>
      </w:r>
    </w:p>
    <w:p w14:paraId="2D2B00FF" w14:textId="77777777" w:rsidR="00DF6E03" w:rsidRPr="00703E61" w:rsidRDefault="00DF6E03" w:rsidP="00E00067">
      <w:pPr>
        <w:ind w:left="720" w:hanging="360"/>
        <w:rPr>
          <w:rFonts w:ascii="Arial" w:hAnsi="Arial" w:cs="Arial"/>
          <w:sz w:val="20"/>
          <w:szCs w:val="20"/>
        </w:rPr>
      </w:pPr>
    </w:p>
    <w:p w14:paraId="65D1FFCD" w14:textId="77777777" w:rsidR="00DF6E03" w:rsidRPr="00703E61" w:rsidRDefault="00DF6E03" w:rsidP="00E00067">
      <w:pPr>
        <w:numPr>
          <w:ilvl w:val="0"/>
          <w:numId w:val="21"/>
        </w:numPr>
        <w:ind w:left="720"/>
        <w:rPr>
          <w:rFonts w:ascii="Arial" w:hAnsi="Arial" w:cs="Arial"/>
          <w:sz w:val="20"/>
          <w:szCs w:val="20"/>
        </w:rPr>
      </w:pPr>
      <w:r w:rsidRPr="00703E61">
        <w:rPr>
          <w:rFonts w:ascii="Arial" w:hAnsi="Arial" w:cs="Arial"/>
          <w:sz w:val="20"/>
          <w:szCs w:val="20"/>
        </w:rPr>
        <w:lastRenderedPageBreak/>
        <w:t xml:space="preserve">We </w:t>
      </w:r>
      <w:r w:rsidR="00A6620A" w:rsidRPr="00703E61">
        <w:rPr>
          <w:rFonts w:ascii="Arial" w:hAnsi="Arial" w:cs="Arial"/>
          <w:sz w:val="20"/>
          <w:szCs w:val="20"/>
        </w:rPr>
        <w:t xml:space="preserve">have </w:t>
      </w:r>
      <w:r w:rsidR="003E40C5" w:rsidRPr="00703E61">
        <w:rPr>
          <w:rFonts w:ascii="Arial" w:hAnsi="Arial" w:cs="Arial"/>
          <w:sz w:val="20"/>
          <w:szCs w:val="20"/>
        </w:rPr>
        <w:t>verified</w:t>
      </w:r>
      <w:r w:rsidRPr="00703E61">
        <w:rPr>
          <w:rFonts w:ascii="Arial" w:hAnsi="Arial" w:cs="Arial"/>
          <w:sz w:val="20"/>
          <w:szCs w:val="20"/>
        </w:rPr>
        <w:t xml:space="preserve"> the calculation of the total cost and eligible basis </w:t>
      </w:r>
      <w:r w:rsidR="00E422AC" w:rsidRPr="00703E61">
        <w:rPr>
          <w:rFonts w:ascii="Arial" w:hAnsi="Arial" w:cs="Arial"/>
          <w:sz w:val="20"/>
          <w:szCs w:val="20"/>
        </w:rPr>
        <w:t xml:space="preserve">matches the </w:t>
      </w:r>
      <w:r w:rsidR="00176176" w:rsidRPr="00703E61">
        <w:rPr>
          <w:rFonts w:ascii="Arial" w:hAnsi="Arial" w:cs="Arial"/>
          <w:sz w:val="20"/>
          <w:szCs w:val="20"/>
        </w:rPr>
        <w:t>information in</w:t>
      </w:r>
      <w:r w:rsidRPr="00703E61">
        <w:rPr>
          <w:rFonts w:ascii="Arial" w:hAnsi="Arial" w:cs="Arial"/>
          <w:sz w:val="20"/>
          <w:szCs w:val="20"/>
        </w:rPr>
        <w:t xml:space="preserve"> the </w:t>
      </w:r>
      <w:r w:rsidR="0033795F" w:rsidRPr="00703E61">
        <w:rPr>
          <w:rFonts w:ascii="Arial" w:hAnsi="Arial" w:cs="Arial"/>
          <w:sz w:val="20"/>
          <w:szCs w:val="20"/>
        </w:rPr>
        <w:t>Application</w:t>
      </w:r>
      <w:r w:rsidRPr="00703E61">
        <w:rPr>
          <w:rFonts w:ascii="Arial" w:hAnsi="Arial" w:cs="Arial"/>
          <w:sz w:val="20"/>
          <w:szCs w:val="20"/>
        </w:rPr>
        <w:t>.</w:t>
      </w:r>
    </w:p>
    <w:p w14:paraId="444F56C4" w14:textId="77777777" w:rsidR="00A6620A" w:rsidRPr="00703E61" w:rsidRDefault="00A6620A" w:rsidP="00A6620A">
      <w:pPr>
        <w:pStyle w:val="ListParagraph"/>
        <w:rPr>
          <w:rFonts w:ascii="Arial" w:hAnsi="Arial" w:cs="Arial"/>
          <w:sz w:val="20"/>
          <w:szCs w:val="20"/>
        </w:rPr>
      </w:pPr>
    </w:p>
    <w:p w14:paraId="32C085F4" w14:textId="77777777" w:rsidR="00A6620A" w:rsidRDefault="00A6620A" w:rsidP="00E00067">
      <w:pPr>
        <w:numPr>
          <w:ilvl w:val="0"/>
          <w:numId w:val="21"/>
        </w:numPr>
        <w:ind w:left="720"/>
        <w:rPr>
          <w:rFonts w:ascii="Arial" w:hAnsi="Arial" w:cs="Arial"/>
          <w:sz w:val="20"/>
          <w:szCs w:val="20"/>
        </w:rPr>
      </w:pPr>
      <w:r w:rsidRPr="00703E61">
        <w:rPr>
          <w:rFonts w:ascii="Arial" w:hAnsi="Arial" w:cs="Arial"/>
          <w:sz w:val="20"/>
          <w:szCs w:val="20"/>
        </w:rPr>
        <w:t xml:space="preserve">We have </w:t>
      </w:r>
      <w:r w:rsidR="004210A0" w:rsidRPr="00703E61">
        <w:rPr>
          <w:rFonts w:ascii="Arial" w:hAnsi="Arial" w:cs="Arial"/>
          <w:sz w:val="20"/>
          <w:szCs w:val="20"/>
        </w:rPr>
        <w:t>verified</w:t>
      </w:r>
      <w:r w:rsidRPr="00703E61">
        <w:rPr>
          <w:rFonts w:ascii="Arial" w:hAnsi="Arial" w:cs="Arial"/>
          <w:sz w:val="20"/>
          <w:szCs w:val="20"/>
        </w:rPr>
        <w:t xml:space="preserve"> the </w:t>
      </w:r>
      <w:r w:rsidR="000F015F" w:rsidRPr="00703E61">
        <w:rPr>
          <w:rFonts w:ascii="Arial" w:hAnsi="Arial" w:cs="Arial"/>
          <w:sz w:val="20"/>
          <w:szCs w:val="20"/>
        </w:rPr>
        <w:t xml:space="preserve">amount of </w:t>
      </w:r>
      <w:r w:rsidRPr="00703E61">
        <w:rPr>
          <w:rFonts w:ascii="Arial" w:hAnsi="Arial" w:cs="Arial"/>
          <w:sz w:val="20"/>
          <w:szCs w:val="20"/>
        </w:rPr>
        <w:t xml:space="preserve">tax credits </w:t>
      </w:r>
      <w:r w:rsidR="000F015F" w:rsidRPr="00703E61">
        <w:rPr>
          <w:rFonts w:ascii="Arial" w:hAnsi="Arial" w:cs="Arial"/>
          <w:sz w:val="20"/>
          <w:szCs w:val="20"/>
        </w:rPr>
        <w:t xml:space="preserve">allocated </w:t>
      </w:r>
      <w:r w:rsidRPr="00703E61">
        <w:rPr>
          <w:rFonts w:ascii="Arial" w:hAnsi="Arial" w:cs="Arial"/>
          <w:sz w:val="20"/>
          <w:szCs w:val="20"/>
        </w:rPr>
        <w:t xml:space="preserve">to each building </w:t>
      </w:r>
      <w:r w:rsidR="00E422AC" w:rsidRPr="00703E61">
        <w:rPr>
          <w:rFonts w:ascii="Arial" w:hAnsi="Arial" w:cs="Arial"/>
          <w:sz w:val="20"/>
          <w:szCs w:val="20"/>
        </w:rPr>
        <w:t>matches the information listed</w:t>
      </w:r>
      <w:r w:rsidRPr="00703E61">
        <w:rPr>
          <w:rFonts w:ascii="Arial" w:hAnsi="Arial" w:cs="Arial"/>
          <w:sz w:val="20"/>
          <w:szCs w:val="20"/>
        </w:rPr>
        <w:t xml:space="preserve"> </w:t>
      </w:r>
      <w:r w:rsidR="000F015F" w:rsidRPr="00703E61">
        <w:rPr>
          <w:rFonts w:ascii="Arial" w:hAnsi="Arial" w:cs="Arial"/>
          <w:sz w:val="20"/>
          <w:szCs w:val="20"/>
        </w:rPr>
        <w:t>in the Application.</w:t>
      </w:r>
    </w:p>
    <w:p w14:paraId="1EDFB8EF" w14:textId="77777777" w:rsidR="0052356B" w:rsidRDefault="0052356B" w:rsidP="0052356B">
      <w:pPr>
        <w:pStyle w:val="ListParagraph"/>
        <w:rPr>
          <w:rFonts w:ascii="Arial" w:hAnsi="Arial" w:cs="Arial"/>
          <w:sz w:val="20"/>
          <w:szCs w:val="20"/>
        </w:rPr>
      </w:pPr>
    </w:p>
    <w:p w14:paraId="07C673C2" w14:textId="163D57DA" w:rsidR="0052356B" w:rsidRPr="00F84EE4" w:rsidRDefault="00F84EE4" w:rsidP="00F84EE4">
      <w:pPr>
        <w:numPr>
          <w:ilvl w:val="0"/>
          <w:numId w:val="21"/>
        </w:numPr>
        <w:ind w:left="720"/>
        <w:rPr>
          <w:rFonts w:ascii="Arial" w:hAnsi="Arial" w:cs="Arial"/>
          <w:sz w:val="20"/>
          <w:szCs w:val="20"/>
        </w:rPr>
      </w:pPr>
      <w:r w:rsidRPr="00F84EE4">
        <w:rPr>
          <w:rFonts w:ascii="Arial" w:hAnsi="Arial" w:cs="Arial"/>
          <w:sz w:val="20"/>
          <w:szCs w:val="20"/>
        </w:rPr>
        <w:t xml:space="preserve">We have verified that 50% or more of the aggregate basis (the project’s depreciable basis and land cost) of all buildings and the land on which the buildings are located is financed with tax-exempt </w:t>
      </w:r>
      <w:r w:rsidR="00066FD3">
        <w:rPr>
          <w:rFonts w:ascii="Arial" w:hAnsi="Arial" w:cs="Arial"/>
          <w:sz w:val="20"/>
          <w:szCs w:val="20"/>
        </w:rPr>
        <w:t>bonds</w:t>
      </w:r>
      <w:r w:rsidRPr="00F84EE4">
        <w:rPr>
          <w:rFonts w:ascii="Arial" w:hAnsi="Arial" w:cs="Arial"/>
          <w:sz w:val="20"/>
          <w:szCs w:val="20"/>
        </w:rPr>
        <w:t>. For this purpose, bond proceeds include the amount of bonds used to finance the acquisition, hard construction and soft costs, and interest earned on the bonds.</w:t>
      </w:r>
    </w:p>
    <w:p w14:paraId="63537F2A" w14:textId="77777777" w:rsidR="00DF6E03" w:rsidRPr="00703E61" w:rsidRDefault="00DF6E03" w:rsidP="00DF6E03">
      <w:pPr>
        <w:rPr>
          <w:rFonts w:ascii="Arial" w:hAnsi="Arial" w:cs="Arial"/>
          <w:sz w:val="20"/>
          <w:szCs w:val="20"/>
        </w:rPr>
      </w:pPr>
    </w:p>
    <w:p w14:paraId="1542561D" w14:textId="77777777" w:rsidR="00DF6E03" w:rsidRPr="00703E61" w:rsidRDefault="00DF6E03" w:rsidP="00DF6E03">
      <w:pPr>
        <w:rPr>
          <w:rFonts w:ascii="Arial" w:hAnsi="Arial" w:cs="Arial"/>
          <w:sz w:val="20"/>
          <w:szCs w:val="20"/>
        </w:rPr>
      </w:pPr>
      <w:r w:rsidRPr="00703E61">
        <w:rPr>
          <w:rFonts w:ascii="Arial" w:hAnsi="Arial" w:cs="Arial"/>
          <w:sz w:val="20"/>
          <w:szCs w:val="20"/>
        </w:rPr>
        <w:t>There were no exceptions noted to the above procedures</w:t>
      </w:r>
      <w:r w:rsidR="00A25AFB" w:rsidRPr="00703E61">
        <w:rPr>
          <w:rFonts w:ascii="Arial" w:hAnsi="Arial" w:cs="Arial"/>
          <w:sz w:val="20"/>
          <w:szCs w:val="20"/>
        </w:rPr>
        <w:t xml:space="preserve"> (or list exceptions below)</w:t>
      </w:r>
      <w:r w:rsidRPr="00703E61">
        <w:rPr>
          <w:rFonts w:ascii="Arial" w:hAnsi="Arial" w:cs="Arial"/>
          <w:sz w:val="20"/>
          <w:szCs w:val="20"/>
        </w:rPr>
        <w:t>.</w:t>
      </w:r>
    </w:p>
    <w:p w14:paraId="2CEE4092" w14:textId="77777777" w:rsidR="00DF6E03" w:rsidRPr="00703E61" w:rsidRDefault="00DF6E03" w:rsidP="00DF6E03">
      <w:pPr>
        <w:rPr>
          <w:rFonts w:ascii="Arial" w:hAnsi="Arial" w:cs="Arial"/>
          <w:sz w:val="20"/>
          <w:szCs w:val="20"/>
        </w:rPr>
      </w:pPr>
    </w:p>
    <w:p w14:paraId="4B2FF70E" w14:textId="77777777" w:rsidR="00DF6E03" w:rsidRPr="00703E61" w:rsidRDefault="00DF6E03" w:rsidP="00DF6E03">
      <w:pPr>
        <w:rPr>
          <w:rFonts w:ascii="Arial" w:hAnsi="Arial" w:cs="Arial"/>
          <w:sz w:val="20"/>
          <w:szCs w:val="20"/>
        </w:rPr>
      </w:pPr>
      <w:r w:rsidRPr="00703E61">
        <w:rPr>
          <w:rFonts w:ascii="Arial" w:hAnsi="Arial" w:cs="Arial"/>
          <w:sz w:val="20"/>
          <w:szCs w:val="20"/>
        </w:rPr>
        <w:t>We were not engaged to, and did not conduct an audit of the Owner’s financial statements</w:t>
      </w:r>
      <w:r w:rsidR="007C3E86" w:rsidRPr="00703E61">
        <w:rPr>
          <w:rFonts w:ascii="Arial" w:hAnsi="Arial" w:cs="Arial"/>
          <w:sz w:val="20"/>
          <w:szCs w:val="20"/>
        </w:rPr>
        <w:t xml:space="preserve">. </w:t>
      </w:r>
      <w:r w:rsidR="009841A2" w:rsidRPr="00703E61">
        <w:rPr>
          <w:rFonts w:ascii="Arial" w:hAnsi="Arial" w:cs="Arial"/>
          <w:sz w:val="20"/>
          <w:szCs w:val="20"/>
        </w:rPr>
        <w:t>T</w:t>
      </w:r>
      <w:r w:rsidRPr="00703E61">
        <w:rPr>
          <w:rFonts w:ascii="Arial" w:hAnsi="Arial" w:cs="Arial"/>
          <w:sz w:val="20"/>
          <w:szCs w:val="20"/>
        </w:rPr>
        <w:t>he objective of which would be the expression of an opinion on those statements. Accordingly, we do not express such an opinion. Had we performed additional procedures, other matters might have come to our attention that would have been reported to you.</w:t>
      </w:r>
    </w:p>
    <w:p w14:paraId="0A25C202" w14:textId="77777777" w:rsidR="00DF6E03" w:rsidRPr="00703E61" w:rsidRDefault="00DF6E03" w:rsidP="00DF6E03">
      <w:pPr>
        <w:rPr>
          <w:rFonts w:ascii="Arial" w:hAnsi="Arial" w:cs="Arial"/>
          <w:sz w:val="20"/>
          <w:szCs w:val="20"/>
        </w:rPr>
      </w:pPr>
    </w:p>
    <w:p w14:paraId="65908C1C" w14:textId="77777777" w:rsidR="00DF6E03" w:rsidRPr="00703E61" w:rsidRDefault="00DF6E03" w:rsidP="00DF6E03">
      <w:pPr>
        <w:rPr>
          <w:rFonts w:ascii="Arial" w:hAnsi="Arial" w:cs="Arial"/>
          <w:sz w:val="20"/>
          <w:szCs w:val="20"/>
        </w:rPr>
      </w:pPr>
      <w:r w:rsidRPr="00703E61">
        <w:rPr>
          <w:rFonts w:ascii="Arial" w:hAnsi="Arial" w:cs="Arial"/>
          <w:sz w:val="20"/>
          <w:szCs w:val="20"/>
        </w:rPr>
        <w:t>Other Matters</w:t>
      </w:r>
    </w:p>
    <w:p w14:paraId="755BEFA7" w14:textId="77777777" w:rsidR="00DF6E03" w:rsidRPr="00703E61" w:rsidRDefault="00DF6E03" w:rsidP="00DF6E03">
      <w:pPr>
        <w:rPr>
          <w:rFonts w:ascii="Arial" w:hAnsi="Arial" w:cs="Arial"/>
          <w:sz w:val="20"/>
          <w:szCs w:val="20"/>
        </w:rPr>
      </w:pPr>
    </w:p>
    <w:p w14:paraId="6305BF92" w14:textId="77777777" w:rsidR="00DF6E03" w:rsidRPr="00703E61" w:rsidRDefault="00DF6E03" w:rsidP="00DF6E03">
      <w:pPr>
        <w:rPr>
          <w:rFonts w:ascii="Arial" w:hAnsi="Arial" w:cs="Arial"/>
          <w:sz w:val="20"/>
          <w:szCs w:val="20"/>
        </w:rPr>
      </w:pPr>
      <w:r w:rsidRPr="00703E61">
        <w:rPr>
          <w:rFonts w:ascii="Arial" w:hAnsi="Arial" w:cs="Arial"/>
          <w:sz w:val="20"/>
          <w:szCs w:val="20"/>
        </w:rPr>
        <w:t xml:space="preserve">We have no financial interest in the Owner </w:t>
      </w:r>
      <w:r w:rsidR="00D24734" w:rsidRPr="00703E61">
        <w:rPr>
          <w:rFonts w:ascii="Arial" w:hAnsi="Arial" w:cs="Arial"/>
          <w:sz w:val="20"/>
          <w:szCs w:val="20"/>
        </w:rPr>
        <w:t xml:space="preserve">or Project </w:t>
      </w:r>
      <w:r w:rsidRPr="00703E61">
        <w:rPr>
          <w:rFonts w:ascii="Arial" w:hAnsi="Arial" w:cs="Arial"/>
          <w:sz w:val="20"/>
          <w:szCs w:val="20"/>
        </w:rPr>
        <w:t>other than in the practice of our profession</w:t>
      </w:r>
      <w:r w:rsidR="00D24734" w:rsidRPr="00703E61">
        <w:rPr>
          <w:rFonts w:ascii="Arial" w:hAnsi="Arial" w:cs="Arial"/>
          <w:sz w:val="20"/>
          <w:szCs w:val="20"/>
        </w:rPr>
        <w:t xml:space="preserve"> as an independent auditor</w:t>
      </w:r>
      <w:r w:rsidRPr="00703E61">
        <w:rPr>
          <w:rFonts w:ascii="Arial" w:hAnsi="Arial" w:cs="Arial"/>
          <w:sz w:val="20"/>
          <w:szCs w:val="20"/>
        </w:rPr>
        <w:t>.</w:t>
      </w:r>
    </w:p>
    <w:p w14:paraId="6E931F13" w14:textId="77777777" w:rsidR="00DF6E03" w:rsidRPr="00703E61" w:rsidRDefault="00DF6E03" w:rsidP="009707F9">
      <w:pPr>
        <w:rPr>
          <w:rFonts w:ascii="Arial" w:hAnsi="Arial" w:cs="Arial"/>
          <w:sz w:val="20"/>
          <w:szCs w:val="20"/>
        </w:rPr>
      </w:pPr>
    </w:p>
    <w:p w14:paraId="1D1C1058" w14:textId="77777777" w:rsidR="009707F9" w:rsidRPr="00703E61" w:rsidRDefault="009707F9" w:rsidP="009707F9">
      <w:pPr>
        <w:rPr>
          <w:rFonts w:ascii="Arial" w:hAnsi="Arial" w:cs="Arial"/>
          <w:sz w:val="20"/>
          <w:szCs w:val="20"/>
        </w:rPr>
      </w:pPr>
      <w:r w:rsidRPr="00703E61">
        <w:rPr>
          <w:rFonts w:ascii="Arial" w:hAnsi="Arial" w:cs="Arial"/>
          <w:sz w:val="20"/>
          <w:szCs w:val="20"/>
        </w:rPr>
        <w:t>Restriction on Use</w:t>
      </w:r>
    </w:p>
    <w:p w14:paraId="58ABBDEF" w14:textId="77777777" w:rsidR="009707F9" w:rsidRPr="00703E61" w:rsidRDefault="009707F9" w:rsidP="009707F9">
      <w:pPr>
        <w:rPr>
          <w:rFonts w:ascii="Arial" w:hAnsi="Arial" w:cs="Arial"/>
          <w:sz w:val="20"/>
          <w:szCs w:val="20"/>
        </w:rPr>
      </w:pPr>
    </w:p>
    <w:p w14:paraId="4FA25BFB" w14:textId="77777777" w:rsidR="007A57E0" w:rsidRPr="00703E61" w:rsidRDefault="007A57E0" w:rsidP="009707F9">
      <w:pPr>
        <w:rPr>
          <w:rFonts w:ascii="Arial" w:hAnsi="Arial" w:cs="Arial"/>
          <w:sz w:val="20"/>
          <w:szCs w:val="20"/>
        </w:rPr>
      </w:pPr>
      <w:r w:rsidRPr="00703E61">
        <w:rPr>
          <w:rFonts w:ascii="Arial" w:hAnsi="Arial" w:cs="Arial"/>
          <w:sz w:val="20"/>
          <w:szCs w:val="20"/>
        </w:rPr>
        <w:t>Th</w:t>
      </w:r>
      <w:r w:rsidR="000875D6" w:rsidRPr="00703E61">
        <w:rPr>
          <w:rFonts w:ascii="Arial" w:hAnsi="Arial" w:cs="Arial"/>
          <w:sz w:val="20"/>
          <w:szCs w:val="20"/>
        </w:rPr>
        <w:t>e</w:t>
      </w:r>
      <w:r w:rsidR="009841A2" w:rsidRPr="00703E61">
        <w:rPr>
          <w:rFonts w:ascii="Arial" w:hAnsi="Arial" w:cs="Arial"/>
          <w:sz w:val="20"/>
          <w:szCs w:val="20"/>
        </w:rPr>
        <w:t xml:space="preserve"> </w:t>
      </w:r>
      <w:r w:rsidRPr="00703E61">
        <w:rPr>
          <w:rFonts w:ascii="Arial" w:hAnsi="Arial" w:cs="Arial"/>
          <w:sz w:val="20"/>
          <w:szCs w:val="20"/>
        </w:rPr>
        <w:t>report</w:t>
      </w:r>
      <w:r w:rsidR="000875D6" w:rsidRPr="00703E61">
        <w:rPr>
          <w:rFonts w:ascii="Arial" w:hAnsi="Arial" w:cs="Arial"/>
          <w:sz w:val="20"/>
          <w:szCs w:val="20"/>
        </w:rPr>
        <w:t xml:space="preserve"> on the Schedule and the Agreed Upon Procedures</w:t>
      </w:r>
      <w:r w:rsidRPr="00703E61">
        <w:rPr>
          <w:rFonts w:ascii="Arial" w:hAnsi="Arial" w:cs="Arial"/>
          <w:sz w:val="20"/>
          <w:szCs w:val="20"/>
        </w:rPr>
        <w:t xml:space="preserve"> </w:t>
      </w:r>
      <w:r w:rsidR="000875D6" w:rsidRPr="00703E61">
        <w:rPr>
          <w:rFonts w:ascii="Arial" w:hAnsi="Arial" w:cs="Arial"/>
          <w:sz w:val="20"/>
          <w:szCs w:val="20"/>
        </w:rPr>
        <w:t>are</w:t>
      </w:r>
      <w:r w:rsidRPr="00703E61">
        <w:rPr>
          <w:rFonts w:ascii="Arial" w:hAnsi="Arial" w:cs="Arial"/>
          <w:sz w:val="20"/>
          <w:szCs w:val="20"/>
        </w:rPr>
        <w:t xml:space="preserve"> intended solely for the information and use of the Owner and the Owner’s management and for filing with IFA and </w:t>
      </w:r>
      <w:r w:rsidR="000875D6" w:rsidRPr="00703E61">
        <w:rPr>
          <w:rFonts w:ascii="Arial" w:hAnsi="Arial" w:cs="Arial"/>
          <w:sz w:val="20"/>
          <w:szCs w:val="20"/>
        </w:rPr>
        <w:t>are</w:t>
      </w:r>
      <w:r w:rsidR="009841A2" w:rsidRPr="00703E61">
        <w:rPr>
          <w:rFonts w:ascii="Arial" w:hAnsi="Arial" w:cs="Arial"/>
          <w:sz w:val="20"/>
          <w:szCs w:val="20"/>
        </w:rPr>
        <w:t xml:space="preserve"> </w:t>
      </w:r>
      <w:r w:rsidRPr="00703E61">
        <w:rPr>
          <w:rFonts w:ascii="Arial" w:hAnsi="Arial" w:cs="Arial"/>
          <w:sz w:val="20"/>
          <w:szCs w:val="20"/>
        </w:rPr>
        <w:t xml:space="preserve">not intended to be and </w:t>
      </w:r>
      <w:r w:rsidR="009707F9" w:rsidRPr="00703E61">
        <w:rPr>
          <w:rFonts w:ascii="Arial" w:hAnsi="Arial" w:cs="Arial"/>
          <w:sz w:val="20"/>
          <w:szCs w:val="20"/>
        </w:rPr>
        <w:t>should not be used by anyone other than these specified parties.</w:t>
      </w:r>
    </w:p>
    <w:p w14:paraId="22AF8414" w14:textId="77777777" w:rsidR="007A57E0" w:rsidRPr="00703E61" w:rsidRDefault="007A57E0" w:rsidP="009707F9">
      <w:pPr>
        <w:rPr>
          <w:rFonts w:ascii="Arial" w:hAnsi="Arial" w:cs="Arial"/>
          <w:sz w:val="20"/>
          <w:szCs w:val="20"/>
        </w:rPr>
      </w:pPr>
    </w:p>
    <w:p w14:paraId="426AA937" w14:textId="77777777" w:rsidR="007A57E0" w:rsidRPr="00703E61" w:rsidRDefault="007A57E0" w:rsidP="009707F9">
      <w:pPr>
        <w:rPr>
          <w:rFonts w:ascii="Arial" w:hAnsi="Arial" w:cs="Arial"/>
          <w:sz w:val="20"/>
          <w:szCs w:val="20"/>
        </w:rPr>
      </w:pPr>
    </w:p>
    <w:tbl>
      <w:tblPr>
        <w:tblW w:w="9340" w:type="dxa"/>
        <w:tblCellMar>
          <w:left w:w="0" w:type="dxa"/>
          <w:right w:w="0" w:type="dxa"/>
        </w:tblCellMar>
        <w:tblLook w:val="0000" w:firstRow="0" w:lastRow="0" w:firstColumn="0" w:lastColumn="0" w:noHBand="0" w:noVBand="0"/>
      </w:tblPr>
      <w:tblGrid>
        <w:gridCol w:w="4700"/>
        <w:gridCol w:w="160"/>
        <w:gridCol w:w="4480"/>
      </w:tblGrid>
      <w:tr w:rsidR="007A57E0" w:rsidRPr="00703E61" w14:paraId="23F8A4FE" w14:textId="77777777" w:rsidTr="00C10104">
        <w:trPr>
          <w:trHeight w:val="300"/>
        </w:trPr>
        <w:tc>
          <w:tcPr>
            <w:tcW w:w="4700" w:type="dxa"/>
            <w:tcBorders>
              <w:top w:val="nil"/>
              <w:left w:val="nil"/>
              <w:right w:val="nil"/>
            </w:tcBorders>
            <w:noWrap/>
            <w:tcMar>
              <w:top w:w="15" w:type="dxa"/>
              <w:left w:w="15" w:type="dxa"/>
              <w:bottom w:w="0" w:type="dxa"/>
              <w:right w:w="15" w:type="dxa"/>
            </w:tcMar>
            <w:vAlign w:val="bottom"/>
          </w:tcPr>
          <w:p w14:paraId="10EA746E" w14:textId="77777777" w:rsidR="007A57E0" w:rsidRPr="00703E61" w:rsidRDefault="001F2F44" w:rsidP="009707F9">
            <w:pPr>
              <w:rPr>
                <w:rFonts w:ascii="Arial" w:hAnsi="Arial" w:cs="Arial"/>
                <w:sz w:val="20"/>
                <w:szCs w:val="20"/>
              </w:rPr>
            </w:pPr>
            <w:r w:rsidRPr="00703E61">
              <w:rPr>
                <w:rFonts w:ascii="Arial" w:hAnsi="Arial" w:cs="Arial"/>
                <w:sz w:val="20"/>
                <w:szCs w:val="20"/>
                <w:u w:val="single"/>
              </w:rPr>
              <w:fldChar w:fldCharType="begin">
                <w:ffData>
                  <w:name w:val=""/>
                  <w:enabled/>
                  <w:calcOnExit w:val="0"/>
                  <w:textInput/>
                </w:ffData>
              </w:fldChar>
            </w:r>
            <w:r w:rsidRPr="00703E61">
              <w:rPr>
                <w:rFonts w:ascii="Arial" w:hAnsi="Arial" w:cs="Arial"/>
                <w:sz w:val="20"/>
                <w:szCs w:val="20"/>
                <w:u w:val="single"/>
              </w:rPr>
              <w:instrText xml:space="preserve"> FORMTEXT </w:instrText>
            </w:r>
            <w:r w:rsidRPr="00703E61">
              <w:rPr>
                <w:rFonts w:ascii="Arial" w:hAnsi="Arial" w:cs="Arial"/>
                <w:sz w:val="20"/>
                <w:szCs w:val="20"/>
                <w:u w:val="single"/>
              </w:rPr>
            </w:r>
            <w:r w:rsidRPr="00703E61">
              <w:rPr>
                <w:rFonts w:ascii="Arial" w:hAnsi="Arial" w:cs="Arial"/>
                <w:sz w:val="20"/>
                <w:szCs w:val="20"/>
                <w:u w:val="single"/>
              </w:rPr>
              <w:fldChar w:fldCharType="separate"/>
            </w:r>
            <w:r w:rsidRPr="00703E61">
              <w:rPr>
                <w:rFonts w:ascii="Arial" w:hAnsi="Arial" w:cs="Arial"/>
                <w:noProof/>
                <w:sz w:val="20"/>
                <w:szCs w:val="20"/>
                <w:u w:val="single"/>
              </w:rPr>
              <w:t> </w:t>
            </w:r>
            <w:r w:rsidRPr="00703E61">
              <w:rPr>
                <w:rFonts w:ascii="Arial" w:hAnsi="Arial" w:cs="Arial"/>
                <w:noProof/>
                <w:sz w:val="20"/>
                <w:szCs w:val="20"/>
                <w:u w:val="single"/>
              </w:rPr>
              <w:t> </w:t>
            </w:r>
            <w:r w:rsidRPr="00703E61">
              <w:rPr>
                <w:rFonts w:ascii="Arial" w:hAnsi="Arial" w:cs="Arial"/>
                <w:noProof/>
                <w:sz w:val="20"/>
                <w:szCs w:val="20"/>
                <w:u w:val="single"/>
              </w:rPr>
              <w:t> </w:t>
            </w:r>
            <w:r w:rsidRPr="00703E61">
              <w:rPr>
                <w:rFonts w:ascii="Arial" w:hAnsi="Arial" w:cs="Arial"/>
                <w:noProof/>
                <w:sz w:val="20"/>
                <w:szCs w:val="20"/>
                <w:u w:val="single"/>
              </w:rPr>
              <w:t> </w:t>
            </w:r>
            <w:r w:rsidRPr="00703E61">
              <w:rPr>
                <w:rFonts w:ascii="Arial" w:hAnsi="Arial" w:cs="Arial"/>
                <w:noProof/>
                <w:sz w:val="20"/>
                <w:szCs w:val="20"/>
                <w:u w:val="single"/>
              </w:rPr>
              <w:t> </w:t>
            </w:r>
            <w:r w:rsidRPr="00703E61">
              <w:rPr>
                <w:rFonts w:ascii="Arial" w:hAnsi="Arial" w:cs="Arial"/>
                <w:sz w:val="20"/>
                <w:szCs w:val="20"/>
                <w:u w:val="single"/>
              </w:rPr>
              <w:fldChar w:fldCharType="end"/>
            </w:r>
          </w:p>
        </w:tc>
        <w:tc>
          <w:tcPr>
            <w:tcW w:w="160" w:type="dxa"/>
            <w:tcBorders>
              <w:top w:val="nil"/>
              <w:left w:val="nil"/>
              <w:right w:val="nil"/>
            </w:tcBorders>
            <w:noWrap/>
            <w:tcMar>
              <w:top w:w="15" w:type="dxa"/>
              <w:left w:w="15" w:type="dxa"/>
              <w:bottom w:w="0" w:type="dxa"/>
              <w:right w:w="15" w:type="dxa"/>
            </w:tcMar>
            <w:vAlign w:val="bottom"/>
          </w:tcPr>
          <w:p w14:paraId="0D816473" w14:textId="77777777" w:rsidR="007A57E0" w:rsidRPr="00703E61" w:rsidRDefault="007A57E0" w:rsidP="009707F9">
            <w:pPr>
              <w:rPr>
                <w:rFonts w:ascii="Arial" w:hAnsi="Arial" w:cs="Arial"/>
                <w:sz w:val="20"/>
                <w:szCs w:val="20"/>
              </w:rPr>
            </w:pPr>
          </w:p>
        </w:tc>
        <w:tc>
          <w:tcPr>
            <w:tcW w:w="4480" w:type="dxa"/>
            <w:tcBorders>
              <w:top w:val="nil"/>
              <w:left w:val="nil"/>
              <w:right w:val="nil"/>
            </w:tcBorders>
            <w:noWrap/>
            <w:tcMar>
              <w:top w:w="15" w:type="dxa"/>
              <w:left w:w="15" w:type="dxa"/>
              <w:bottom w:w="0" w:type="dxa"/>
              <w:right w:w="15" w:type="dxa"/>
            </w:tcMar>
            <w:vAlign w:val="bottom"/>
          </w:tcPr>
          <w:p w14:paraId="37F74401" w14:textId="77777777" w:rsidR="007A57E0" w:rsidRPr="00703E61" w:rsidRDefault="001F2F44" w:rsidP="009707F9">
            <w:pPr>
              <w:rPr>
                <w:rFonts w:ascii="Arial" w:hAnsi="Arial" w:cs="Arial"/>
                <w:sz w:val="20"/>
                <w:szCs w:val="20"/>
              </w:rPr>
            </w:pPr>
            <w:r w:rsidRPr="00703E61">
              <w:rPr>
                <w:rFonts w:ascii="Arial" w:hAnsi="Arial" w:cs="Arial"/>
                <w:sz w:val="20"/>
                <w:szCs w:val="20"/>
                <w:u w:val="single"/>
              </w:rPr>
              <w:fldChar w:fldCharType="begin">
                <w:ffData>
                  <w:name w:val="Text3"/>
                  <w:enabled/>
                  <w:calcOnExit w:val="0"/>
                  <w:textInput/>
                </w:ffData>
              </w:fldChar>
            </w:r>
            <w:r w:rsidRPr="00703E61">
              <w:rPr>
                <w:rFonts w:ascii="Arial" w:hAnsi="Arial" w:cs="Arial"/>
                <w:sz w:val="20"/>
                <w:szCs w:val="20"/>
                <w:u w:val="single"/>
              </w:rPr>
              <w:instrText xml:space="preserve"> FORMTEXT </w:instrText>
            </w:r>
            <w:r w:rsidRPr="00703E61">
              <w:rPr>
                <w:rFonts w:ascii="Arial" w:hAnsi="Arial" w:cs="Arial"/>
                <w:sz w:val="20"/>
                <w:szCs w:val="20"/>
                <w:u w:val="single"/>
              </w:rPr>
            </w:r>
            <w:r w:rsidRPr="00703E61">
              <w:rPr>
                <w:rFonts w:ascii="Arial" w:hAnsi="Arial" w:cs="Arial"/>
                <w:sz w:val="20"/>
                <w:szCs w:val="20"/>
                <w:u w:val="single"/>
              </w:rPr>
              <w:fldChar w:fldCharType="separate"/>
            </w:r>
            <w:r w:rsidRPr="00703E61">
              <w:rPr>
                <w:rFonts w:ascii="Arial" w:hAnsi="Arial" w:cs="Arial"/>
                <w:noProof/>
                <w:sz w:val="20"/>
                <w:szCs w:val="20"/>
                <w:u w:val="single"/>
              </w:rPr>
              <w:t> </w:t>
            </w:r>
            <w:r w:rsidRPr="00703E61">
              <w:rPr>
                <w:rFonts w:ascii="Arial" w:hAnsi="Arial" w:cs="Arial"/>
                <w:noProof/>
                <w:sz w:val="20"/>
                <w:szCs w:val="20"/>
                <w:u w:val="single"/>
              </w:rPr>
              <w:t> </w:t>
            </w:r>
            <w:r w:rsidRPr="00703E61">
              <w:rPr>
                <w:rFonts w:ascii="Arial" w:hAnsi="Arial" w:cs="Arial"/>
                <w:noProof/>
                <w:sz w:val="20"/>
                <w:szCs w:val="20"/>
                <w:u w:val="single"/>
              </w:rPr>
              <w:t> </w:t>
            </w:r>
            <w:r w:rsidRPr="00703E61">
              <w:rPr>
                <w:rFonts w:ascii="Arial" w:hAnsi="Arial" w:cs="Arial"/>
                <w:noProof/>
                <w:sz w:val="20"/>
                <w:szCs w:val="20"/>
                <w:u w:val="single"/>
              </w:rPr>
              <w:t> </w:t>
            </w:r>
            <w:r w:rsidRPr="00703E61">
              <w:rPr>
                <w:rFonts w:ascii="Arial" w:hAnsi="Arial" w:cs="Arial"/>
                <w:noProof/>
                <w:sz w:val="20"/>
                <w:szCs w:val="20"/>
                <w:u w:val="single"/>
              </w:rPr>
              <w:t> </w:t>
            </w:r>
            <w:r w:rsidRPr="00703E61">
              <w:rPr>
                <w:rFonts w:ascii="Arial" w:hAnsi="Arial" w:cs="Arial"/>
                <w:sz w:val="20"/>
                <w:szCs w:val="20"/>
                <w:u w:val="single"/>
              </w:rPr>
              <w:fldChar w:fldCharType="end"/>
            </w:r>
          </w:p>
        </w:tc>
      </w:tr>
      <w:tr w:rsidR="007A57E0" w:rsidRPr="00703E61" w14:paraId="4DD5913F" w14:textId="77777777" w:rsidTr="00C10104">
        <w:trPr>
          <w:trHeight w:val="300"/>
        </w:trPr>
        <w:tc>
          <w:tcPr>
            <w:tcW w:w="0" w:type="auto"/>
            <w:tcBorders>
              <w:left w:val="nil"/>
              <w:bottom w:val="nil"/>
              <w:right w:val="nil"/>
            </w:tcBorders>
            <w:noWrap/>
            <w:tcMar>
              <w:top w:w="15" w:type="dxa"/>
              <w:left w:w="15" w:type="dxa"/>
              <w:bottom w:w="0" w:type="dxa"/>
              <w:right w:w="15" w:type="dxa"/>
            </w:tcMar>
            <w:vAlign w:val="bottom"/>
          </w:tcPr>
          <w:p w14:paraId="14DE7AD2" w14:textId="77777777" w:rsidR="007A57E0" w:rsidRPr="00703E61" w:rsidRDefault="007A57E0" w:rsidP="009707F9">
            <w:pPr>
              <w:rPr>
                <w:rFonts w:ascii="Arial" w:hAnsi="Arial" w:cs="Arial"/>
                <w:sz w:val="20"/>
                <w:szCs w:val="20"/>
              </w:rPr>
            </w:pPr>
            <w:r w:rsidRPr="00703E61">
              <w:rPr>
                <w:rFonts w:ascii="Arial" w:hAnsi="Arial" w:cs="Arial"/>
                <w:sz w:val="20"/>
                <w:szCs w:val="20"/>
              </w:rPr>
              <w:t>Name of Professional's Firm</w:t>
            </w:r>
          </w:p>
        </w:tc>
        <w:tc>
          <w:tcPr>
            <w:tcW w:w="0" w:type="auto"/>
            <w:tcBorders>
              <w:left w:val="nil"/>
              <w:bottom w:val="nil"/>
              <w:right w:val="nil"/>
            </w:tcBorders>
            <w:noWrap/>
            <w:tcMar>
              <w:top w:w="15" w:type="dxa"/>
              <w:left w:w="15" w:type="dxa"/>
              <w:bottom w:w="0" w:type="dxa"/>
              <w:right w:w="15" w:type="dxa"/>
            </w:tcMar>
            <w:vAlign w:val="bottom"/>
          </w:tcPr>
          <w:p w14:paraId="361A75E6" w14:textId="77777777" w:rsidR="007A57E0" w:rsidRPr="00703E61" w:rsidRDefault="007A57E0" w:rsidP="009707F9">
            <w:pPr>
              <w:rPr>
                <w:rFonts w:ascii="Arial" w:hAnsi="Arial" w:cs="Arial"/>
                <w:sz w:val="20"/>
                <w:szCs w:val="20"/>
              </w:rPr>
            </w:pPr>
          </w:p>
        </w:tc>
        <w:tc>
          <w:tcPr>
            <w:tcW w:w="0" w:type="auto"/>
            <w:tcBorders>
              <w:left w:val="nil"/>
              <w:bottom w:val="nil"/>
              <w:right w:val="nil"/>
            </w:tcBorders>
            <w:noWrap/>
            <w:tcMar>
              <w:top w:w="15" w:type="dxa"/>
              <w:left w:w="15" w:type="dxa"/>
              <w:bottom w:w="0" w:type="dxa"/>
              <w:right w:w="15" w:type="dxa"/>
            </w:tcMar>
            <w:vAlign w:val="bottom"/>
          </w:tcPr>
          <w:p w14:paraId="3029C775" w14:textId="77777777" w:rsidR="007A57E0" w:rsidRPr="00703E61" w:rsidRDefault="007A57E0" w:rsidP="009707F9">
            <w:pPr>
              <w:rPr>
                <w:rFonts w:ascii="Arial" w:hAnsi="Arial" w:cs="Arial"/>
                <w:sz w:val="20"/>
                <w:szCs w:val="20"/>
              </w:rPr>
            </w:pPr>
            <w:r w:rsidRPr="00703E61">
              <w:rPr>
                <w:rFonts w:ascii="Arial" w:hAnsi="Arial" w:cs="Arial"/>
                <w:sz w:val="20"/>
                <w:szCs w:val="20"/>
              </w:rPr>
              <w:t>Date</w:t>
            </w:r>
          </w:p>
        </w:tc>
      </w:tr>
      <w:tr w:rsidR="007A57E0" w:rsidRPr="00703E61" w14:paraId="05E9C02C" w14:textId="77777777" w:rsidTr="00C10104">
        <w:trPr>
          <w:trHeight w:val="300"/>
        </w:trPr>
        <w:tc>
          <w:tcPr>
            <w:tcW w:w="0" w:type="auto"/>
            <w:tcBorders>
              <w:top w:val="nil"/>
              <w:left w:val="nil"/>
              <w:bottom w:val="nil"/>
              <w:right w:val="nil"/>
            </w:tcBorders>
            <w:noWrap/>
            <w:tcMar>
              <w:top w:w="15" w:type="dxa"/>
              <w:left w:w="15" w:type="dxa"/>
              <w:bottom w:w="0" w:type="dxa"/>
              <w:right w:w="15" w:type="dxa"/>
            </w:tcMar>
            <w:vAlign w:val="bottom"/>
          </w:tcPr>
          <w:p w14:paraId="1531EB24" w14:textId="77777777" w:rsidR="007A57E0" w:rsidRPr="00703E61" w:rsidRDefault="007A57E0" w:rsidP="009707F9">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71681F8" w14:textId="77777777" w:rsidR="007A57E0" w:rsidRPr="00703E61" w:rsidRDefault="007A57E0" w:rsidP="009707F9">
            <w:pPr>
              <w:rPr>
                <w:rFonts w:ascii="Arial" w:hAnsi="Arial" w:cs="Arial"/>
                <w:sz w:val="20"/>
                <w:szCs w:val="20"/>
              </w:rPr>
            </w:pPr>
          </w:p>
        </w:tc>
        <w:tc>
          <w:tcPr>
            <w:tcW w:w="0" w:type="auto"/>
            <w:tcBorders>
              <w:top w:val="nil"/>
              <w:left w:val="nil"/>
              <w:right w:val="nil"/>
            </w:tcBorders>
            <w:noWrap/>
            <w:tcMar>
              <w:top w:w="15" w:type="dxa"/>
              <w:left w:w="15" w:type="dxa"/>
              <w:bottom w:w="0" w:type="dxa"/>
              <w:right w:w="15" w:type="dxa"/>
            </w:tcMar>
            <w:vAlign w:val="bottom"/>
          </w:tcPr>
          <w:p w14:paraId="7584E247" w14:textId="77777777" w:rsidR="007A57E0" w:rsidRPr="00703E61" w:rsidRDefault="007A57E0" w:rsidP="009707F9">
            <w:pPr>
              <w:rPr>
                <w:rFonts w:ascii="Arial" w:hAnsi="Arial" w:cs="Arial"/>
                <w:sz w:val="20"/>
                <w:szCs w:val="20"/>
              </w:rPr>
            </w:pPr>
          </w:p>
        </w:tc>
      </w:tr>
      <w:tr w:rsidR="007A57E0" w:rsidRPr="00703E61" w14:paraId="67382A52" w14:textId="77777777" w:rsidTr="00C10104">
        <w:trPr>
          <w:trHeight w:val="300"/>
        </w:trPr>
        <w:tc>
          <w:tcPr>
            <w:tcW w:w="0" w:type="auto"/>
            <w:tcBorders>
              <w:top w:val="nil"/>
              <w:left w:val="nil"/>
              <w:bottom w:val="single" w:sz="4" w:space="0" w:color="auto"/>
              <w:right w:val="nil"/>
            </w:tcBorders>
            <w:noWrap/>
            <w:tcMar>
              <w:top w:w="15" w:type="dxa"/>
              <w:left w:w="15" w:type="dxa"/>
              <w:bottom w:w="0" w:type="dxa"/>
              <w:right w:w="15" w:type="dxa"/>
            </w:tcMar>
            <w:vAlign w:val="bottom"/>
          </w:tcPr>
          <w:p w14:paraId="737E0D8E" w14:textId="77777777" w:rsidR="007A57E0" w:rsidRPr="00703E61" w:rsidRDefault="007A57E0" w:rsidP="009707F9">
            <w:pPr>
              <w:rPr>
                <w:rFonts w:ascii="Arial" w:hAnsi="Arial" w:cs="Arial"/>
                <w:sz w:val="20"/>
                <w:szCs w:val="20"/>
              </w:rPr>
            </w:pPr>
            <w:r w:rsidRPr="00703E61">
              <w:rPr>
                <w:rFonts w:ascii="Arial" w:hAnsi="Arial" w:cs="Arial"/>
                <w:sz w:val="20"/>
                <w:szCs w:val="20"/>
              </w:rPr>
              <w:t> </w:t>
            </w:r>
          </w:p>
        </w:tc>
        <w:tc>
          <w:tcPr>
            <w:tcW w:w="0" w:type="auto"/>
            <w:tcBorders>
              <w:top w:val="nil"/>
              <w:left w:val="nil"/>
              <w:bottom w:val="nil"/>
              <w:right w:val="nil"/>
            </w:tcBorders>
            <w:noWrap/>
            <w:tcMar>
              <w:top w:w="15" w:type="dxa"/>
              <w:left w:w="15" w:type="dxa"/>
              <w:bottom w:w="0" w:type="dxa"/>
              <w:right w:w="15" w:type="dxa"/>
            </w:tcMar>
            <w:vAlign w:val="bottom"/>
          </w:tcPr>
          <w:p w14:paraId="45DAFBEB" w14:textId="77777777" w:rsidR="007A57E0" w:rsidRPr="00703E61" w:rsidRDefault="007A57E0" w:rsidP="009707F9">
            <w:pPr>
              <w:rPr>
                <w:rFonts w:ascii="Arial" w:hAnsi="Arial" w:cs="Arial"/>
                <w:sz w:val="20"/>
                <w:szCs w:val="20"/>
              </w:rPr>
            </w:pPr>
          </w:p>
        </w:tc>
        <w:tc>
          <w:tcPr>
            <w:tcW w:w="0" w:type="auto"/>
            <w:tcBorders>
              <w:top w:val="nil"/>
              <w:left w:val="nil"/>
              <w:right w:val="nil"/>
            </w:tcBorders>
            <w:noWrap/>
            <w:tcMar>
              <w:top w:w="15" w:type="dxa"/>
              <w:left w:w="15" w:type="dxa"/>
              <w:bottom w:w="0" w:type="dxa"/>
              <w:right w:w="15" w:type="dxa"/>
            </w:tcMar>
            <w:vAlign w:val="bottom"/>
          </w:tcPr>
          <w:p w14:paraId="7CFF3F9B" w14:textId="77777777" w:rsidR="007A57E0" w:rsidRPr="00703E61" w:rsidRDefault="001F2F44" w:rsidP="009707F9">
            <w:pPr>
              <w:rPr>
                <w:rFonts w:ascii="Arial" w:hAnsi="Arial" w:cs="Arial"/>
                <w:sz w:val="20"/>
                <w:szCs w:val="20"/>
              </w:rPr>
            </w:pPr>
            <w:r w:rsidRPr="00703E61">
              <w:rPr>
                <w:rFonts w:ascii="Arial" w:hAnsi="Arial" w:cs="Arial"/>
                <w:sz w:val="20"/>
                <w:szCs w:val="20"/>
                <w:u w:val="single"/>
              </w:rPr>
              <w:fldChar w:fldCharType="begin">
                <w:ffData>
                  <w:name w:val="Text3"/>
                  <w:enabled/>
                  <w:calcOnExit w:val="0"/>
                  <w:textInput/>
                </w:ffData>
              </w:fldChar>
            </w:r>
            <w:r w:rsidRPr="00703E61">
              <w:rPr>
                <w:rFonts w:ascii="Arial" w:hAnsi="Arial" w:cs="Arial"/>
                <w:sz w:val="20"/>
                <w:szCs w:val="20"/>
                <w:u w:val="single"/>
              </w:rPr>
              <w:instrText xml:space="preserve"> FORMTEXT </w:instrText>
            </w:r>
            <w:r w:rsidRPr="00703E61">
              <w:rPr>
                <w:rFonts w:ascii="Arial" w:hAnsi="Arial" w:cs="Arial"/>
                <w:sz w:val="20"/>
                <w:szCs w:val="20"/>
                <w:u w:val="single"/>
              </w:rPr>
            </w:r>
            <w:r w:rsidRPr="00703E61">
              <w:rPr>
                <w:rFonts w:ascii="Arial" w:hAnsi="Arial" w:cs="Arial"/>
                <w:sz w:val="20"/>
                <w:szCs w:val="20"/>
                <w:u w:val="single"/>
              </w:rPr>
              <w:fldChar w:fldCharType="separate"/>
            </w:r>
            <w:r w:rsidRPr="00703E61">
              <w:rPr>
                <w:rFonts w:ascii="Arial" w:hAnsi="Arial" w:cs="Arial"/>
                <w:noProof/>
                <w:sz w:val="20"/>
                <w:szCs w:val="20"/>
                <w:u w:val="single"/>
              </w:rPr>
              <w:t> </w:t>
            </w:r>
            <w:r w:rsidRPr="00703E61">
              <w:rPr>
                <w:rFonts w:ascii="Arial" w:hAnsi="Arial" w:cs="Arial"/>
                <w:noProof/>
                <w:sz w:val="20"/>
                <w:szCs w:val="20"/>
                <w:u w:val="single"/>
              </w:rPr>
              <w:t> </w:t>
            </w:r>
            <w:r w:rsidRPr="00703E61">
              <w:rPr>
                <w:rFonts w:ascii="Arial" w:hAnsi="Arial" w:cs="Arial"/>
                <w:noProof/>
                <w:sz w:val="20"/>
                <w:szCs w:val="20"/>
                <w:u w:val="single"/>
              </w:rPr>
              <w:t> </w:t>
            </w:r>
            <w:r w:rsidRPr="00703E61">
              <w:rPr>
                <w:rFonts w:ascii="Arial" w:hAnsi="Arial" w:cs="Arial"/>
                <w:noProof/>
                <w:sz w:val="20"/>
                <w:szCs w:val="20"/>
                <w:u w:val="single"/>
              </w:rPr>
              <w:t> </w:t>
            </w:r>
            <w:r w:rsidRPr="00703E61">
              <w:rPr>
                <w:rFonts w:ascii="Arial" w:hAnsi="Arial" w:cs="Arial"/>
                <w:noProof/>
                <w:sz w:val="20"/>
                <w:szCs w:val="20"/>
                <w:u w:val="single"/>
              </w:rPr>
              <w:t> </w:t>
            </w:r>
            <w:r w:rsidRPr="00703E61">
              <w:rPr>
                <w:rFonts w:ascii="Arial" w:hAnsi="Arial" w:cs="Arial"/>
                <w:sz w:val="20"/>
                <w:szCs w:val="20"/>
                <w:u w:val="single"/>
              </w:rPr>
              <w:fldChar w:fldCharType="end"/>
            </w:r>
          </w:p>
        </w:tc>
      </w:tr>
      <w:tr w:rsidR="007A57E0" w:rsidRPr="00703E61" w14:paraId="26F257E5" w14:textId="77777777" w:rsidTr="00C10104">
        <w:trPr>
          <w:trHeight w:val="300"/>
        </w:trPr>
        <w:tc>
          <w:tcPr>
            <w:tcW w:w="0" w:type="auto"/>
            <w:tcBorders>
              <w:top w:val="nil"/>
              <w:left w:val="nil"/>
              <w:bottom w:val="nil"/>
              <w:right w:val="nil"/>
            </w:tcBorders>
            <w:noWrap/>
            <w:tcMar>
              <w:top w:w="15" w:type="dxa"/>
              <w:left w:w="15" w:type="dxa"/>
              <w:bottom w:w="0" w:type="dxa"/>
              <w:right w:w="15" w:type="dxa"/>
            </w:tcMar>
            <w:vAlign w:val="bottom"/>
          </w:tcPr>
          <w:p w14:paraId="70BC864B" w14:textId="77777777" w:rsidR="007A57E0" w:rsidRPr="00703E61" w:rsidRDefault="007A57E0" w:rsidP="009707F9">
            <w:pPr>
              <w:rPr>
                <w:rFonts w:ascii="Arial" w:hAnsi="Arial" w:cs="Arial"/>
                <w:sz w:val="20"/>
                <w:szCs w:val="20"/>
              </w:rPr>
            </w:pPr>
            <w:r w:rsidRPr="00703E61">
              <w:rPr>
                <w:rFonts w:ascii="Arial" w:hAnsi="Arial" w:cs="Arial"/>
                <w:sz w:val="20"/>
                <w:szCs w:val="20"/>
              </w:rPr>
              <w:t>Signature of Professional</w:t>
            </w:r>
          </w:p>
        </w:tc>
        <w:tc>
          <w:tcPr>
            <w:tcW w:w="0" w:type="auto"/>
            <w:tcBorders>
              <w:top w:val="nil"/>
              <w:left w:val="nil"/>
              <w:bottom w:val="nil"/>
              <w:right w:val="nil"/>
            </w:tcBorders>
            <w:noWrap/>
            <w:tcMar>
              <w:top w:w="15" w:type="dxa"/>
              <w:left w:w="15" w:type="dxa"/>
              <w:bottom w:w="0" w:type="dxa"/>
              <w:right w:w="15" w:type="dxa"/>
            </w:tcMar>
            <w:vAlign w:val="bottom"/>
          </w:tcPr>
          <w:p w14:paraId="0B78EAC7" w14:textId="77777777" w:rsidR="007A57E0" w:rsidRPr="00703E61" w:rsidRDefault="007A57E0" w:rsidP="009707F9">
            <w:pPr>
              <w:rPr>
                <w:rFonts w:ascii="Arial" w:hAnsi="Arial" w:cs="Arial"/>
                <w:sz w:val="20"/>
                <w:szCs w:val="20"/>
              </w:rPr>
            </w:pPr>
          </w:p>
        </w:tc>
        <w:tc>
          <w:tcPr>
            <w:tcW w:w="0" w:type="auto"/>
            <w:tcBorders>
              <w:left w:val="nil"/>
              <w:bottom w:val="nil"/>
              <w:right w:val="nil"/>
            </w:tcBorders>
            <w:noWrap/>
            <w:tcMar>
              <w:top w:w="15" w:type="dxa"/>
              <w:left w:w="15" w:type="dxa"/>
              <w:bottom w:w="0" w:type="dxa"/>
              <w:right w:w="15" w:type="dxa"/>
            </w:tcMar>
            <w:vAlign w:val="bottom"/>
          </w:tcPr>
          <w:p w14:paraId="38D38DC4" w14:textId="77777777" w:rsidR="007A57E0" w:rsidRPr="00703E61" w:rsidRDefault="007A57E0" w:rsidP="009707F9">
            <w:pPr>
              <w:rPr>
                <w:rFonts w:ascii="Arial" w:hAnsi="Arial" w:cs="Arial"/>
                <w:sz w:val="20"/>
                <w:szCs w:val="20"/>
              </w:rPr>
            </w:pPr>
            <w:r w:rsidRPr="00703E61">
              <w:rPr>
                <w:rFonts w:ascii="Arial" w:hAnsi="Arial" w:cs="Arial"/>
                <w:sz w:val="20"/>
                <w:szCs w:val="20"/>
              </w:rPr>
              <w:t>Title of Signatory</w:t>
            </w:r>
          </w:p>
        </w:tc>
      </w:tr>
      <w:tr w:rsidR="007A57E0" w:rsidRPr="00703E61" w14:paraId="3DC03AE6" w14:textId="77777777">
        <w:trPr>
          <w:trHeight w:val="300"/>
        </w:trPr>
        <w:tc>
          <w:tcPr>
            <w:tcW w:w="0" w:type="auto"/>
            <w:tcBorders>
              <w:top w:val="nil"/>
              <w:left w:val="nil"/>
              <w:bottom w:val="nil"/>
              <w:right w:val="nil"/>
            </w:tcBorders>
            <w:noWrap/>
            <w:tcMar>
              <w:top w:w="15" w:type="dxa"/>
              <w:left w:w="15" w:type="dxa"/>
              <w:bottom w:w="0" w:type="dxa"/>
              <w:right w:w="15" w:type="dxa"/>
            </w:tcMar>
            <w:vAlign w:val="bottom"/>
          </w:tcPr>
          <w:p w14:paraId="3A22AECE" w14:textId="77777777" w:rsidR="007A57E0" w:rsidRPr="00703E61" w:rsidRDefault="007A57E0" w:rsidP="009707F9">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F98DAAB" w14:textId="77777777" w:rsidR="007A57E0" w:rsidRPr="00703E61" w:rsidRDefault="007A57E0" w:rsidP="009707F9">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0609B70E" w14:textId="77777777" w:rsidR="007A57E0" w:rsidRPr="00703E61" w:rsidRDefault="007A57E0" w:rsidP="009707F9">
            <w:pPr>
              <w:rPr>
                <w:rFonts w:ascii="Arial" w:hAnsi="Arial" w:cs="Arial"/>
                <w:sz w:val="20"/>
                <w:szCs w:val="20"/>
              </w:rPr>
            </w:pPr>
          </w:p>
        </w:tc>
      </w:tr>
      <w:tr w:rsidR="007A57E0" w:rsidRPr="00703E61" w14:paraId="40EB7DE6" w14:textId="77777777" w:rsidTr="00C10104">
        <w:trPr>
          <w:trHeight w:val="300"/>
        </w:trPr>
        <w:tc>
          <w:tcPr>
            <w:tcW w:w="0" w:type="auto"/>
            <w:tcBorders>
              <w:top w:val="nil"/>
              <w:left w:val="nil"/>
              <w:right w:val="nil"/>
            </w:tcBorders>
            <w:noWrap/>
            <w:tcMar>
              <w:top w:w="15" w:type="dxa"/>
              <w:left w:w="15" w:type="dxa"/>
              <w:bottom w:w="0" w:type="dxa"/>
              <w:right w:w="15" w:type="dxa"/>
            </w:tcMar>
            <w:vAlign w:val="bottom"/>
          </w:tcPr>
          <w:p w14:paraId="12A066D8" w14:textId="77777777" w:rsidR="007A57E0" w:rsidRPr="00703E61" w:rsidRDefault="001F2F44" w:rsidP="009707F9">
            <w:pPr>
              <w:rPr>
                <w:rFonts w:ascii="Arial" w:hAnsi="Arial" w:cs="Arial"/>
                <w:sz w:val="20"/>
                <w:szCs w:val="20"/>
              </w:rPr>
            </w:pPr>
            <w:r w:rsidRPr="00703E61">
              <w:rPr>
                <w:rFonts w:ascii="Arial" w:hAnsi="Arial" w:cs="Arial"/>
                <w:sz w:val="20"/>
                <w:szCs w:val="20"/>
                <w:u w:val="single"/>
              </w:rPr>
              <w:fldChar w:fldCharType="begin">
                <w:ffData>
                  <w:name w:val="Text3"/>
                  <w:enabled/>
                  <w:calcOnExit w:val="0"/>
                  <w:textInput/>
                </w:ffData>
              </w:fldChar>
            </w:r>
            <w:r w:rsidRPr="00703E61">
              <w:rPr>
                <w:rFonts w:ascii="Arial" w:hAnsi="Arial" w:cs="Arial"/>
                <w:sz w:val="20"/>
                <w:szCs w:val="20"/>
                <w:u w:val="single"/>
              </w:rPr>
              <w:instrText xml:space="preserve"> FORMTEXT </w:instrText>
            </w:r>
            <w:r w:rsidRPr="00703E61">
              <w:rPr>
                <w:rFonts w:ascii="Arial" w:hAnsi="Arial" w:cs="Arial"/>
                <w:sz w:val="20"/>
                <w:szCs w:val="20"/>
                <w:u w:val="single"/>
              </w:rPr>
            </w:r>
            <w:r w:rsidRPr="00703E61">
              <w:rPr>
                <w:rFonts w:ascii="Arial" w:hAnsi="Arial" w:cs="Arial"/>
                <w:sz w:val="20"/>
                <w:szCs w:val="20"/>
                <w:u w:val="single"/>
              </w:rPr>
              <w:fldChar w:fldCharType="separate"/>
            </w:r>
            <w:r w:rsidRPr="00703E61">
              <w:rPr>
                <w:rFonts w:ascii="Arial" w:hAnsi="Arial" w:cs="Arial"/>
                <w:noProof/>
                <w:sz w:val="20"/>
                <w:szCs w:val="20"/>
                <w:u w:val="single"/>
              </w:rPr>
              <w:t> </w:t>
            </w:r>
            <w:r w:rsidRPr="00703E61">
              <w:rPr>
                <w:rFonts w:ascii="Arial" w:hAnsi="Arial" w:cs="Arial"/>
                <w:noProof/>
                <w:sz w:val="20"/>
                <w:szCs w:val="20"/>
                <w:u w:val="single"/>
              </w:rPr>
              <w:t> </w:t>
            </w:r>
            <w:r w:rsidRPr="00703E61">
              <w:rPr>
                <w:rFonts w:ascii="Arial" w:hAnsi="Arial" w:cs="Arial"/>
                <w:noProof/>
                <w:sz w:val="20"/>
                <w:szCs w:val="20"/>
                <w:u w:val="single"/>
              </w:rPr>
              <w:t> </w:t>
            </w:r>
            <w:r w:rsidRPr="00703E61">
              <w:rPr>
                <w:rFonts w:ascii="Arial" w:hAnsi="Arial" w:cs="Arial"/>
                <w:noProof/>
                <w:sz w:val="20"/>
                <w:szCs w:val="20"/>
                <w:u w:val="single"/>
              </w:rPr>
              <w:t> </w:t>
            </w:r>
            <w:r w:rsidRPr="00703E61">
              <w:rPr>
                <w:rFonts w:ascii="Arial" w:hAnsi="Arial" w:cs="Arial"/>
                <w:noProof/>
                <w:sz w:val="20"/>
                <w:szCs w:val="20"/>
                <w:u w:val="single"/>
              </w:rPr>
              <w:t> </w:t>
            </w:r>
            <w:r w:rsidRPr="00703E61">
              <w:rPr>
                <w:rFonts w:ascii="Arial" w:hAnsi="Arial" w:cs="Arial"/>
                <w:sz w:val="20"/>
                <w:szCs w:val="20"/>
                <w:u w:val="single"/>
              </w:rPr>
              <w:fldChar w:fldCharType="end"/>
            </w:r>
          </w:p>
        </w:tc>
        <w:tc>
          <w:tcPr>
            <w:tcW w:w="0" w:type="auto"/>
            <w:tcBorders>
              <w:top w:val="nil"/>
              <w:left w:val="nil"/>
              <w:right w:val="nil"/>
            </w:tcBorders>
            <w:noWrap/>
            <w:tcMar>
              <w:top w:w="15" w:type="dxa"/>
              <w:left w:w="15" w:type="dxa"/>
              <w:bottom w:w="0" w:type="dxa"/>
              <w:right w:w="15" w:type="dxa"/>
            </w:tcMar>
            <w:vAlign w:val="bottom"/>
          </w:tcPr>
          <w:p w14:paraId="2E96256A" w14:textId="77777777" w:rsidR="007A57E0" w:rsidRPr="00703E61" w:rsidRDefault="007A57E0" w:rsidP="009707F9">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1262F25" w14:textId="77777777" w:rsidR="007A57E0" w:rsidRPr="00703E61" w:rsidRDefault="007A57E0" w:rsidP="009707F9">
            <w:pPr>
              <w:rPr>
                <w:rFonts w:ascii="Arial" w:hAnsi="Arial" w:cs="Arial"/>
                <w:sz w:val="20"/>
                <w:szCs w:val="20"/>
              </w:rPr>
            </w:pPr>
          </w:p>
        </w:tc>
      </w:tr>
      <w:tr w:rsidR="007A57E0" w:rsidRPr="00703E61" w14:paraId="3C159228" w14:textId="77777777" w:rsidTr="00C10104">
        <w:trPr>
          <w:trHeight w:val="300"/>
        </w:trPr>
        <w:tc>
          <w:tcPr>
            <w:tcW w:w="0" w:type="auto"/>
            <w:tcBorders>
              <w:left w:val="nil"/>
              <w:bottom w:val="nil"/>
              <w:right w:val="nil"/>
            </w:tcBorders>
            <w:noWrap/>
            <w:tcMar>
              <w:top w:w="15" w:type="dxa"/>
              <w:left w:w="15" w:type="dxa"/>
              <w:bottom w:w="0" w:type="dxa"/>
              <w:right w:w="15" w:type="dxa"/>
            </w:tcMar>
            <w:vAlign w:val="bottom"/>
          </w:tcPr>
          <w:p w14:paraId="2549CA21" w14:textId="77777777" w:rsidR="007A57E0" w:rsidRPr="00703E61" w:rsidRDefault="007A57E0" w:rsidP="009707F9">
            <w:pPr>
              <w:rPr>
                <w:rFonts w:ascii="Arial" w:hAnsi="Arial" w:cs="Arial"/>
                <w:sz w:val="20"/>
                <w:szCs w:val="20"/>
              </w:rPr>
            </w:pPr>
            <w:r w:rsidRPr="00703E61">
              <w:rPr>
                <w:rFonts w:ascii="Arial" w:hAnsi="Arial" w:cs="Arial"/>
                <w:sz w:val="20"/>
                <w:szCs w:val="20"/>
              </w:rPr>
              <w:t>Printed Name of Signatory</w:t>
            </w:r>
          </w:p>
        </w:tc>
        <w:tc>
          <w:tcPr>
            <w:tcW w:w="0" w:type="auto"/>
            <w:tcBorders>
              <w:left w:val="nil"/>
              <w:bottom w:val="nil"/>
              <w:right w:val="nil"/>
            </w:tcBorders>
            <w:noWrap/>
            <w:tcMar>
              <w:top w:w="15" w:type="dxa"/>
              <w:left w:w="15" w:type="dxa"/>
              <w:bottom w:w="0" w:type="dxa"/>
              <w:right w:w="15" w:type="dxa"/>
            </w:tcMar>
            <w:vAlign w:val="bottom"/>
          </w:tcPr>
          <w:p w14:paraId="1ADC2B35" w14:textId="77777777" w:rsidR="007A57E0" w:rsidRPr="00703E61" w:rsidRDefault="007A57E0" w:rsidP="009707F9">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0B725438" w14:textId="77777777" w:rsidR="007A57E0" w:rsidRPr="00703E61" w:rsidRDefault="007A57E0" w:rsidP="009707F9">
            <w:pPr>
              <w:rPr>
                <w:rFonts w:ascii="Arial" w:hAnsi="Arial" w:cs="Arial"/>
                <w:sz w:val="20"/>
                <w:szCs w:val="20"/>
              </w:rPr>
            </w:pPr>
          </w:p>
        </w:tc>
      </w:tr>
      <w:tr w:rsidR="007A57E0" w:rsidRPr="00703E61" w14:paraId="1BDD7C8C" w14:textId="77777777">
        <w:trPr>
          <w:trHeight w:val="300"/>
        </w:trPr>
        <w:tc>
          <w:tcPr>
            <w:tcW w:w="0" w:type="auto"/>
            <w:tcBorders>
              <w:top w:val="nil"/>
              <w:left w:val="nil"/>
              <w:bottom w:val="nil"/>
              <w:right w:val="nil"/>
            </w:tcBorders>
            <w:noWrap/>
            <w:tcMar>
              <w:top w:w="15" w:type="dxa"/>
              <w:left w:w="15" w:type="dxa"/>
              <w:bottom w:w="0" w:type="dxa"/>
              <w:right w:w="15" w:type="dxa"/>
            </w:tcMar>
            <w:vAlign w:val="bottom"/>
          </w:tcPr>
          <w:p w14:paraId="2294C9A5" w14:textId="77777777" w:rsidR="007A57E0" w:rsidRPr="00703E61" w:rsidRDefault="007A57E0">
            <w:pPr>
              <w:pStyle w:val="NoteBody"/>
              <w:rPr>
                <w:rFonts w:ascii="Arial" w:hAnsi="Arial" w:cs="Arial"/>
                <w:sz w:val="20"/>
              </w:rPr>
            </w:pPr>
          </w:p>
        </w:tc>
        <w:tc>
          <w:tcPr>
            <w:tcW w:w="0" w:type="auto"/>
            <w:tcBorders>
              <w:top w:val="nil"/>
              <w:left w:val="nil"/>
              <w:bottom w:val="nil"/>
              <w:right w:val="nil"/>
            </w:tcBorders>
            <w:noWrap/>
            <w:tcMar>
              <w:top w:w="15" w:type="dxa"/>
              <w:left w:w="15" w:type="dxa"/>
              <w:bottom w:w="0" w:type="dxa"/>
              <w:right w:w="15" w:type="dxa"/>
            </w:tcMar>
            <w:vAlign w:val="bottom"/>
          </w:tcPr>
          <w:p w14:paraId="410892DD" w14:textId="77777777" w:rsidR="007A57E0" w:rsidRPr="00703E61" w:rsidRDefault="007A57E0" w:rsidP="009707F9">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00F6EC8D" w14:textId="77777777" w:rsidR="007A57E0" w:rsidRPr="00703E61" w:rsidRDefault="007A57E0" w:rsidP="009707F9">
            <w:pPr>
              <w:rPr>
                <w:rFonts w:ascii="Arial" w:hAnsi="Arial" w:cs="Arial"/>
                <w:sz w:val="20"/>
                <w:szCs w:val="20"/>
              </w:rPr>
            </w:pPr>
          </w:p>
        </w:tc>
      </w:tr>
    </w:tbl>
    <w:p w14:paraId="1AFFB77E" w14:textId="77777777" w:rsidR="007A57E0" w:rsidRPr="00703E61" w:rsidRDefault="007A57E0" w:rsidP="009707F9">
      <w:pPr>
        <w:rPr>
          <w:rFonts w:ascii="Arial" w:hAnsi="Arial" w:cs="Arial"/>
          <w:sz w:val="20"/>
          <w:szCs w:val="20"/>
        </w:rPr>
      </w:pPr>
    </w:p>
    <w:sectPr w:rsidR="007A57E0" w:rsidRPr="00703E61" w:rsidSect="00C10104">
      <w:headerReference w:type="default" r:id="rId7"/>
      <w:footerReference w:type="default" r:id="rId8"/>
      <w:pgSz w:w="12240" w:h="15840" w:code="1"/>
      <w:pgMar w:top="1440" w:right="1440" w:bottom="720" w:left="1440" w:header="288" w:footer="3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CD0844" w14:textId="77777777" w:rsidR="00AD48F1" w:rsidRDefault="00AD48F1" w:rsidP="009707F9">
      <w:r>
        <w:separator/>
      </w:r>
    </w:p>
  </w:endnote>
  <w:endnote w:type="continuationSeparator" w:id="0">
    <w:p w14:paraId="1858F8C7" w14:textId="77777777" w:rsidR="00AD48F1" w:rsidRDefault="00AD48F1" w:rsidP="00970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Interstate-RegularCondensed">
    <w:altName w:val="Times New Roman"/>
    <w:panose1 w:val="00000000000000000000"/>
    <w:charset w:val="00"/>
    <w:family w:val="auto"/>
    <w:notTrueType/>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0F751" w14:textId="77777777" w:rsidR="00703E61" w:rsidRPr="00C10104" w:rsidRDefault="00703E61" w:rsidP="00703E61">
    <w:pPr>
      <w:pStyle w:val="Footer"/>
      <w:rPr>
        <w:rFonts w:ascii="Arial" w:hAnsi="Arial" w:cs="Arial"/>
        <w:sz w:val="16"/>
        <w:szCs w:val="16"/>
      </w:rPr>
    </w:pPr>
    <w:r>
      <w:rPr>
        <w:rFonts w:ascii="Arial" w:hAnsi="Arial" w:cs="Arial"/>
        <w:sz w:val="16"/>
        <w:szCs w:val="16"/>
      </w:rPr>
      <w:t>2019.0</w:t>
    </w:r>
    <w:r w:rsidR="00BC40E7">
      <w:rPr>
        <w:rFonts w:ascii="Arial" w:hAnsi="Arial" w:cs="Arial"/>
        <w:sz w:val="16"/>
        <w:szCs w:val="16"/>
      </w:rPr>
      <w:t>7</w:t>
    </w:r>
    <w:r w:rsidRPr="0020362E">
      <w:rPr>
        <w:rFonts w:ascii="Arial" w:hAnsi="Arial" w:cs="Arial"/>
        <w:sz w:val="16"/>
        <w:szCs w:val="16"/>
      </w:rPr>
      <w:t xml:space="preserve"> – For Projects awarded under the </w:t>
    </w:r>
    <w:r w:rsidR="00EB2776">
      <w:rPr>
        <w:rFonts w:ascii="Arial" w:hAnsi="Arial" w:cs="Arial"/>
        <w:sz w:val="16"/>
        <w:szCs w:val="16"/>
      </w:rPr>
      <w:t xml:space="preserve">4%, </w:t>
    </w:r>
    <w:r>
      <w:rPr>
        <w:rFonts w:ascii="Arial" w:hAnsi="Arial" w:cs="Arial"/>
        <w:sz w:val="16"/>
        <w:szCs w:val="16"/>
      </w:rPr>
      <w:t xml:space="preserve">2016, 2017 and 2018 </w:t>
    </w:r>
    <w:r w:rsidRPr="0020362E">
      <w:rPr>
        <w:rFonts w:ascii="Arial" w:hAnsi="Arial" w:cs="Arial"/>
        <w:sz w:val="16"/>
        <w:szCs w:val="16"/>
      </w:rPr>
      <w:t>QAP</w:t>
    </w:r>
  </w:p>
  <w:p w14:paraId="440CDE07" w14:textId="77777777" w:rsidR="00BB5321" w:rsidRPr="00C10104" w:rsidRDefault="00BB5321" w:rsidP="006008A8">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F1754" w14:textId="77777777" w:rsidR="00AD48F1" w:rsidRDefault="00AD48F1" w:rsidP="009707F9">
      <w:r>
        <w:separator/>
      </w:r>
    </w:p>
  </w:footnote>
  <w:footnote w:type="continuationSeparator" w:id="0">
    <w:p w14:paraId="6585A5D4" w14:textId="77777777" w:rsidR="00AD48F1" w:rsidRDefault="00AD48F1" w:rsidP="00970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F30A6" w14:textId="77777777" w:rsidR="00BB5321" w:rsidRDefault="00BB5321">
    <w:pPr>
      <w:pStyle w:val="Header"/>
      <w:widowControl w:val="0"/>
      <w:tabs>
        <w:tab w:val="clear" w:pos="4320"/>
        <w:tab w:val="clear" w:pos="8640"/>
      </w:tabs>
      <w:autoSpaceDE w:val="0"/>
      <w:autoSpaceDN w:val="0"/>
      <w:adjustRightInd w:val="0"/>
      <w:spacing w:after="120"/>
      <w:ind w:left="-432"/>
    </w:pPr>
  </w:p>
  <w:p w14:paraId="1EAA1551" w14:textId="77777777" w:rsidR="00BB5321" w:rsidRDefault="00BB53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BACBA62"/>
    <w:lvl w:ilvl="0">
      <w:start w:val="1"/>
      <w:numFmt w:val="decimal"/>
      <w:pStyle w:val="NumberList"/>
      <w:lvlText w:val="%1."/>
      <w:lvlJc w:val="right"/>
      <w:pPr>
        <w:tabs>
          <w:tab w:val="num" w:pos="720"/>
        </w:tabs>
        <w:ind w:left="720" w:hanging="360"/>
      </w:pPr>
      <w:rPr>
        <w:rFonts w:hint="default"/>
      </w:rPr>
    </w:lvl>
  </w:abstractNum>
  <w:abstractNum w:abstractNumId="1" w15:restartNumberingAfterBreak="0">
    <w:nsid w:val="FFFFFF89"/>
    <w:multiLevelType w:val="singleLevel"/>
    <w:tmpl w:val="25C41A16"/>
    <w:lvl w:ilvl="0">
      <w:start w:val="1"/>
      <w:numFmt w:val="bullet"/>
      <w:pStyle w:val="Bullet1"/>
      <w:lvlText w:val=""/>
      <w:lvlJc w:val="left"/>
      <w:pPr>
        <w:tabs>
          <w:tab w:val="num" w:pos="360"/>
        </w:tabs>
        <w:ind w:left="288" w:hanging="288"/>
      </w:pPr>
      <w:rPr>
        <w:rFonts w:ascii="Symbol" w:hAnsi="Symbol" w:hint="default"/>
        <w:color w:val="auto"/>
      </w:rPr>
    </w:lvl>
  </w:abstractNum>
  <w:abstractNum w:abstractNumId="2" w15:restartNumberingAfterBreak="0">
    <w:nsid w:val="07B1434D"/>
    <w:multiLevelType w:val="hybridMultilevel"/>
    <w:tmpl w:val="C1E4FDD6"/>
    <w:lvl w:ilvl="0" w:tplc="16B45E7A">
      <w:start w:val="1"/>
      <w:numFmt w:val="bullet"/>
      <w:lvlText w:val=""/>
      <w:lvlJc w:val="left"/>
      <w:pPr>
        <w:tabs>
          <w:tab w:val="num" w:pos="1152"/>
        </w:tabs>
        <w:ind w:left="1152" w:hanging="360"/>
      </w:pPr>
      <w:rPr>
        <w:rFonts w:ascii="Symbol" w:hAnsi="Symbol" w:hint="default"/>
      </w:rPr>
    </w:lvl>
    <w:lvl w:ilvl="1" w:tplc="DA62A080" w:tentative="1">
      <w:start w:val="1"/>
      <w:numFmt w:val="lowerLetter"/>
      <w:lvlText w:val="%2."/>
      <w:lvlJc w:val="left"/>
      <w:pPr>
        <w:tabs>
          <w:tab w:val="num" w:pos="1440"/>
        </w:tabs>
        <w:ind w:left="1440" w:hanging="360"/>
      </w:pPr>
    </w:lvl>
    <w:lvl w:ilvl="2" w:tplc="FE409F44" w:tentative="1">
      <w:start w:val="1"/>
      <w:numFmt w:val="lowerRoman"/>
      <w:lvlText w:val="%3."/>
      <w:lvlJc w:val="right"/>
      <w:pPr>
        <w:tabs>
          <w:tab w:val="num" w:pos="2160"/>
        </w:tabs>
        <w:ind w:left="2160" w:hanging="180"/>
      </w:pPr>
    </w:lvl>
    <w:lvl w:ilvl="3" w:tplc="75EE9568" w:tentative="1">
      <w:start w:val="1"/>
      <w:numFmt w:val="decimal"/>
      <w:lvlText w:val="%4."/>
      <w:lvlJc w:val="left"/>
      <w:pPr>
        <w:tabs>
          <w:tab w:val="num" w:pos="2880"/>
        </w:tabs>
        <w:ind w:left="2880" w:hanging="360"/>
      </w:pPr>
    </w:lvl>
    <w:lvl w:ilvl="4" w:tplc="2DF44B66" w:tentative="1">
      <w:start w:val="1"/>
      <w:numFmt w:val="lowerLetter"/>
      <w:lvlText w:val="%5."/>
      <w:lvlJc w:val="left"/>
      <w:pPr>
        <w:tabs>
          <w:tab w:val="num" w:pos="3600"/>
        </w:tabs>
        <w:ind w:left="3600" w:hanging="360"/>
      </w:pPr>
    </w:lvl>
    <w:lvl w:ilvl="5" w:tplc="0FEAF676" w:tentative="1">
      <w:start w:val="1"/>
      <w:numFmt w:val="lowerRoman"/>
      <w:lvlText w:val="%6."/>
      <w:lvlJc w:val="right"/>
      <w:pPr>
        <w:tabs>
          <w:tab w:val="num" w:pos="4320"/>
        </w:tabs>
        <w:ind w:left="4320" w:hanging="180"/>
      </w:pPr>
    </w:lvl>
    <w:lvl w:ilvl="6" w:tplc="C67869CA" w:tentative="1">
      <w:start w:val="1"/>
      <w:numFmt w:val="decimal"/>
      <w:lvlText w:val="%7."/>
      <w:lvlJc w:val="left"/>
      <w:pPr>
        <w:tabs>
          <w:tab w:val="num" w:pos="5040"/>
        </w:tabs>
        <w:ind w:left="5040" w:hanging="360"/>
      </w:pPr>
    </w:lvl>
    <w:lvl w:ilvl="7" w:tplc="D97E4C10" w:tentative="1">
      <w:start w:val="1"/>
      <w:numFmt w:val="lowerLetter"/>
      <w:lvlText w:val="%8."/>
      <w:lvlJc w:val="left"/>
      <w:pPr>
        <w:tabs>
          <w:tab w:val="num" w:pos="5760"/>
        </w:tabs>
        <w:ind w:left="5760" w:hanging="360"/>
      </w:pPr>
    </w:lvl>
    <w:lvl w:ilvl="8" w:tplc="721E5A98" w:tentative="1">
      <w:start w:val="1"/>
      <w:numFmt w:val="lowerRoman"/>
      <w:lvlText w:val="%9."/>
      <w:lvlJc w:val="right"/>
      <w:pPr>
        <w:tabs>
          <w:tab w:val="num" w:pos="6480"/>
        </w:tabs>
        <w:ind w:left="6480" w:hanging="180"/>
      </w:pPr>
    </w:lvl>
  </w:abstractNum>
  <w:abstractNum w:abstractNumId="3" w15:restartNumberingAfterBreak="0">
    <w:nsid w:val="12A049B2"/>
    <w:multiLevelType w:val="hybridMultilevel"/>
    <w:tmpl w:val="E2B6016E"/>
    <w:lvl w:ilvl="0" w:tplc="439292D0">
      <w:start w:val="1"/>
      <w:numFmt w:val="decimal"/>
      <w:lvlText w:val="Note %1."/>
      <w:lvlJc w:val="right"/>
      <w:pPr>
        <w:tabs>
          <w:tab w:val="num" w:pos="1584"/>
        </w:tabs>
        <w:ind w:left="1584" w:hanging="144"/>
      </w:pPr>
      <w:rPr>
        <w:rFonts w:hint="default"/>
      </w:rPr>
    </w:lvl>
    <w:lvl w:ilvl="1" w:tplc="CF826E02" w:tentative="1">
      <w:start w:val="1"/>
      <w:numFmt w:val="lowerLetter"/>
      <w:lvlText w:val="%2."/>
      <w:lvlJc w:val="left"/>
      <w:pPr>
        <w:tabs>
          <w:tab w:val="num" w:pos="2520"/>
        </w:tabs>
        <w:ind w:left="2520" w:hanging="360"/>
      </w:pPr>
    </w:lvl>
    <w:lvl w:ilvl="2" w:tplc="D29E972C" w:tentative="1">
      <w:start w:val="1"/>
      <w:numFmt w:val="lowerRoman"/>
      <w:lvlText w:val="%3."/>
      <w:lvlJc w:val="right"/>
      <w:pPr>
        <w:tabs>
          <w:tab w:val="num" w:pos="3240"/>
        </w:tabs>
        <w:ind w:left="3240" w:hanging="180"/>
      </w:pPr>
    </w:lvl>
    <w:lvl w:ilvl="3" w:tplc="F586D836" w:tentative="1">
      <w:start w:val="1"/>
      <w:numFmt w:val="decimal"/>
      <w:lvlText w:val="%4."/>
      <w:lvlJc w:val="left"/>
      <w:pPr>
        <w:tabs>
          <w:tab w:val="num" w:pos="3960"/>
        </w:tabs>
        <w:ind w:left="3960" w:hanging="360"/>
      </w:pPr>
    </w:lvl>
    <w:lvl w:ilvl="4" w:tplc="476A0494" w:tentative="1">
      <w:start w:val="1"/>
      <w:numFmt w:val="lowerLetter"/>
      <w:lvlText w:val="%5."/>
      <w:lvlJc w:val="left"/>
      <w:pPr>
        <w:tabs>
          <w:tab w:val="num" w:pos="4680"/>
        </w:tabs>
        <w:ind w:left="4680" w:hanging="360"/>
      </w:pPr>
    </w:lvl>
    <w:lvl w:ilvl="5" w:tplc="07AEEE2A" w:tentative="1">
      <w:start w:val="1"/>
      <w:numFmt w:val="lowerRoman"/>
      <w:lvlText w:val="%6."/>
      <w:lvlJc w:val="right"/>
      <w:pPr>
        <w:tabs>
          <w:tab w:val="num" w:pos="5400"/>
        </w:tabs>
        <w:ind w:left="5400" w:hanging="180"/>
      </w:pPr>
    </w:lvl>
    <w:lvl w:ilvl="6" w:tplc="490E1148" w:tentative="1">
      <w:start w:val="1"/>
      <w:numFmt w:val="decimal"/>
      <w:lvlText w:val="%7."/>
      <w:lvlJc w:val="left"/>
      <w:pPr>
        <w:tabs>
          <w:tab w:val="num" w:pos="6120"/>
        </w:tabs>
        <w:ind w:left="6120" w:hanging="360"/>
      </w:pPr>
    </w:lvl>
    <w:lvl w:ilvl="7" w:tplc="5ED6A4A0" w:tentative="1">
      <w:start w:val="1"/>
      <w:numFmt w:val="lowerLetter"/>
      <w:lvlText w:val="%8."/>
      <w:lvlJc w:val="left"/>
      <w:pPr>
        <w:tabs>
          <w:tab w:val="num" w:pos="6840"/>
        </w:tabs>
        <w:ind w:left="6840" w:hanging="360"/>
      </w:pPr>
    </w:lvl>
    <w:lvl w:ilvl="8" w:tplc="2AF69868" w:tentative="1">
      <w:start w:val="1"/>
      <w:numFmt w:val="lowerRoman"/>
      <w:lvlText w:val="%9."/>
      <w:lvlJc w:val="right"/>
      <w:pPr>
        <w:tabs>
          <w:tab w:val="num" w:pos="7560"/>
        </w:tabs>
        <w:ind w:left="7560" w:hanging="180"/>
      </w:pPr>
    </w:lvl>
  </w:abstractNum>
  <w:abstractNum w:abstractNumId="4" w15:restartNumberingAfterBreak="0">
    <w:nsid w:val="172F1F0C"/>
    <w:multiLevelType w:val="hybridMultilevel"/>
    <w:tmpl w:val="E7F8C634"/>
    <w:lvl w:ilvl="0" w:tplc="5DB437E2">
      <w:start w:val="1"/>
      <w:numFmt w:val="decimal"/>
      <w:pStyle w:val="NoteSubhead"/>
      <w:lvlText w:val="Note %1."/>
      <w:lvlJc w:val="left"/>
      <w:pPr>
        <w:tabs>
          <w:tab w:val="num" w:pos="1080"/>
        </w:tabs>
        <w:ind w:left="1080" w:hanging="10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329B2AE3"/>
    <w:multiLevelType w:val="hybridMultilevel"/>
    <w:tmpl w:val="065A1714"/>
    <w:lvl w:ilvl="0" w:tplc="A4DC3BD0">
      <w:start w:val="1"/>
      <w:numFmt w:val="decimal"/>
      <w:lvlText w:val="%1."/>
      <w:lvlJc w:val="left"/>
      <w:pPr>
        <w:tabs>
          <w:tab w:val="num" w:pos="720"/>
        </w:tabs>
        <w:ind w:left="720" w:hanging="360"/>
      </w:pPr>
      <w:rPr>
        <w:rFonts w:hint="default"/>
      </w:rPr>
    </w:lvl>
    <w:lvl w:ilvl="1" w:tplc="F56A6F8A" w:tentative="1">
      <w:start w:val="1"/>
      <w:numFmt w:val="lowerLetter"/>
      <w:lvlText w:val="%2."/>
      <w:lvlJc w:val="left"/>
      <w:pPr>
        <w:tabs>
          <w:tab w:val="num" w:pos="1440"/>
        </w:tabs>
        <w:ind w:left="1440" w:hanging="360"/>
      </w:pPr>
    </w:lvl>
    <w:lvl w:ilvl="2" w:tplc="6518CB54" w:tentative="1">
      <w:start w:val="1"/>
      <w:numFmt w:val="lowerRoman"/>
      <w:lvlText w:val="%3."/>
      <w:lvlJc w:val="right"/>
      <w:pPr>
        <w:tabs>
          <w:tab w:val="num" w:pos="2160"/>
        </w:tabs>
        <w:ind w:left="2160" w:hanging="180"/>
      </w:pPr>
    </w:lvl>
    <w:lvl w:ilvl="3" w:tplc="CAA6F13C" w:tentative="1">
      <w:start w:val="1"/>
      <w:numFmt w:val="decimal"/>
      <w:lvlText w:val="%4."/>
      <w:lvlJc w:val="left"/>
      <w:pPr>
        <w:tabs>
          <w:tab w:val="num" w:pos="2880"/>
        </w:tabs>
        <w:ind w:left="2880" w:hanging="360"/>
      </w:pPr>
    </w:lvl>
    <w:lvl w:ilvl="4" w:tplc="4C18C032" w:tentative="1">
      <w:start w:val="1"/>
      <w:numFmt w:val="lowerLetter"/>
      <w:lvlText w:val="%5."/>
      <w:lvlJc w:val="left"/>
      <w:pPr>
        <w:tabs>
          <w:tab w:val="num" w:pos="3600"/>
        </w:tabs>
        <w:ind w:left="3600" w:hanging="360"/>
      </w:pPr>
    </w:lvl>
    <w:lvl w:ilvl="5" w:tplc="F19C9FC4" w:tentative="1">
      <w:start w:val="1"/>
      <w:numFmt w:val="lowerRoman"/>
      <w:lvlText w:val="%6."/>
      <w:lvlJc w:val="right"/>
      <w:pPr>
        <w:tabs>
          <w:tab w:val="num" w:pos="4320"/>
        </w:tabs>
        <w:ind w:left="4320" w:hanging="180"/>
      </w:pPr>
    </w:lvl>
    <w:lvl w:ilvl="6" w:tplc="AB22A550" w:tentative="1">
      <w:start w:val="1"/>
      <w:numFmt w:val="decimal"/>
      <w:lvlText w:val="%7."/>
      <w:lvlJc w:val="left"/>
      <w:pPr>
        <w:tabs>
          <w:tab w:val="num" w:pos="5040"/>
        </w:tabs>
        <w:ind w:left="5040" w:hanging="360"/>
      </w:pPr>
    </w:lvl>
    <w:lvl w:ilvl="7" w:tplc="78D889E2" w:tentative="1">
      <w:start w:val="1"/>
      <w:numFmt w:val="lowerLetter"/>
      <w:lvlText w:val="%8."/>
      <w:lvlJc w:val="left"/>
      <w:pPr>
        <w:tabs>
          <w:tab w:val="num" w:pos="5760"/>
        </w:tabs>
        <w:ind w:left="5760" w:hanging="360"/>
      </w:pPr>
    </w:lvl>
    <w:lvl w:ilvl="8" w:tplc="221E4D1A" w:tentative="1">
      <w:start w:val="1"/>
      <w:numFmt w:val="lowerRoman"/>
      <w:lvlText w:val="%9."/>
      <w:lvlJc w:val="right"/>
      <w:pPr>
        <w:tabs>
          <w:tab w:val="num" w:pos="6480"/>
        </w:tabs>
        <w:ind w:left="6480" w:hanging="180"/>
      </w:pPr>
    </w:lvl>
  </w:abstractNum>
  <w:abstractNum w:abstractNumId="6" w15:restartNumberingAfterBreak="0">
    <w:nsid w:val="35954C8C"/>
    <w:multiLevelType w:val="hybridMultilevel"/>
    <w:tmpl w:val="9724B5EC"/>
    <w:lvl w:ilvl="0" w:tplc="66600BA0">
      <w:start w:val="1"/>
      <w:numFmt w:val="none"/>
      <w:lvlText w:val=""/>
      <w:lvlJc w:val="right"/>
      <w:pPr>
        <w:tabs>
          <w:tab w:val="num" w:pos="936"/>
        </w:tabs>
        <w:ind w:left="936" w:hanging="144"/>
      </w:pPr>
      <w:rPr>
        <w:rFonts w:hint="default"/>
      </w:rPr>
    </w:lvl>
    <w:lvl w:ilvl="1" w:tplc="71309B62" w:tentative="1">
      <w:start w:val="1"/>
      <w:numFmt w:val="lowerLetter"/>
      <w:lvlText w:val="%2."/>
      <w:lvlJc w:val="left"/>
      <w:pPr>
        <w:tabs>
          <w:tab w:val="num" w:pos="1440"/>
        </w:tabs>
        <w:ind w:left="1440" w:hanging="360"/>
      </w:pPr>
    </w:lvl>
    <w:lvl w:ilvl="2" w:tplc="67604CCC" w:tentative="1">
      <w:start w:val="1"/>
      <w:numFmt w:val="lowerRoman"/>
      <w:lvlText w:val="%3."/>
      <w:lvlJc w:val="right"/>
      <w:pPr>
        <w:tabs>
          <w:tab w:val="num" w:pos="2160"/>
        </w:tabs>
        <w:ind w:left="2160" w:hanging="180"/>
      </w:pPr>
    </w:lvl>
    <w:lvl w:ilvl="3" w:tplc="845C2E00" w:tentative="1">
      <w:start w:val="1"/>
      <w:numFmt w:val="decimal"/>
      <w:lvlText w:val="%4."/>
      <w:lvlJc w:val="left"/>
      <w:pPr>
        <w:tabs>
          <w:tab w:val="num" w:pos="2880"/>
        </w:tabs>
        <w:ind w:left="2880" w:hanging="360"/>
      </w:pPr>
    </w:lvl>
    <w:lvl w:ilvl="4" w:tplc="2B84D58A" w:tentative="1">
      <w:start w:val="1"/>
      <w:numFmt w:val="lowerLetter"/>
      <w:lvlText w:val="%5."/>
      <w:lvlJc w:val="left"/>
      <w:pPr>
        <w:tabs>
          <w:tab w:val="num" w:pos="3600"/>
        </w:tabs>
        <w:ind w:left="3600" w:hanging="360"/>
      </w:pPr>
    </w:lvl>
    <w:lvl w:ilvl="5" w:tplc="A06251BE" w:tentative="1">
      <w:start w:val="1"/>
      <w:numFmt w:val="lowerRoman"/>
      <w:lvlText w:val="%6."/>
      <w:lvlJc w:val="right"/>
      <w:pPr>
        <w:tabs>
          <w:tab w:val="num" w:pos="4320"/>
        </w:tabs>
        <w:ind w:left="4320" w:hanging="180"/>
      </w:pPr>
    </w:lvl>
    <w:lvl w:ilvl="6" w:tplc="7958C6BA" w:tentative="1">
      <w:start w:val="1"/>
      <w:numFmt w:val="decimal"/>
      <w:lvlText w:val="%7."/>
      <w:lvlJc w:val="left"/>
      <w:pPr>
        <w:tabs>
          <w:tab w:val="num" w:pos="5040"/>
        </w:tabs>
        <w:ind w:left="5040" w:hanging="360"/>
      </w:pPr>
    </w:lvl>
    <w:lvl w:ilvl="7" w:tplc="62CA62C8" w:tentative="1">
      <w:start w:val="1"/>
      <w:numFmt w:val="lowerLetter"/>
      <w:lvlText w:val="%8."/>
      <w:lvlJc w:val="left"/>
      <w:pPr>
        <w:tabs>
          <w:tab w:val="num" w:pos="5760"/>
        </w:tabs>
        <w:ind w:left="5760" w:hanging="360"/>
      </w:pPr>
    </w:lvl>
    <w:lvl w:ilvl="8" w:tplc="291C95F8" w:tentative="1">
      <w:start w:val="1"/>
      <w:numFmt w:val="lowerRoman"/>
      <w:lvlText w:val="%9."/>
      <w:lvlJc w:val="right"/>
      <w:pPr>
        <w:tabs>
          <w:tab w:val="num" w:pos="6480"/>
        </w:tabs>
        <w:ind w:left="6480" w:hanging="180"/>
      </w:pPr>
    </w:lvl>
  </w:abstractNum>
  <w:abstractNum w:abstractNumId="7" w15:restartNumberingAfterBreak="0">
    <w:nsid w:val="421A2FB4"/>
    <w:multiLevelType w:val="hybridMultilevel"/>
    <w:tmpl w:val="8B4A334C"/>
    <w:lvl w:ilvl="0" w:tplc="FAE265A4">
      <w:start w:val="1"/>
      <w:numFmt w:val="decimal"/>
      <w:lvlText w:val="%1."/>
      <w:lvlJc w:val="left"/>
      <w:pPr>
        <w:tabs>
          <w:tab w:val="num" w:pos="720"/>
        </w:tabs>
        <w:ind w:left="720" w:hanging="360"/>
      </w:pPr>
      <w:rPr>
        <w:rFonts w:hint="default"/>
      </w:rPr>
    </w:lvl>
    <w:lvl w:ilvl="1" w:tplc="DA44F138" w:tentative="1">
      <w:start w:val="1"/>
      <w:numFmt w:val="lowerLetter"/>
      <w:lvlText w:val="%2."/>
      <w:lvlJc w:val="left"/>
      <w:pPr>
        <w:tabs>
          <w:tab w:val="num" w:pos="1440"/>
        </w:tabs>
        <w:ind w:left="1440" w:hanging="360"/>
      </w:pPr>
    </w:lvl>
    <w:lvl w:ilvl="2" w:tplc="799E3C4C" w:tentative="1">
      <w:start w:val="1"/>
      <w:numFmt w:val="lowerRoman"/>
      <w:lvlText w:val="%3."/>
      <w:lvlJc w:val="right"/>
      <w:pPr>
        <w:tabs>
          <w:tab w:val="num" w:pos="2160"/>
        </w:tabs>
        <w:ind w:left="2160" w:hanging="180"/>
      </w:pPr>
    </w:lvl>
    <w:lvl w:ilvl="3" w:tplc="A6DE2B2C" w:tentative="1">
      <w:start w:val="1"/>
      <w:numFmt w:val="decimal"/>
      <w:lvlText w:val="%4."/>
      <w:lvlJc w:val="left"/>
      <w:pPr>
        <w:tabs>
          <w:tab w:val="num" w:pos="2880"/>
        </w:tabs>
        <w:ind w:left="2880" w:hanging="360"/>
      </w:pPr>
    </w:lvl>
    <w:lvl w:ilvl="4" w:tplc="7E2E2508" w:tentative="1">
      <w:start w:val="1"/>
      <w:numFmt w:val="lowerLetter"/>
      <w:lvlText w:val="%5."/>
      <w:lvlJc w:val="left"/>
      <w:pPr>
        <w:tabs>
          <w:tab w:val="num" w:pos="3600"/>
        </w:tabs>
        <w:ind w:left="3600" w:hanging="360"/>
      </w:pPr>
    </w:lvl>
    <w:lvl w:ilvl="5" w:tplc="24D6AB80" w:tentative="1">
      <w:start w:val="1"/>
      <w:numFmt w:val="lowerRoman"/>
      <w:lvlText w:val="%6."/>
      <w:lvlJc w:val="right"/>
      <w:pPr>
        <w:tabs>
          <w:tab w:val="num" w:pos="4320"/>
        </w:tabs>
        <w:ind w:left="4320" w:hanging="180"/>
      </w:pPr>
    </w:lvl>
    <w:lvl w:ilvl="6" w:tplc="EC24B810" w:tentative="1">
      <w:start w:val="1"/>
      <w:numFmt w:val="decimal"/>
      <w:lvlText w:val="%7."/>
      <w:lvlJc w:val="left"/>
      <w:pPr>
        <w:tabs>
          <w:tab w:val="num" w:pos="5040"/>
        </w:tabs>
        <w:ind w:left="5040" w:hanging="360"/>
      </w:pPr>
    </w:lvl>
    <w:lvl w:ilvl="7" w:tplc="AE9ADE04" w:tentative="1">
      <w:start w:val="1"/>
      <w:numFmt w:val="lowerLetter"/>
      <w:lvlText w:val="%8."/>
      <w:lvlJc w:val="left"/>
      <w:pPr>
        <w:tabs>
          <w:tab w:val="num" w:pos="5760"/>
        </w:tabs>
        <w:ind w:left="5760" w:hanging="360"/>
      </w:pPr>
    </w:lvl>
    <w:lvl w:ilvl="8" w:tplc="DAFA39CC" w:tentative="1">
      <w:start w:val="1"/>
      <w:numFmt w:val="lowerRoman"/>
      <w:lvlText w:val="%9."/>
      <w:lvlJc w:val="right"/>
      <w:pPr>
        <w:tabs>
          <w:tab w:val="num" w:pos="6480"/>
        </w:tabs>
        <w:ind w:left="6480" w:hanging="180"/>
      </w:pPr>
    </w:lvl>
  </w:abstractNum>
  <w:abstractNum w:abstractNumId="8" w15:restartNumberingAfterBreak="0">
    <w:nsid w:val="43DE5204"/>
    <w:multiLevelType w:val="hybridMultilevel"/>
    <w:tmpl w:val="91DA0560"/>
    <w:lvl w:ilvl="0" w:tplc="704231B6">
      <w:start w:val="1"/>
      <w:numFmt w:val="decimal"/>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4702C9E"/>
    <w:multiLevelType w:val="hybridMultilevel"/>
    <w:tmpl w:val="E2B6016E"/>
    <w:lvl w:ilvl="0" w:tplc="9E78EDEE">
      <w:start w:val="1"/>
      <w:numFmt w:val="decimal"/>
      <w:lvlText w:val="%1."/>
      <w:lvlJc w:val="right"/>
      <w:pPr>
        <w:tabs>
          <w:tab w:val="num" w:pos="648"/>
        </w:tabs>
        <w:ind w:left="648" w:hanging="288"/>
      </w:pPr>
      <w:rPr>
        <w:rFonts w:hint="default"/>
      </w:rPr>
    </w:lvl>
    <w:lvl w:ilvl="1" w:tplc="4418AB16" w:tentative="1">
      <w:start w:val="1"/>
      <w:numFmt w:val="lowerLetter"/>
      <w:lvlText w:val="%2."/>
      <w:lvlJc w:val="left"/>
      <w:pPr>
        <w:tabs>
          <w:tab w:val="num" w:pos="1440"/>
        </w:tabs>
        <w:ind w:left="1440" w:hanging="360"/>
      </w:pPr>
    </w:lvl>
    <w:lvl w:ilvl="2" w:tplc="EAE4A9B8" w:tentative="1">
      <w:start w:val="1"/>
      <w:numFmt w:val="lowerRoman"/>
      <w:lvlText w:val="%3."/>
      <w:lvlJc w:val="right"/>
      <w:pPr>
        <w:tabs>
          <w:tab w:val="num" w:pos="2160"/>
        </w:tabs>
        <w:ind w:left="2160" w:hanging="180"/>
      </w:pPr>
    </w:lvl>
    <w:lvl w:ilvl="3" w:tplc="AC083444" w:tentative="1">
      <w:start w:val="1"/>
      <w:numFmt w:val="decimal"/>
      <w:lvlText w:val="%4."/>
      <w:lvlJc w:val="left"/>
      <w:pPr>
        <w:tabs>
          <w:tab w:val="num" w:pos="2880"/>
        </w:tabs>
        <w:ind w:left="2880" w:hanging="360"/>
      </w:pPr>
    </w:lvl>
    <w:lvl w:ilvl="4" w:tplc="96DC1018" w:tentative="1">
      <w:start w:val="1"/>
      <w:numFmt w:val="lowerLetter"/>
      <w:lvlText w:val="%5."/>
      <w:lvlJc w:val="left"/>
      <w:pPr>
        <w:tabs>
          <w:tab w:val="num" w:pos="3600"/>
        </w:tabs>
        <w:ind w:left="3600" w:hanging="360"/>
      </w:pPr>
    </w:lvl>
    <w:lvl w:ilvl="5" w:tplc="C8CCF7F4" w:tentative="1">
      <w:start w:val="1"/>
      <w:numFmt w:val="lowerRoman"/>
      <w:lvlText w:val="%6."/>
      <w:lvlJc w:val="right"/>
      <w:pPr>
        <w:tabs>
          <w:tab w:val="num" w:pos="4320"/>
        </w:tabs>
        <w:ind w:left="4320" w:hanging="180"/>
      </w:pPr>
    </w:lvl>
    <w:lvl w:ilvl="6" w:tplc="E46CA0D8" w:tentative="1">
      <w:start w:val="1"/>
      <w:numFmt w:val="decimal"/>
      <w:lvlText w:val="%7."/>
      <w:lvlJc w:val="left"/>
      <w:pPr>
        <w:tabs>
          <w:tab w:val="num" w:pos="5040"/>
        </w:tabs>
        <w:ind w:left="5040" w:hanging="360"/>
      </w:pPr>
    </w:lvl>
    <w:lvl w:ilvl="7" w:tplc="26B450A0" w:tentative="1">
      <w:start w:val="1"/>
      <w:numFmt w:val="lowerLetter"/>
      <w:lvlText w:val="%8."/>
      <w:lvlJc w:val="left"/>
      <w:pPr>
        <w:tabs>
          <w:tab w:val="num" w:pos="5760"/>
        </w:tabs>
        <w:ind w:left="5760" w:hanging="360"/>
      </w:pPr>
    </w:lvl>
    <w:lvl w:ilvl="8" w:tplc="875AE9A6" w:tentative="1">
      <w:start w:val="1"/>
      <w:numFmt w:val="lowerRoman"/>
      <w:lvlText w:val="%9."/>
      <w:lvlJc w:val="right"/>
      <w:pPr>
        <w:tabs>
          <w:tab w:val="num" w:pos="6480"/>
        </w:tabs>
        <w:ind w:left="6480" w:hanging="180"/>
      </w:pPr>
    </w:lvl>
  </w:abstractNum>
  <w:abstractNum w:abstractNumId="10" w15:restartNumberingAfterBreak="0">
    <w:nsid w:val="66824B1C"/>
    <w:multiLevelType w:val="hybridMultilevel"/>
    <w:tmpl w:val="F5D0C5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8251AAE"/>
    <w:multiLevelType w:val="hybridMultilevel"/>
    <w:tmpl w:val="191A6AF0"/>
    <w:lvl w:ilvl="0" w:tplc="F5FC638A">
      <w:start w:val="1"/>
      <w:numFmt w:val="decimal"/>
      <w:lvlText w:val="%1."/>
      <w:lvlJc w:val="left"/>
      <w:pPr>
        <w:tabs>
          <w:tab w:val="num" w:pos="720"/>
        </w:tabs>
        <w:ind w:left="720" w:hanging="360"/>
      </w:pPr>
      <w:rPr>
        <w:rFonts w:hint="default"/>
      </w:rPr>
    </w:lvl>
    <w:lvl w:ilvl="1" w:tplc="095EAD08" w:tentative="1">
      <w:start w:val="1"/>
      <w:numFmt w:val="lowerLetter"/>
      <w:lvlText w:val="%2."/>
      <w:lvlJc w:val="left"/>
      <w:pPr>
        <w:tabs>
          <w:tab w:val="num" w:pos="1440"/>
        </w:tabs>
        <w:ind w:left="1440" w:hanging="360"/>
      </w:pPr>
    </w:lvl>
    <w:lvl w:ilvl="2" w:tplc="B3F6903A" w:tentative="1">
      <w:start w:val="1"/>
      <w:numFmt w:val="lowerRoman"/>
      <w:lvlText w:val="%3."/>
      <w:lvlJc w:val="right"/>
      <w:pPr>
        <w:tabs>
          <w:tab w:val="num" w:pos="2160"/>
        </w:tabs>
        <w:ind w:left="2160" w:hanging="180"/>
      </w:pPr>
    </w:lvl>
    <w:lvl w:ilvl="3" w:tplc="781421C8" w:tentative="1">
      <w:start w:val="1"/>
      <w:numFmt w:val="decimal"/>
      <w:lvlText w:val="%4."/>
      <w:lvlJc w:val="left"/>
      <w:pPr>
        <w:tabs>
          <w:tab w:val="num" w:pos="2880"/>
        </w:tabs>
        <w:ind w:left="2880" w:hanging="360"/>
      </w:pPr>
    </w:lvl>
    <w:lvl w:ilvl="4" w:tplc="36DE476E" w:tentative="1">
      <w:start w:val="1"/>
      <w:numFmt w:val="lowerLetter"/>
      <w:lvlText w:val="%5."/>
      <w:lvlJc w:val="left"/>
      <w:pPr>
        <w:tabs>
          <w:tab w:val="num" w:pos="3600"/>
        </w:tabs>
        <w:ind w:left="3600" w:hanging="360"/>
      </w:pPr>
    </w:lvl>
    <w:lvl w:ilvl="5" w:tplc="C5BC68D8" w:tentative="1">
      <w:start w:val="1"/>
      <w:numFmt w:val="lowerRoman"/>
      <w:lvlText w:val="%6."/>
      <w:lvlJc w:val="right"/>
      <w:pPr>
        <w:tabs>
          <w:tab w:val="num" w:pos="4320"/>
        </w:tabs>
        <w:ind w:left="4320" w:hanging="180"/>
      </w:pPr>
    </w:lvl>
    <w:lvl w:ilvl="6" w:tplc="BD68F522" w:tentative="1">
      <w:start w:val="1"/>
      <w:numFmt w:val="decimal"/>
      <w:lvlText w:val="%7."/>
      <w:lvlJc w:val="left"/>
      <w:pPr>
        <w:tabs>
          <w:tab w:val="num" w:pos="5040"/>
        </w:tabs>
        <w:ind w:left="5040" w:hanging="360"/>
      </w:pPr>
    </w:lvl>
    <w:lvl w:ilvl="7" w:tplc="B08ED65A" w:tentative="1">
      <w:start w:val="1"/>
      <w:numFmt w:val="lowerLetter"/>
      <w:lvlText w:val="%8."/>
      <w:lvlJc w:val="left"/>
      <w:pPr>
        <w:tabs>
          <w:tab w:val="num" w:pos="5760"/>
        </w:tabs>
        <w:ind w:left="5760" w:hanging="360"/>
      </w:pPr>
    </w:lvl>
    <w:lvl w:ilvl="8" w:tplc="B2FC1402" w:tentative="1">
      <w:start w:val="1"/>
      <w:numFmt w:val="lowerRoman"/>
      <w:lvlText w:val="%9."/>
      <w:lvlJc w:val="right"/>
      <w:pPr>
        <w:tabs>
          <w:tab w:val="num" w:pos="6480"/>
        </w:tabs>
        <w:ind w:left="6480" w:hanging="180"/>
      </w:pPr>
    </w:lvl>
  </w:abstractNum>
  <w:abstractNum w:abstractNumId="12" w15:restartNumberingAfterBreak="0">
    <w:nsid w:val="70373BE4"/>
    <w:multiLevelType w:val="hybridMultilevel"/>
    <w:tmpl w:val="FDBCE1C0"/>
    <w:lvl w:ilvl="0" w:tplc="243A51D4">
      <w:start w:val="1"/>
      <w:numFmt w:val="bullet"/>
      <w:pStyle w:val="Bullet"/>
      <w:lvlText w:val=""/>
      <w:lvlJc w:val="left"/>
      <w:pPr>
        <w:tabs>
          <w:tab w:val="num" w:pos="648"/>
        </w:tabs>
        <w:ind w:left="648" w:hanging="360"/>
      </w:pPr>
      <w:rPr>
        <w:rFonts w:ascii="Symbol" w:hAnsi="Symbol" w:hint="default"/>
      </w:rPr>
    </w:lvl>
    <w:lvl w:ilvl="1" w:tplc="C41AD050" w:tentative="1">
      <w:start w:val="1"/>
      <w:numFmt w:val="bullet"/>
      <w:lvlText w:val="o"/>
      <w:lvlJc w:val="left"/>
      <w:pPr>
        <w:tabs>
          <w:tab w:val="num" w:pos="1440"/>
        </w:tabs>
        <w:ind w:left="1440" w:hanging="360"/>
      </w:pPr>
      <w:rPr>
        <w:rFonts w:ascii="Courier New" w:hAnsi="Courier New" w:hint="default"/>
      </w:rPr>
    </w:lvl>
    <w:lvl w:ilvl="2" w:tplc="042A3C00" w:tentative="1">
      <w:start w:val="1"/>
      <w:numFmt w:val="bullet"/>
      <w:lvlText w:val=""/>
      <w:lvlJc w:val="left"/>
      <w:pPr>
        <w:tabs>
          <w:tab w:val="num" w:pos="2160"/>
        </w:tabs>
        <w:ind w:left="2160" w:hanging="360"/>
      </w:pPr>
      <w:rPr>
        <w:rFonts w:ascii="Wingdings" w:hAnsi="Wingdings" w:hint="default"/>
      </w:rPr>
    </w:lvl>
    <w:lvl w:ilvl="3" w:tplc="27E60D6E" w:tentative="1">
      <w:start w:val="1"/>
      <w:numFmt w:val="bullet"/>
      <w:lvlText w:val=""/>
      <w:lvlJc w:val="left"/>
      <w:pPr>
        <w:tabs>
          <w:tab w:val="num" w:pos="2880"/>
        </w:tabs>
        <w:ind w:left="2880" w:hanging="360"/>
      </w:pPr>
      <w:rPr>
        <w:rFonts w:ascii="Symbol" w:hAnsi="Symbol" w:hint="default"/>
      </w:rPr>
    </w:lvl>
    <w:lvl w:ilvl="4" w:tplc="9CF030F0" w:tentative="1">
      <w:start w:val="1"/>
      <w:numFmt w:val="bullet"/>
      <w:lvlText w:val="o"/>
      <w:lvlJc w:val="left"/>
      <w:pPr>
        <w:tabs>
          <w:tab w:val="num" w:pos="3600"/>
        </w:tabs>
        <w:ind w:left="3600" w:hanging="360"/>
      </w:pPr>
      <w:rPr>
        <w:rFonts w:ascii="Courier New" w:hAnsi="Courier New" w:hint="default"/>
      </w:rPr>
    </w:lvl>
    <w:lvl w:ilvl="5" w:tplc="B164B698" w:tentative="1">
      <w:start w:val="1"/>
      <w:numFmt w:val="bullet"/>
      <w:lvlText w:val=""/>
      <w:lvlJc w:val="left"/>
      <w:pPr>
        <w:tabs>
          <w:tab w:val="num" w:pos="4320"/>
        </w:tabs>
        <w:ind w:left="4320" w:hanging="360"/>
      </w:pPr>
      <w:rPr>
        <w:rFonts w:ascii="Wingdings" w:hAnsi="Wingdings" w:hint="default"/>
      </w:rPr>
    </w:lvl>
    <w:lvl w:ilvl="6" w:tplc="8F3A2714" w:tentative="1">
      <w:start w:val="1"/>
      <w:numFmt w:val="bullet"/>
      <w:lvlText w:val=""/>
      <w:lvlJc w:val="left"/>
      <w:pPr>
        <w:tabs>
          <w:tab w:val="num" w:pos="5040"/>
        </w:tabs>
        <w:ind w:left="5040" w:hanging="360"/>
      </w:pPr>
      <w:rPr>
        <w:rFonts w:ascii="Symbol" w:hAnsi="Symbol" w:hint="default"/>
      </w:rPr>
    </w:lvl>
    <w:lvl w:ilvl="7" w:tplc="A4BC6008" w:tentative="1">
      <w:start w:val="1"/>
      <w:numFmt w:val="bullet"/>
      <w:lvlText w:val="o"/>
      <w:lvlJc w:val="left"/>
      <w:pPr>
        <w:tabs>
          <w:tab w:val="num" w:pos="5760"/>
        </w:tabs>
        <w:ind w:left="5760" w:hanging="360"/>
      </w:pPr>
      <w:rPr>
        <w:rFonts w:ascii="Courier New" w:hAnsi="Courier New" w:hint="default"/>
      </w:rPr>
    </w:lvl>
    <w:lvl w:ilvl="8" w:tplc="7CE8541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B750DB"/>
    <w:multiLevelType w:val="hybridMultilevel"/>
    <w:tmpl w:val="4558B134"/>
    <w:lvl w:ilvl="0" w:tplc="56EC06E6">
      <w:start w:val="1"/>
      <w:numFmt w:val="decimal"/>
      <w:lvlText w:val="%1."/>
      <w:lvlJc w:val="left"/>
      <w:pPr>
        <w:tabs>
          <w:tab w:val="num" w:pos="360"/>
        </w:tabs>
        <w:ind w:left="360" w:hanging="360"/>
      </w:pPr>
      <w:rPr>
        <w:rFonts w:hint="default"/>
      </w:rPr>
    </w:lvl>
    <w:lvl w:ilvl="1" w:tplc="F8264D84" w:tentative="1">
      <w:start w:val="1"/>
      <w:numFmt w:val="lowerLetter"/>
      <w:lvlText w:val="%2."/>
      <w:lvlJc w:val="left"/>
      <w:pPr>
        <w:tabs>
          <w:tab w:val="num" w:pos="1080"/>
        </w:tabs>
        <w:ind w:left="1080" w:hanging="360"/>
      </w:pPr>
    </w:lvl>
    <w:lvl w:ilvl="2" w:tplc="336E8348" w:tentative="1">
      <w:start w:val="1"/>
      <w:numFmt w:val="lowerRoman"/>
      <w:lvlText w:val="%3."/>
      <w:lvlJc w:val="right"/>
      <w:pPr>
        <w:tabs>
          <w:tab w:val="num" w:pos="1800"/>
        </w:tabs>
        <w:ind w:left="1800" w:hanging="180"/>
      </w:pPr>
    </w:lvl>
    <w:lvl w:ilvl="3" w:tplc="CD107A52" w:tentative="1">
      <w:start w:val="1"/>
      <w:numFmt w:val="decimal"/>
      <w:lvlText w:val="%4."/>
      <w:lvlJc w:val="left"/>
      <w:pPr>
        <w:tabs>
          <w:tab w:val="num" w:pos="2520"/>
        </w:tabs>
        <w:ind w:left="2520" w:hanging="360"/>
      </w:pPr>
    </w:lvl>
    <w:lvl w:ilvl="4" w:tplc="3D70466C" w:tentative="1">
      <w:start w:val="1"/>
      <w:numFmt w:val="lowerLetter"/>
      <w:lvlText w:val="%5."/>
      <w:lvlJc w:val="left"/>
      <w:pPr>
        <w:tabs>
          <w:tab w:val="num" w:pos="3240"/>
        </w:tabs>
        <w:ind w:left="3240" w:hanging="360"/>
      </w:pPr>
    </w:lvl>
    <w:lvl w:ilvl="5" w:tplc="0312159C" w:tentative="1">
      <w:start w:val="1"/>
      <w:numFmt w:val="lowerRoman"/>
      <w:lvlText w:val="%6."/>
      <w:lvlJc w:val="right"/>
      <w:pPr>
        <w:tabs>
          <w:tab w:val="num" w:pos="3960"/>
        </w:tabs>
        <w:ind w:left="3960" w:hanging="180"/>
      </w:pPr>
    </w:lvl>
    <w:lvl w:ilvl="6" w:tplc="742AE8E6" w:tentative="1">
      <w:start w:val="1"/>
      <w:numFmt w:val="decimal"/>
      <w:lvlText w:val="%7."/>
      <w:lvlJc w:val="left"/>
      <w:pPr>
        <w:tabs>
          <w:tab w:val="num" w:pos="4680"/>
        </w:tabs>
        <w:ind w:left="4680" w:hanging="360"/>
      </w:pPr>
    </w:lvl>
    <w:lvl w:ilvl="7" w:tplc="647A2518" w:tentative="1">
      <w:start w:val="1"/>
      <w:numFmt w:val="lowerLetter"/>
      <w:lvlText w:val="%8."/>
      <w:lvlJc w:val="left"/>
      <w:pPr>
        <w:tabs>
          <w:tab w:val="num" w:pos="5400"/>
        </w:tabs>
        <w:ind w:left="5400" w:hanging="360"/>
      </w:pPr>
    </w:lvl>
    <w:lvl w:ilvl="8" w:tplc="96E65F2C"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12"/>
  </w:num>
  <w:num w:numId="4">
    <w:abstractNumId w:val="6"/>
  </w:num>
  <w:num w:numId="5">
    <w:abstractNumId w:val="4"/>
  </w:num>
  <w:num w:numId="6">
    <w:abstractNumId w:val="2"/>
  </w:num>
  <w:num w:numId="7">
    <w:abstractNumId w:val="9"/>
  </w:num>
  <w:num w:numId="8">
    <w:abstractNumId w:val="3"/>
  </w:num>
  <w:num w:numId="9">
    <w:abstractNumId w:val="11"/>
  </w:num>
  <w:num w:numId="10">
    <w:abstractNumId w:val="13"/>
  </w:num>
  <w:num w:numId="11">
    <w:abstractNumId w:val="7"/>
  </w:num>
  <w:num w:numId="12">
    <w:abstractNumId w:val="5"/>
  </w:num>
  <w:num w:numId="13">
    <w:abstractNumId w:val="12"/>
  </w:num>
  <w:num w:numId="14">
    <w:abstractNumId w:val="4"/>
  </w:num>
  <w:num w:numId="15">
    <w:abstractNumId w:val="12"/>
  </w:num>
  <w:num w:numId="16">
    <w:abstractNumId w:val="12"/>
  </w:num>
  <w:num w:numId="17">
    <w:abstractNumId w:val="1"/>
  </w:num>
  <w:num w:numId="18">
    <w:abstractNumId w:val="4"/>
  </w:num>
  <w:num w:numId="19">
    <w:abstractNumId w:val="0"/>
  </w:num>
  <w:num w:numId="20">
    <w:abstractNumId w:val="1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6qlNAGhkRcfHvO5812WR+HONnlxr3CMhWnGXwNqegSjncZX0O/GZOWPDBqCfy7sSI32NHDiUmqSzXAYEktrkew==" w:salt="kTfKq9iKSHH/0TMC97JnyA=="/>
  <w:defaultTabStop w:val="720"/>
  <w:drawingGridHorizontalSpacing w:val="165"/>
  <w:drawingGridVerticalSpacing w:val="233"/>
  <w:displayHorizontalDrawingGridEvery w:val="0"/>
  <w:displayVerticalDrawingGridEvery w:val="0"/>
  <w:noPunctuationKerning/>
  <w:characterSpacingControl w:val="doNotCompress"/>
  <w:hdrShapeDefaults>
    <o:shapedefaults v:ext="edit" spidmax="296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7E0"/>
    <w:rsid w:val="00023E6D"/>
    <w:rsid w:val="0003469A"/>
    <w:rsid w:val="00066FD3"/>
    <w:rsid w:val="000875D6"/>
    <w:rsid w:val="000932F7"/>
    <w:rsid w:val="000B6745"/>
    <w:rsid w:val="000E4F2E"/>
    <w:rsid w:val="000F015F"/>
    <w:rsid w:val="000F61AD"/>
    <w:rsid w:val="00100C4C"/>
    <w:rsid w:val="001021D9"/>
    <w:rsid w:val="001141A4"/>
    <w:rsid w:val="001301AC"/>
    <w:rsid w:val="00137354"/>
    <w:rsid w:val="00176176"/>
    <w:rsid w:val="00181B17"/>
    <w:rsid w:val="001932CF"/>
    <w:rsid w:val="001F2C41"/>
    <w:rsid w:val="001F2F44"/>
    <w:rsid w:val="001F65DB"/>
    <w:rsid w:val="00202B0C"/>
    <w:rsid w:val="0020362E"/>
    <w:rsid w:val="00213C56"/>
    <w:rsid w:val="00213E4A"/>
    <w:rsid w:val="002205A4"/>
    <w:rsid w:val="00276941"/>
    <w:rsid w:val="00295941"/>
    <w:rsid w:val="002D00DA"/>
    <w:rsid w:val="002F2706"/>
    <w:rsid w:val="0033795F"/>
    <w:rsid w:val="00343FFD"/>
    <w:rsid w:val="00344BE0"/>
    <w:rsid w:val="0036185C"/>
    <w:rsid w:val="00362735"/>
    <w:rsid w:val="00370DCF"/>
    <w:rsid w:val="00387D16"/>
    <w:rsid w:val="003E40C5"/>
    <w:rsid w:val="003E7638"/>
    <w:rsid w:val="00417710"/>
    <w:rsid w:val="004210A0"/>
    <w:rsid w:val="004341D8"/>
    <w:rsid w:val="00444B54"/>
    <w:rsid w:val="00482A2E"/>
    <w:rsid w:val="0049428B"/>
    <w:rsid w:val="00495986"/>
    <w:rsid w:val="004A0F6B"/>
    <w:rsid w:val="004A235F"/>
    <w:rsid w:val="004A3288"/>
    <w:rsid w:val="004B2471"/>
    <w:rsid w:val="004E5B34"/>
    <w:rsid w:val="004F078E"/>
    <w:rsid w:val="004F592A"/>
    <w:rsid w:val="0052356B"/>
    <w:rsid w:val="00581D68"/>
    <w:rsid w:val="00587C53"/>
    <w:rsid w:val="005B0C52"/>
    <w:rsid w:val="006008A8"/>
    <w:rsid w:val="00604FDA"/>
    <w:rsid w:val="00684199"/>
    <w:rsid w:val="00687EC3"/>
    <w:rsid w:val="006B3811"/>
    <w:rsid w:val="006B4617"/>
    <w:rsid w:val="006C65BA"/>
    <w:rsid w:val="006D68FF"/>
    <w:rsid w:val="006E1313"/>
    <w:rsid w:val="006E3747"/>
    <w:rsid w:val="00703E61"/>
    <w:rsid w:val="00712356"/>
    <w:rsid w:val="007170DF"/>
    <w:rsid w:val="007337F1"/>
    <w:rsid w:val="00796311"/>
    <w:rsid w:val="007A57E0"/>
    <w:rsid w:val="007A7CB0"/>
    <w:rsid w:val="007B1351"/>
    <w:rsid w:val="007C3E86"/>
    <w:rsid w:val="007D72A6"/>
    <w:rsid w:val="007E48DE"/>
    <w:rsid w:val="007E7821"/>
    <w:rsid w:val="00802CBD"/>
    <w:rsid w:val="008466A5"/>
    <w:rsid w:val="008776A0"/>
    <w:rsid w:val="00894365"/>
    <w:rsid w:val="008A489C"/>
    <w:rsid w:val="008C38F4"/>
    <w:rsid w:val="008D0A6B"/>
    <w:rsid w:val="008D4F5E"/>
    <w:rsid w:val="00901745"/>
    <w:rsid w:val="00912DEE"/>
    <w:rsid w:val="009153AF"/>
    <w:rsid w:val="00934F98"/>
    <w:rsid w:val="00956441"/>
    <w:rsid w:val="009707F9"/>
    <w:rsid w:val="00974D9E"/>
    <w:rsid w:val="009841A2"/>
    <w:rsid w:val="009951AA"/>
    <w:rsid w:val="009B7568"/>
    <w:rsid w:val="00A07A0C"/>
    <w:rsid w:val="00A15D58"/>
    <w:rsid w:val="00A17B5E"/>
    <w:rsid w:val="00A25AFB"/>
    <w:rsid w:val="00A32974"/>
    <w:rsid w:val="00A342AC"/>
    <w:rsid w:val="00A6232B"/>
    <w:rsid w:val="00A6620A"/>
    <w:rsid w:val="00A87C4F"/>
    <w:rsid w:val="00A93740"/>
    <w:rsid w:val="00AB05DC"/>
    <w:rsid w:val="00AD34E4"/>
    <w:rsid w:val="00AD48F1"/>
    <w:rsid w:val="00AE5A69"/>
    <w:rsid w:val="00B01733"/>
    <w:rsid w:val="00B05553"/>
    <w:rsid w:val="00B147E2"/>
    <w:rsid w:val="00B3478C"/>
    <w:rsid w:val="00B4018B"/>
    <w:rsid w:val="00B40339"/>
    <w:rsid w:val="00B611D4"/>
    <w:rsid w:val="00B7410E"/>
    <w:rsid w:val="00B83EAA"/>
    <w:rsid w:val="00B8495C"/>
    <w:rsid w:val="00BA19EF"/>
    <w:rsid w:val="00BB5321"/>
    <w:rsid w:val="00BC40E7"/>
    <w:rsid w:val="00BC724F"/>
    <w:rsid w:val="00BE13B8"/>
    <w:rsid w:val="00BE5804"/>
    <w:rsid w:val="00BE5C94"/>
    <w:rsid w:val="00BF60E5"/>
    <w:rsid w:val="00C10104"/>
    <w:rsid w:val="00C24115"/>
    <w:rsid w:val="00C46789"/>
    <w:rsid w:val="00C74102"/>
    <w:rsid w:val="00C74A40"/>
    <w:rsid w:val="00CA2FDE"/>
    <w:rsid w:val="00CD28F1"/>
    <w:rsid w:val="00CE4E6F"/>
    <w:rsid w:val="00CF4E99"/>
    <w:rsid w:val="00D000B5"/>
    <w:rsid w:val="00D06E74"/>
    <w:rsid w:val="00D24734"/>
    <w:rsid w:val="00D41428"/>
    <w:rsid w:val="00D53B41"/>
    <w:rsid w:val="00D84851"/>
    <w:rsid w:val="00D8490D"/>
    <w:rsid w:val="00DA4A11"/>
    <w:rsid w:val="00DB20B5"/>
    <w:rsid w:val="00DB7296"/>
    <w:rsid w:val="00DC17C7"/>
    <w:rsid w:val="00DC6818"/>
    <w:rsid w:val="00DD5128"/>
    <w:rsid w:val="00DF0D0B"/>
    <w:rsid w:val="00DF6E03"/>
    <w:rsid w:val="00E00067"/>
    <w:rsid w:val="00E050E9"/>
    <w:rsid w:val="00E16B06"/>
    <w:rsid w:val="00E32E87"/>
    <w:rsid w:val="00E422AC"/>
    <w:rsid w:val="00E479C7"/>
    <w:rsid w:val="00E550F0"/>
    <w:rsid w:val="00E960A1"/>
    <w:rsid w:val="00E96339"/>
    <w:rsid w:val="00EB2776"/>
    <w:rsid w:val="00EE1749"/>
    <w:rsid w:val="00EE3447"/>
    <w:rsid w:val="00EF356B"/>
    <w:rsid w:val="00F01EBA"/>
    <w:rsid w:val="00F17195"/>
    <w:rsid w:val="00F52153"/>
    <w:rsid w:val="00F52A8B"/>
    <w:rsid w:val="00F82048"/>
    <w:rsid w:val="00F84EE4"/>
    <w:rsid w:val="00F90CBB"/>
    <w:rsid w:val="00F9510C"/>
    <w:rsid w:val="00FC6EF1"/>
    <w:rsid w:val="00FD4D46"/>
    <w:rsid w:val="00FE7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9697"/>
    <o:shapelayout v:ext="edit">
      <o:idmap v:ext="edit" data="1"/>
    </o:shapelayout>
  </w:shapeDefaults>
  <w:decimalSymbol w:val="."/>
  <w:listSeparator w:val=","/>
  <w14:docId w14:val="674E6C63"/>
  <w15:docId w15:val="{AE362195-320D-4FB3-933F-BFDF964EF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9707F9"/>
    <w:pPr>
      <w:jc w:val="both"/>
    </w:pPr>
    <w:rPr>
      <w:rFonts w:ascii="Arial Narrow" w:hAnsi="Arial Narrow"/>
      <w:sz w:val="23"/>
      <w:szCs w:val="23"/>
    </w:rPr>
  </w:style>
  <w:style w:type="paragraph" w:styleId="Heading1">
    <w:name w:val="heading 1"/>
    <w:next w:val="Normal"/>
    <w:autoRedefine/>
    <w:qFormat/>
    <w:rsid w:val="001F65DB"/>
    <w:pPr>
      <w:keepNext/>
      <w:jc w:val="center"/>
      <w:outlineLvl w:val="0"/>
    </w:pPr>
    <w:rPr>
      <w:rFonts w:ascii="Arial" w:hAnsi="Arial" w:cs="Arial"/>
      <w:b/>
      <w:bCs/>
      <w:caps/>
      <w:kern w:val="32"/>
      <w:sz w:val="22"/>
      <w:szCs w:val="22"/>
    </w:rPr>
  </w:style>
  <w:style w:type="paragraph" w:styleId="Heading2">
    <w:name w:val="heading 2"/>
    <w:next w:val="Normal"/>
    <w:qFormat/>
    <w:pPr>
      <w:keepNext/>
      <w:outlineLvl w:val="1"/>
    </w:pPr>
    <w:rPr>
      <w:rFonts w:ascii="Arial Narrow" w:hAnsi="Arial Narrow"/>
      <w:b/>
      <w:bCs/>
      <w:i/>
      <w:sz w:val="22"/>
    </w:rPr>
  </w:style>
  <w:style w:type="paragraph" w:styleId="Heading3">
    <w:name w:val="heading 3"/>
    <w:next w:val="Normal"/>
    <w:qFormat/>
    <w:pPr>
      <w:keepNext/>
      <w:outlineLvl w:val="2"/>
    </w:pPr>
    <w:rPr>
      <w:rFonts w:ascii="Arial Narrow" w:hAnsi="Arial Narrow"/>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pPr>
      <w:numPr>
        <w:numId w:val="16"/>
      </w:numPr>
    </w:pPr>
    <w:rPr>
      <w:rFonts w:ascii="Arial Narrow" w:hAnsi="Arial Narrow"/>
      <w:sz w:val="22"/>
    </w:rPr>
  </w:style>
  <w:style w:type="paragraph" w:customStyle="1" w:styleId="Bullet1">
    <w:name w:val="Bullet 1"/>
    <w:basedOn w:val="Bullet"/>
    <w:pPr>
      <w:numPr>
        <w:numId w:val="17"/>
      </w:numPr>
      <w:tabs>
        <w:tab w:val="clear" w:pos="360"/>
        <w:tab w:val="left" w:pos="648"/>
      </w:tabs>
      <w:ind w:left="648" w:hanging="360"/>
    </w:pPr>
  </w:style>
  <w:style w:type="paragraph" w:styleId="Closing">
    <w:name w:val="Closing"/>
    <w:pPr>
      <w:ind w:left="4320"/>
    </w:pPr>
    <w:rPr>
      <w:rFonts w:ascii="Arial Narrow" w:hAnsi="Arial Narrow"/>
      <w:sz w:val="22"/>
    </w:rPr>
  </w:style>
  <w:style w:type="paragraph" w:styleId="Date">
    <w:name w:val="Date"/>
    <w:next w:val="Normal"/>
    <w:rPr>
      <w:rFonts w:ascii="Arial Narrow" w:hAnsi="Arial Narrow"/>
      <w:sz w:val="22"/>
    </w:rPr>
  </w:style>
  <w:style w:type="paragraph" w:styleId="Footer">
    <w:name w:val="footer"/>
    <w:pPr>
      <w:tabs>
        <w:tab w:val="center" w:pos="4320"/>
        <w:tab w:val="right" w:pos="8640"/>
      </w:tabs>
    </w:pPr>
    <w:rPr>
      <w:rFonts w:ascii="Arial Narrow" w:hAnsi="Arial Narrow"/>
      <w:sz w:val="22"/>
    </w:rPr>
  </w:style>
  <w:style w:type="paragraph" w:styleId="Header">
    <w:name w:val="header"/>
    <w:autoRedefine/>
    <w:pPr>
      <w:tabs>
        <w:tab w:val="center" w:pos="4320"/>
        <w:tab w:val="right" w:pos="8640"/>
      </w:tabs>
    </w:pPr>
    <w:rPr>
      <w:rFonts w:ascii="Arial Narrow" w:hAnsi="Arial Narrow"/>
      <w:b/>
      <w:caps/>
      <w:sz w:val="22"/>
    </w:rPr>
  </w:style>
  <w:style w:type="paragraph" w:customStyle="1" w:styleId="Indent1">
    <w:name w:val="Indent 1"/>
    <w:autoRedefine/>
    <w:pPr>
      <w:ind w:left="216"/>
      <w:jc w:val="both"/>
    </w:pPr>
    <w:rPr>
      <w:rFonts w:ascii="Arial Narrow" w:hAnsi="Arial Narrow"/>
      <w:sz w:val="22"/>
    </w:rPr>
  </w:style>
  <w:style w:type="paragraph" w:customStyle="1" w:styleId="Indent2">
    <w:name w:val="Indent 2"/>
    <w:basedOn w:val="Indent1"/>
    <w:autoRedefine/>
    <w:pPr>
      <w:ind w:left="432"/>
    </w:pPr>
  </w:style>
  <w:style w:type="paragraph" w:customStyle="1" w:styleId="Indent3">
    <w:name w:val="Indent 3"/>
    <w:basedOn w:val="Indent2"/>
    <w:autoRedefine/>
    <w:pPr>
      <w:ind w:left="648"/>
    </w:pPr>
  </w:style>
  <w:style w:type="paragraph" w:customStyle="1" w:styleId="Indent4">
    <w:name w:val="Indent 4"/>
    <w:basedOn w:val="Indent3"/>
    <w:autoRedefine/>
    <w:pPr>
      <w:ind w:left="864"/>
    </w:pPr>
  </w:style>
  <w:style w:type="paragraph" w:customStyle="1" w:styleId="Line">
    <w:name w:val="Line"/>
    <w:next w:val="Normal"/>
    <w:autoRedefine/>
    <w:pPr>
      <w:pBdr>
        <w:bottom w:val="single" w:sz="8" w:space="1" w:color="auto"/>
      </w:pBdr>
    </w:pPr>
    <w:rPr>
      <w:rFonts w:ascii="Arial Narrow" w:hAnsi="Arial Narrow"/>
      <w:b/>
      <w:caps/>
      <w:sz w:val="22"/>
    </w:rPr>
  </w:style>
  <w:style w:type="paragraph" w:customStyle="1" w:styleId="Name">
    <w:name w:val="Name"/>
    <w:next w:val="Normal"/>
    <w:autoRedefine/>
    <w:rPr>
      <w:rFonts w:ascii="Arial Narrow" w:hAnsi="Arial Narrow"/>
      <w:b/>
      <w:caps/>
      <w:sz w:val="28"/>
    </w:rPr>
  </w:style>
  <w:style w:type="paragraph" w:customStyle="1" w:styleId="NoteBody">
    <w:name w:val="Note Body"/>
    <w:autoRedefine/>
    <w:pPr>
      <w:jc w:val="both"/>
    </w:pPr>
    <w:rPr>
      <w:rFonts w:ascii="Arial Narrow" w:hAnsi="Arial Narrow"/>
      <w:sz w:val="22"/>
    </w:rPr>
  </w:style>
  <w:style w:type="paragraph" w:customStyle="1" w:styleId="NoteSubhead">
    <w:name w:val="Note Subhead"/>
    <w:next w:val="NoteBody"/>
    <w:autoRedefine/>
    <w:pPr>
      <w:numPr>
        <w:numId w:val="18"/>
      </w:numPr>
      <w:spacing w:before="120" w:after="120"/>
      <w:jc w:val="both"/>
    </w:pPr>
    <w:rPr>
      <w:rFonts w:ascii="Arial Narrow" w:hAnsi="Arial Narrow"/>
      <w:b/>
      <w:sz w:val="22"/>
    </w:rPr>
  </w:style>
  <w:style w:type="paragraph" w:customStyle="1" w:styleId="NotesSubhead2">
    <w:name w:val="Notes Subhead 2"/>
    <w:basedOn w:val="NoteSubhead"/>
    <w:next w:val="NoteBody"/>
    <w:autoRedefine/>
    <w:pPr>
      <w:numPr>
        <w:numId w:val="0"/>
      </w:numPr>
      <w:tabs>
        <w:tab w:val="left" w:pos="1080"/>
      </w:tabs>
      <w:ind w:left="1080" w:hanging="1080"/>
    </w:pPr>
  </w:style>
  <w:style w:type="paragraph" w:customStyle="1" w:styleId="NumberList">
    <w:name w:val="Number List"/>
    <w:autoRedefine/>
    <w:pPr>
      <w:numPr>
        <w:numId w:val="19"/>
      </w:numPr>
      <w:tabs>
        <w:tab w:val="clear" w:pos="720"/>
        <w:tab w:val="left" w:pos="648"/>
      </w:tabs>
      <w:ind w:left="648"/>
    </w:pPr>
    <w:rPr>
      <w:rFonts w:ascii="Arial Narrow" w:hAnsi="Arial Narrow"/>
      <w:sz w:val="22"/>
    </w:rPr>
  </w:style>
  <w:style w:type="paragraph" w:styleId="Title">
    <w:name w:val="Title"/>
    <w:qFormat/>
    <w:pPr>
      <w:outlineLvl w:val="0"/>
    </w:pPr>
    <w:rPr>
      <w:rFonts w:ascii="Arial Narrow" w:hAnsi="Arial Narrow" w:cs="Arial"/>
      <w:b/>
      <w:bCs/>
      <w:kern w:val="28"/>
      <w:sz w:val="44"/>
      <w:szCs w:val="32"/>
    </w:rPr>
  </w:style>
  <w:style w:type="paragraph" w:customStyle="1" w:styleId="TOCPG1">
    <w:name w:val="TOCPG1"/>
    <w:autoRedefine/>
    <w:pPr>
      <w:jc w:val="right"/>
    </w:pPr>
    <w:rPr>
      <w:rFonts w:ascii="Arial Narrow" w:hAnsi="Arial Narrow"/>
      <w:sz w:val="22"/>
    </w:rPr>
  </w:style>
  <w:style w:type="paragraph" w:customStyle="1" w:styleId="Type">
    <w:name w:val="Type"/>
    <w:next w:val="Normal"/>
    <w:autoRedefine/>
    <w:rPr>
      <w:rFonts w:ascii="Arial Narrow" w:hAnsi="Arial Narrow"/>
      <w:b/>
      <w:sz w:val="22"/>
    </w:rPr>
  </w:style>
  <w:style w:type="paragraph" w:styleId="BodyText2">
    <w:name w:val="Body Text 2"/>
    <w:basedOn w:val="Normal"/>
    <w:rPr>
      <w:rFonts w:ascii="Times New Roman" w:hAnsi="Times New Roman"/>
      <w:sz w:val="24"/>
    </w:rPr>
  </w:style>
  <w:style w:type="paragraph" w:customStyle="1" w:styleId="NormalFirm">
    <w:name w:val="Normal Firm"/>
    <w:basedOn w:val="Normal"/>
    <w:next w:val="Normal"/>
    <w:pPr>
      <w:jc w:val="left"/>
    </w:pPr>
    <w:rPr>
      <w:rFonts w:ascii="Interstate-RegularCondensed" w:hAnsi="Interstate-RegularCondensed"/>
      <w:sz w:val="15"/>
      <w:szCs w:val="24"/>
    </w:rPr>
  </w:style>
  <w:style w:type="paragraph" w:styleId="BalloonText">
    <w:name w:val="Balloon Text"/>
    <w:basedOn w:val="Normal"/>
    <w:link w:val="BalloonTextChar"/>
    <w:uiPriority w:val="99"/>
    <w:semiHidden/>
    <w:unhideWhenUsed/>
    <w:rsid w:val="00CA2FDE"/>
    <w:rPr>
      <w:rFonts w:ascii="Tahoma" w:hAnsi="Tahoma"/>
      <w:b/>
      <w:sz w:val="16"/>
      <w:szCs w:val="16"/>
      <w:lang w:val="x-none" w:eastAsia="x-none"/>
    </w:rPr>
  </w:style>
  <w:style w:type="character" w:customStyle="1" w:styleId="BalloonTextChar">
    <w:name w:val="Balloon Text Char"/>
    <w:link w:val="BalloonText"/>
    <w:uiPriority w:val="99"/>
    <w:semiHidden/>
    <w:rsid w:val="00CA2FDE"/>
    <w:rPr>
      <w:rFonts w:ascii="Tahoma" w:hAnsi="Tahoma" w:cs="Tahoma"/>
      <w:b/>
      <w:sz w:val="16"/>
      <w:szCs w:val="16"/>
    </w:rPr>
  </w:style>
  <w:style w:type="character" w:styleId="CommentReference">
    <w:name w:val="annotation reference"/>
    <w:uiPriority w:val="99"/>
    <w:semiHidden/>
    <w:unhideWhenUsed/>
    <w:rsid w:val="00B01733"/>
    <w:rPr>
      <w:sz w:val="16"/>
      <w:szCs w:val="16"/>
    </w:rPr>
  </w:style>
  <w:style w:type="paragraph" w:styleId="CommentText">
    <w:name w:val="annotation text"/>
    <w:basedOn w:val="Normal"/>
    <w:link w:val="CommentTextChar"/>
    <w:uiPriority w:val="99"/>
    <w:semiHidden/>
    <w:unhideWhenUsed/>
    <w:rsid w:val="00B01733"/>
    <w:rPr>
      <w:sz w:val="20"/>
      <w:szCs w:val="20"/>
    </w:rPr>
  </w:style>
  <w:style w:type="character" w:customStyle="1" w:styleId="CommentTextChar">
    <w:name w:val="Comment Text Char"/>
    <w:link w:val="CommentText"/>
    <w:uiPriority w:val="99"/>
    <w:semiHidden/>
    <w:rsid w:val="00B01733"/>
    <w:rPr>
      <w:rFonts w:ascii="Arial Narrow" w:hAnsi="Arial Narrow"/>
    </w:rPr>
  </w:style>
  <w:style w:type="paragraph" w:styleId="CommentSubject">
    <w:name w:val="annotation subject"/>
    <w:basedOn w:val="CommentText"/>
    <w:next w:val="CommentText"/>
    <w:link w:val="CommentSubjectChar"/>
    <w:uiPriority w:val="99"/>
    <w:semiHidden/>
    <w:unhideWhenUsed/>
    <w:rsid w:val="00B01733"/>
    <w:rPr>
      <w:b/>
      <w:bCs/>
    </w:rPr>
  </w:style>
  <w:style w:type="character" w:customStyle="1" w:styleId="CommentSubjectChar">
    <w:name w:val="Comment Subject Char"/>
    <w:link w:val="CommentSubject"/>
    <w:uiPriority w:val="99"/>
    <w:semiHidden/>
    <w:rsid w:val="00B01733"/>
    <w:rPr>
      <w:rFonts w:ascii="Arial Narrow" w:hAnsi="Arial Narrow"/>
      <w:b/>
      <w:bCs/>
    </w:rPr>
  </w:style>
  <w:style w:type="paragraph" w:styleId="Revision">
    <w:name w:val="Revision"/>
    <w:hidden/>
    <w:uiPriority w:val="99"/>
    <w:semiHidden/>
    <w:rsid w:val="00B01733"/>
    <w:rPr>
      <w:rFonts w:ascii="Arial Narrow" w:hAnsi="Arial Narrow"/>
      <w:sz w:val="23"/>
      <w:szCs w:val="23"/>
    </w:rPr>
  </w:style>
  <w:style w:type="paragraph" w:styleId="ListParagraph">
    <w:name w:val="List Paragraph"/>
    <w:basedOn w:val="Normal"/>
    <w:uiPriority w:val="34"/>
    <w:qFormat/>
    <w:rsid w:val="00A6620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32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Application%20Data\Microsoft\Templates\Financial%20Stateme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Financial Statements</Template>
  <TotalTime>1</TotalTime>
  <Pages>3</Pages>
  <Words>1181</Words>
  <Characters>6736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Independant Auditors Report</vt:lpstr>
    </vt:vector>
  </TitlesOfParts>
  <Company>McGladrey &amp; Pullen, LLP</Company>
  <LinksUpToDate>false</LinksUpToDate>
  <CharactersWithSpaces>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Independant Auditors Report</dc:title>
  <dc:creator>Katie Kulisky</dc:creator>
  <dc:description> </dc:description>
  <cp:lastModifiedBy>Draft</cp:lastModifiedBy>
  <cp:revision>3</cp:revision>
  <cp:lastPrinted>2018-08-06T15:12:00Z</cp:lastPrinted>
  <dcterms:created xsi:type="dcterms:W3CDTF">2019-06-21T21:01:00Z</dcterms:created>
  <dcterms:modified xsi:type="dcterms:W3CDTF">2019-06-21T21:02:00Z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i4>20</vt:i4>
  </property>
  <property fmtid="{D5CDD505-2E9C-101B-9397-08002B2CF9AE}" pid="3" name="tabName">
    <vt:lpwstr>Report</vt:lpwstr>
  </property>
  <property fmtid="{D5CDD505-2E9C-101B-9397-08002B2CF9AE}" pid="4" name="tabIndex">
    <vt:lpwstr>00</vt:lpwstr>
  </property>
  <property fmtid="{D5CDD505-2E9C-101B-9397-08002B2CF9AE}" pid="5" name="workpaperIndex">
    <vt:lpwstr/>
  </property>
</Properties>
</file>