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AEEBD" w14:textId="77777777" w:rsidR="00BD536C" w:rsidRDefault="00686E58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84D1B6A" wp14:editId="5121898C">
                <wp:simplePos x="0" y="0"/>
                <wp:positionH relativeFrom="page">
                  <wp:posOffset>467995</wp:posOffset>
                </wp:positionH>
                <wp:positionV relativeFrom="page">
                  <wp:posOffset>2281555</wp:posOffset>
                </wp:positionV>
                <wp:extent cx="426720" cy="1270"/>
                <wp:effectExtent l="10795" t="14605" r="10160" b="127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6720" cy="1270"/>
                          <a:chOff x="737" y="3593"/>
                          <a:chExt cx="672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737" y="3593"/>
                            <a:ext cx="672" cy="2"/>
                          </a:xfrm>
                          <a:custGeom>
                            <a:avLst/>
                            <a:gdLst>
                              <a:gd name="T0" fmla="+- 0 737 737"/>
                              <a:gd name="T1" fmla="*/ T0 w 672"/>
                              <a:gd name="T2" fmla="+- 0 1409 737"/>
                              <a:gd name="T3" fmla="*/ T2 w 6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72">
                                <a:moveTo>
                                  <a:pt x="0" y="0"/>
                                </a:moveTo>
                                <a:lnTo>
                                  <a:pt x="672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F02251" id="Group 2" o:spid="_x0000_s1026" style="position:absolute;margin-left:36.85pt;margin-top:179.65pt;width:33.6pt;height:.1pt;z-index:-251658240;mso-position-horizontal-relative:page;mso-position-vertical-relative:page" coordorigin="737,3593" coordsize="6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">
                <v:shape id="Freeform 3" o:spid="_x0000_s1027" style="position:absolute;left:737;top:3593;width:672;height:2;visibility:visible;mso-wrap-style:square;v-text-anchor:top" coordsize="6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" path="m,l672,e" filled="f" strokeweight=".82pt">
                  <v:path arrowok="t" o:connecttype="custom" o:connectlocs="0,0;672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9228"/>
      </w:tblGrid>
      <w:tr w:rsidR="00BD536C" w14:paraId="0E9A9254" w14:textId="77777777" w:rsidTr="004A14BE">
        <w:trPr>
          <w:trHeight w:hRule="exact" w:val="1433"/>
        </w:trPr>
        <w:tc>
          <w:tcPr>
            <w:tcW w:w="17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14:paraId="39458102" w14:textId="77777777" w:rsidR="00BD536C" w:rsidRDefault="00686E58">
            <w:pPr>
              <w:pStyle w:val="TableParagraph"/>
              <w:spacing w:line="200" w:lineRule="atLeas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0EA6AA1C" wp14:editId="2AD8BD61">
                  <wp:simplePos x="0" y="0"/>
                  <wp:positionH relativeFrom="column">
                    <wp:posOffset>90170</wp:posOffset>
                  </wp:positionH>
                  <wp:positionV relativeFrom="paragraph">
                    <wp:posOffset>111760</wp:posOffset>
                  </wp:positionV>
                  <wp:extent cx="965928" cy="618194"/>
                  <wp:effectExtent l="0" t="0" r="5715" b="0"/>
                  <wp:wrapNone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5928" cy="618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A72F3FB" w14:textId="77777777" w:rsidR="00BD536C" w:rsidRDefault="00BD536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06BE3F" w14:textId="77777777" w:rsidR="00BD536C" w:rsidRDefault="00BD536C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auto"/>
          </w:tcPr>
          <w:p w14:paraId="08BD5D78" w14:textId="77777777" w:rsidR="00BD536C" w:rsidRDefault="00BD536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14:paraId="0EF13CBE" w14:textId="1C25C7B3" w:rsidR="00354E49" w:rsidRDefault="00354E49" w:rsidP="00354E49">
            <w:pPr>
              <w:pStyle w:val="TableParagraph"/>
              <w:ind w:right="2512"/>
              <w:jc w:val="center"/>
              <w:rPr>
                <w:rFonts w:ascii="Arial"/>
                <w:b/>
                <w:color w:val="000000" w:themeColor="text1"/>
                <w:spacing w:val="-2"/>
                <w:sz w:val="28"/>
              </w:rPr>
            </w:pPr>
            <w:r>
              <w:rPr>
                <w:rFonts w:ascii="Arial"/>
                <w:b/>
                <w:color w:val="000000" w:themeColor="text1"/>
                <w:spacing w:val="-2"/>
                <w:sz w:val="28"/>
              </w:rPr>
              <w:t xml:space="preserve">                    Homeownership</w:t>
            </w:r>
            <w:r w:rsidR="00686E58" w:rsidRPr="004A14BE">
              <w:rPr>
                <w:rFonts w:ascii="Arial"/>
                <w:b/>
                <w:color w:val="000000" w:themeColor="text1"/>
                <w:spacing w:val="-16"/>
                <w:sz w:val="28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2"/>
                <w:sz w:val="28"/>
              </w:rPr>
              <w:t>Income Eligibility</w:t>
            </w:r>
          </w:p>
          <w:p w14:paraId="5C37FC1D" w14:textId="48FD6E98" w:rsidR="00354E49" w:rsidRDefault="00354E49" w:rsidP="00354E49">
            <w:pPr>
              <w:pStyle w:val="TableParagraph"/>
              <w:ind w:right="2512"/>
              <w:jc w:val="center"/>
              <w:rPr>
                <w:rFonts w:ascii="Arial"/>
                <w:b/>
                <w:color w:val="000000" w:themeColor="text1"/>
                <w:spacing w:val="29"/>
                <w:sz w:val="24"/>
              </w:rPr>
            </w:pPr>
            <w:r>
              <w:rPr>
                <w:rFonts w:ascii="Arial"/>
                <w:b/>
                <w:color w:val="000000" w:themeColor="text1"/>
                <w:spacing w:val="-2"/>
                <w:sz w:val="24"/>
              </w:rPr>
              <w:t xml:space="preserve">                       </w:t>
            </w:r>
            <w:r w:rsidR="00686E58" w:rsidRPr="004A14BE">
              <w:rPr>
                <w:rFonts w:ascii="Arial"/>
                <w:b/>
                <w:color w:val="000000" w:themeColor="text1"/>
                <w:spacing w:val="-2"/>
                <w:sz w:val="24"/>
              </w:rPr>
              <w:t>Included</w:t>
            </w:r>
            <w:r w:rsidR="00686E58" w:rsidRPr="004A14BE">
              <w:rPr>
                <w:rFonts w:ascii="Arial"/>
                <w:b/>
                <w:color w:val="000000" w:themeColor="text1"/>
                <w:spacing w:val="-3"/>
                <w:sz w:val="24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1"/>
                <w:sz w:val="24"/>
              </w:rPr>
              <w:t>and</w:t>
            </w:r>
            <w:r w:rsidR="00686E58" w:rsidRPr="004A14BE">
              <w:rPr>
                <w:rFonts w:ascii="Arial"/>
                <w:b/>
                <w:color w:val="000000" w:themeColor="text1"/>
                <w:spacing w:val="-5"/>
                <w:sz w:val="24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2"/>
                <w:sz w:val="24"/>
              </w:rPr>
              <w:t>Excluded</w:t>
            </w:r>
            <w:r w:rsidR="00686E58" w:rsidRPr="004A14BE">
              <w:rPr>
                <w:rFonts w:ascii="Arial"/>
                <w:b/>
                <w:color w:val="000000" w:themeColor="text1"/>
                <w:sz w:val="24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2"/>
                <w:sz w:val="24"/>
              </w:rPr>
              <w:t>Income</w:t>
            </w:r>
            <w:r w:rsidR="00686E58" w:rsidRPr="004A14BE">
              <w:rPr>
                <w:rFonts w:ascii="Arial"/>
                <w:b/>
                <w:color w:val="000000" w:themeColor="text1"/>
                <w:spacing w:val="29"/>
                <w:sz w:val="24"/>
              </w:rPr>
              <w:t xml:space="preserve"> </w:t>
            </w:r>
          </w:p>
          <w:p w14:paraId="63B76B41" w14:textId="709CE926" w:rsidR="00BD536C" w:rsidRDefault="00354E49" w:rsidP="00354E49">
            <w:pPr>
              <w:pStyle w:val="TableParagraph"/>
              <w:ind w:right="251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000000" w:themeColor="text1"/>
                <w:spacing w:val="-1"/>
                <w:sz w:val="20"/>
              </w:rPr>
              <w:t xml:space="preserve">                          </w:t>
            </w:r>
            <w:bookmarkStart w:id="0" w:name="_GoBack"/>
            <w:bookmarkEnd w:id="0"/>
            <w:r w:rsidR="00686E58" w:rsidRPr="004A14BE">
              <w:rPr>
                <w:rFonts w:ascii="Arial"/>
                <w:b/>
                <w:color w:val="000000" w:themeColor="text1"/>
                <w:spacing w:val="-1"/>
                <w:sz w:val="20"/>
              </w:rPr>
              <w:t>Pursuant</w:t>
            </w:r>
            <w:r w:rsidR="00686E58" w:rsidRPr="004A14BE">
              <w:rPr>
                <w:rFonts w:ascii="Arial"/>
                <w:b/>
                <w:color w:val="000000" w:themeColor="text1"/>
                <w:spacing w:val="-13"/>
                <w:sz w:val="20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z w:val="20"/>
              </w:rPr>
              <w:t>to</w:t>
            </w:r>
            <w:r w:rsidR="00686E58" w:rsidRPr="004A14BE">
              <w:rPr>
                <w:rFonts w:ascii="Arial"/>
                <w:b/>
                <w:color w:val="000000" w:themeColor="text1"/>
                <w:spacing w:val="-10"/>
                <w:sz w:val="20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1"/>
                <w:sz w:val="20"/>
              </w:rPr>
              <w:t>24</w:t>
            </w:r>
            <w:r w:rsidR="00686E58" w:rsidRPr="004A14BE">
              <w:rPr>
                <w:rFonts w:ascii="Arial"/>
                <w:b/>
                <w:color w:val="000000" w:themeColor="text1"/>
                <w:spacing w:val="-14"/>
                <w:sz w:val="20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z w:val="20"/>
              </w:rPr>
              <w:t>CFR</w:t>
            </w:r>
            <w:r w:rsidR="00686E58" w:rsidRPr="004A14BE">
              <w:rPr>
                <w:rFonts w:ascii="Arial"/>
                <w:b/>
                <w:color w:val="000000" w:themeColor="text1"/>
                <w:spacing w:val="-8"/>
                <w:sz w:val="20"/>
              </w:rPr>
              <w:t xml:space="preserve"> </w:t>
            </w:r>
            <w:r w:rsidR="00686E58" w:rsidRPr="004A14BE">
              <w:rPr>
                <w:rFonts w:ascii="Arial"/>
                <w:b/>
                <w:color w:val="000000" w:themeColor="text1"/>
                <w:spacing w:val="-1"/>
                <w:sz w:val="20"/>
              </w:rPr>
              <w:t>5.602</w:t>
            </w:r>
          </w:p>
        </w:tc>
      </w:tr>
      <w:tr w:rsidR="00BD536C" w14:paraId="283CB74C" w14:textId="77777777" w:rsidTr="00736455">
        <w:trPr>
          <w:trHeight w:hRule="exact" w:val="514"/>
        </w:trPr>
        <w:tc>
          <w:tcPr>
            <w:tcW w:w="1752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727A35"/>
          </w:tcPr>
          <w:p w14:paraId="5AEC61B4" w14:textId="77777777" w:rsidR="00BD536C" w:rsidRDefault="00686E58">
            <w:pPr>
              <w:pStyle w:val="TableParagraph"/>
              <w:spacing w:before="115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Category</w:t>
            </w:r>
          </w:p>
        </w:tc>
        <w:tc>
          <w:tcPr>
            <w:tcW w:w="9228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  <w:shd w:val="clear" w:color="auto" w:fill="727A35"/>
          </w:tcPr>
          <w:p w14:paraId="396D1148" w14:textId="77777777" w:rsidR="00BD536C" w:rsidRDefault="00686E58">
            <w:pPr>
              <w:pStyle w:val="TableParagraph"/>
              <w:spacing w:before="115"/>
              <w:ind w:left="9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Description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of</w:t>
            </w:r>
            <w:r>
              <w:rPr>
                <w:rFonts w:ascii="Calibri"/>
                <w:b/>
                <w:spacing w:val="-18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Sources</w:t>
            </w:r>
          </w:p>
        </w:tc>
      </w:tr>
      <w:tr w:rsidR="00BD536C" w14:paraId="360DD275" w14:textId="77777777">
        <w:trPr>
          <w:trHeight w:hRule="exact" w:val="5952"/>
        </w:trPr>
        <w:tc>
          <w:tcPr>
            <w:tcW w:w="1752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C50A4AB" w14:textId="77777777" w:rsidR="00BD536C" w:rsidRDefault="00686E58">
            <w:pPr>
              <w:pStyle w:val="TableParagraph"/>
              <w:spacing w:before="114" w:line="239" w:lineRule="auto"/>
              <w:ind w:left="90" w:right="674" w:hanging="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of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Income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2"/>
              </w:rPr>
              <w:t>Include</w:t>
            </w:r>
          </w:p>
        </w:tc>
        <w:tc>
          <w:tcPr>
            <w:tcW w:w="9228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7CCA0796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15"/>
              <w:ind w:right="39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Full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amount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(before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payroll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deductions)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wages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salaries,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overtime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commissions,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fees,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tips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bonuses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other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compensation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personal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services</w:t>
            </w:r>
          </w:p>
          <w:p w14:paraId="6D921307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Net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income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operation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business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profession</w:t>
            </w:r>
          </w:p>
          <w:p w14:paraId="17F0F865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20"/>
              <w:ind w:right="33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Interest,</w:t>
            </w:r>
            <w:r>
              <w:rPr>
                <w:rFonts w:ascii="Calibri"/>
                <w:spacing w:val="-2"/>
                <w:sz w:val="20"/>
              </w:rPr>
              <w:t xml:space="preserve"> dividends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other </w:t>
            </w:r>
            <w:r>
              <w:rPr>
                <w:rFonts w:ascii="Calibri"/>
                <w:spacing w:val="-1"/>
                <w:sz w:val="20"/>
              </w:rPr>
              <w:t>net income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kind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"/>
                <w:sz w:val="20"/>
              </w:rPr>
              <w:t xml:space="preserve"> personal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property.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Where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total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assets</w:t>
            </w:r>
            <w:r>
              <w:rPr>
                <w:rFonts w:ascii="Calibri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exceed </w:t>
            </w:r>
            <w:r>
              <w:rPr>
                <w:rFonts w:ascii="Calibri"/>
                <w:spacing w:val="-2"/>
                <w:sz w:val="20"/>
              </w:rPr>
              <w:t>$5,000,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income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be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counted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greater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actual income </w:t>
            </w:r>
            <w:r>
              <w:rPr>
                <w:rFonts w:ascii="Calibri"/>
                <w:spacing w:val="-2"/>
                <w:sz w:val="20"/>
              </w:rPr>
              <w:t>derived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2%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the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value </w:t>
            </w:r>
            <w:r>
              <w:rPr>
                <w:rFonts w:ascii="Calibri"/>
                <w:sz w:val="20"/>
              </w:rPr>
              <w:t xml:space="preserve">of </w:t>
            </w:r>
            <w:r>
              <w:rPr>
                <w:rFonts w:ascii="Calibri"/>
                <w:spacing w:val="-2"/>
                <w:sz w:val="20"/>
              </w:rPr>
              <w:t>such</w:t>
            </w:r>
            <w:r>
              <w:rPr>
                <w:rFonts w:ascii="Calibri"/>
                <w:spacing w:val="50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assets.</w:t>
            </w:r>
            <w:r>
              <w:rPr>
                <w:rFonts w:ascii="Calibri"/>
                <w:spacing w:val="2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(See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included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excluded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list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below.)</w:t>
            </w:r>
          </w:p>
          <w:p w14:paraId="1275F01E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20"/>
              <w:ind w:right="32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 xml:space="preserve">Full </w:t>
            </w:r>
            <w:proofErr w:type="gramStart"/>
            <w:r>
              <w:rPr>
                <w:rFonts w:ascii="Calibri"/>
                <w:spacing w:val="-1"/>
                <w:sz w:val="20"/>
              </w:rPr>
              <w:t>amount</w:t>
            </w:r>
            <w:proofErr w:type="gramEnd"/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periodic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Social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Security,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annuities,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insurance</w:t>
            </w:r>
            <w:r>
              <w:rPr>
                <w:rFonts w:ascii="Calibri"/>
                <w:spacing w:val="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policies,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retirement</w:t>
            </w:r>
            <w:r>
              <w:rPr>
                <w:rFonts w:ascii="Calibri"/>
                <w:spacing w:val="10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funds,</w:t>
            </w:r>
            <w:r>
              <w:rPr>
                <w:rFonts w:ascii="Calibri"/>
                <w:spacing w:val="-2"/>
                <w:sz w:val="20"/>
              </w:rPr>
              <w:t xml:space="preserve"> pensions,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disability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death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benefits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similar</w:t>
            </w:r>
            <w:r>
              <w:rPr>
                <w:rFonts w:ascii="Calibri"/>
                <w:sz w:val="20"/>
              </w:rPr>
              <w:t xml:space="preserve"> types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"/>
                <w:sz w:val="20"/>
              </w:rPr>
              <w:t xml:space="preserve"> periodic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receipts,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 xml:space="preserve">including </w:t>
            </w:r>
            <w:r>
              <w:rPr>
                <w:rFonts w:ascii="Calibri"/>
                <w:spacing w:val="-1"/>
                <w:sz w:val="20"/>
              </w:rPr>
              <w:t>lump-</w:t>
            </w:r>
            <w:r>
              <w:rPr>
                <w:rFonts w:ascii="Calibri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prospective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monthly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delayed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start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periodic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</w:t>
            </w:r>
          </w:p>
          <w:p w14:paraId="518975EE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18"/>
              <w:ind w:right="29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Payments</w:t>
            </w:r>
            <w:r>
              <w:rPr>
                <w:rFonts w:ascii="Calibri" w:eastAsia="Calibri" w:hAnsi="Calibri" w:cs="Calibri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lieu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earnings,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unemployment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disability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compensation,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worker’s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compensation</w:t>
            </w:r>
            <w:r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severance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(except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lump-sum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assets,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Exclusions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from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Annual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Income,</w:t>
            </w:r>
            <w:r>
              <w:rPr>
                <w:rFonts w:ascii="Calibri" w:eastAsia="Calibri" w:hAnsi="Calibri" w:cs="Calibri"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below</w:t>
            </w:r>
            <w:r>
              <w:rPr>
                <w:rFonts w:ascii="Calibri" w:eastAsia="Calibri" w:hAnsi="Calibri" w:cs="Calibri"/>
                <w:spacing w:val="-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Welfare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assistance)</w:t>
            </w:r>
          </w:p>
          <w:p w14:paraId="217E0CCC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16"/>
              <w:ind w:right="111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Periodic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determinable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allowances,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such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alimony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child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support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regular</w:t>
            </w:r>
            <w:r>
              <w:rPr>
                <w:rFonts w:ascii="Calibri"/>
                <w:spacing w:val="5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contributions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gifts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organizations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not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residing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dwelling</w:t>
            </w:r>
          </w:p>
          <w:p w14:paraId="7BBD9FB5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20"/>
              <w:ind w:right="4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All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regular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pay,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allowances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Forces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(except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pay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exposure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hostile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fire)</w:t>
            </w:r>
          </w:p>
          <w:p w14:paraId="34A4EC66" w14:textId="77777777" w:rsidR="00BD536C" w:rsidRDefault="00686E58">
            <w:pPr>
              <w:pStyle w:val="ListParagraph"/>
              <w:numPr>
                <w:ilvl w:val="0"/>
                <w:numId w:val="2"/>
              </w:numPr>
              <w:tabs>
                <w:tab w:val="left" w:pos="451"/>
              </w:tabs>
              <w:spacing w:before="116"/>
              <w:ind w:right="49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Any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assistance,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excess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amounts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received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tuition,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individual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receives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Higher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Education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1965,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shall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income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individual,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except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that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financial</w:t>
            </w:r>
            <w:r>
              <w:rPr>
                <w:rFonts w:ascii="Calibri" w:eastAsia="Calibri" w:hAnsi="Calibri" w:cs="Calibri"/>
                <w:spacing w:val="9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assistance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considered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annual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income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persons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over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age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23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with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dependent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children.</w:t>
            </w:r>
            <w:r>
              <w:rPr>
                <w:rFonts w:ascii="Calibri" w:eastAsia="Calibri" w:hAnsi="Calibri" w:cs="Calibri"/>
                <w:spacing w:val="3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“Financial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assistance”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does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not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include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loan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proceeds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the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purpose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of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determining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income.</w:t>
            </w:r>
          </w:p>
        </w:tc>
      </w:tr>
      <w:tr w:rsidR="00BD536C" w14:paraId="605A9DBD" w14:textId="77777777">
        <w:trPr>
          <w:trHeight w:hRule="exact" w:val="6005"/>
        </w:trPr>
        <w:tc>
          <w:tcPr>
            <w:tcW w:w="175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14:paraId="4B4F9E55" w14:textId="77777777" w:rsidR="00BD536C" w:rsidRDefault="00686E58">
            <w:pPr>
              <w:pStyle w:val="TableParagraph"/>
              <w:spacing w:before="114" w:line="239" w:lineRule="auto"/>
              <w:ind w:left="90" w:right="674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Sources</w:t>
            </w:r>
            <w:r>
              <w:rPr>
                <w:rFonts w:ascii="Calibri"/>
                <w:b/>
                <w:spacing w:val="13"/>
              </w:rPr>
              <w:t xml:space="preserve"> </w:t>
            </w:r>
            <w:r>
              <w:rPr>
                <w:rFonts w:ascii="Calibri"/>
                <w:b/>
                <w:spacing w:val="-4"/>
              </w:rPr>
              <w:t>of</w:t>
            </w:r>
            <w:r>
              <w:rPr>
                <w:rFonts w:ascii="Calibri"/>
                <w:b/>
                <w:spacing w:val="22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Income</w:t>
            </w:r>
            <w:r>
              <w:rPr>
                <w:rFonts w:ascii="Calibri"/>
                <w:b/>
                <w:spacing w:val="32"/>
              </w:rPr>
              <w:t xml:space="preserve"> </w:t>
            </w:r>
            <w:r>
              <w:rPr>
                <w:rFonts w:ascii="Calibri"/>
                <w:b/>
              </w:rPr>
              <w:t>to</w:t>
            </w:r>
            <w:r>
              <w:rPr>
                <w:rFonts w:ascii="Calibri"/>
                <w:b/>
                <w:spacing w:val="21"/>
              </w:rPr>
              <w:t xml:space="preserve"> </w:t>
            </w:r>
            <w:r>
              <w:rPr>
                <w:rFonts w:ascii="Calibri"/>
                <w:b/>
                <w:spacing w:val="-3"/>
              </w:rPr>
              <w:t>Exclude</w:t>
            </w:r>
          </w:p>
        </w:tc>
        <w:tc>
          <w:tcPr>
            <w:tcW w:w="922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EEECE1"/>
          </w:tcPr>
          <w:p w14:paraId="4879F5D3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1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Income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from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employment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(including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foster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children)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age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18</w:t>
            </w:r>
          </w:p>
          <w:p w14:paraId="09D87C6B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ind w:right="97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Payment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foster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children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foster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adults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(usually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disabilities,</w:t>
            </w:r>
            <w:r>
              <w:rPr>
                <w:rFonts w:ascii="Calibri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unrelated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family,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unable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alone</w:t>
            </w:r>
          </w:p>
          <w:p w14:paraId="5129C367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ind w:right="26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Lump-sum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additions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to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family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assets,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such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inheritances,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insurance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payments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(including</w:t>
            </w:r>
            <w:r>
              <w:rPr>
                <w:rFonts w:ascii="Calibri" w:eastAsia="Calibri" w:hAnsi="Calibri" w:cs="Calibri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payments</w:t>
            </w:r>
            <w:r>
              <w:rPr>
                <w:rFonts w:ascii="Calibri" w:eastAsia="Calibri" w:hAnsi="Calibri" w:cs="Calibri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under</w:t>
            </w:r>
            <w:r>
              <w:rPr>
                <w:rFonts w:ascii="Calibri" w:eastAsia="Calibri" w:hAnsi="Calibri" w:cs="Calibri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health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accident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insurance</w:t>
            </w:r>
            <w:r>
              <w:rPr>
                <w:rFonts w:ascii="Calibri" w:eastAsia="Calibri" w:hAnsi="Calibri" w:cs="Calibri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worker’s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compensation),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capital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gains</w:t>
            </w:r>
            <w:r>
              <w:rPr>
                <w:rFonts w:ascii="Calibri" w:eastAsia="Calibri" w:hAnsi="Calibri" w:cs="Calibri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and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settlement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or</w:t>
            </w:r>
            <w:r>
              <w:rPr>
                <w:rFonts w:ascii="Calibri" w:eastAsia="Calibri" w:hAnsi="Calibri" w:cs="Calibri"/>
                <w:spacing w:val="7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property</w:t>
            </w:r>
            <w:r>
              <w:rPr>
                <w:rFonts w:ascii="Calibri" w:eastAsia="Calibri" w:hAnsi="Calibri" w:cs="Calibri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losses</w:t>
            </w:r>
          </w:p>
          <w:p w14:paraId="4A3A188A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18"/>
              <w:ind w:right="77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family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specifically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reimbursement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cost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medical</w:t>
            </w:r>
            <w:r>
              <w:rPr>
                <w:rFonts w:ascii="Calibri"/>
                <w:spacing w:val="5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expenses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any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family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member</w:t>
            </w:r>
          </w:p>
          <w:p w14:paraId="31CC42F8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special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family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member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serving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Armed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Forces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exposed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hostile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fire</w:t>
            </w:r>
          </w:p>
          <w:p w14:paraId="0431FFF6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ind w:right="43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with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disability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that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disregarded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limited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time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purposes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Supplemental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Income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eligibility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and</w:t>
            </w:r>
            <w:r>
              <w:rPr>
                <w:rFonts w:ascii="Calibri"/>
                <w:spacing w:val="2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benefits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because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they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set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aside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use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under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Plan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Attain</w:t>
            </w:r>
            <w:r>
              <w:rPr>
                <w:rFonts w:ascii="Calibri"/>
                <w:spacing w:val="-2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Self-Sufficiency</w:t>
            </w:r>
            <w:r>
              <w:rPr>
                <w:rFonts w:ascii="Calibri"/>
                <w:spacing w:val="-2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(PASS)</w:t>
            </w:r>
          </w:p>
          <w:p w14:paraId="0D352802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ind w:right="63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Amounts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received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by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participant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other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publicly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assisted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programs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which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specifically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for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reimbursement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out-of-pocket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expenses</w:t>
            </w:r>
            <w:r>
              <w:rPr>
                <w:rFonts w:ascii="Calibri"/>
                <w:spacing w:val="-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incurred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(special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equipment,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clothing,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transportation,</w:t>
            </w:r>
            <w:r>
              <w:rPr>
                <w:rFonts w:ascii="Calibri"/>
                <w:spacing w:val="-1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child</w:t>
            </w:r>
            <w:r>
              <w:rPr>
                <w:rFonts w:ascii="Calibri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care,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etc.)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which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made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solely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to</w:t>
            </w:r>
            <w:r>
              <w:rPr>
                <w:rFonts w:ascii="Calibri"/>
                <w:spacing w:val="-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allow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participation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specific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program</w:t>
            </w:r>
          </w:p>
          <w:p w14:paraId="4B4C8B93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1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Temporary,</w:t>
            </w:r>
            <w:r>
              <w:rPr>
                <w:rFonts w:ascii="Calibri"/>
                <w:spacing w:val="-1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non-recurring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sporadic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income</w:t>
            </w:r>
            <w:r>
              <w:rPr>
                <w:rFonts w:ascii="Calibri"/>
                <w:spacing w:val="-18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(including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gifts)</w:t>
            </w:r>
          </w:p>
          <w:p w14:paraId="52935EBE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Adoption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assistance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behalf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adopted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child</w:t>
            </w:r>
          </w:p>
          <w:p w14:paraId="7AA67EC7" w14:textId="77777777" w:rsidR="00BD536C" w:rsidRDefault="00686E58">
            <w:pPr>
              <w:pStyle w:val="ListParagraph"/>
              <w:numPr>
                <w:ilvl w:val="0"/>
                <w:numId w:val="1"/>
              </w:numPr>
              <w:tabs>
                <w:tab w:val="left" w:pos="451"/>
              </w:tabs>
              <w:spacing w:before="120"/>
              <w:ind w:right="9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Deferred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periodic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payments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of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supplemental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income</w:t>
            </w:r>
            <w:r>
              <w:rPr>
                <w:rFonts w:ascii="Calibri"/>
                <w:spacing w:val="-1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and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social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security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benefits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that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are</w:t>
            </w:r>
            <w:r>
              <w:rPr>
                <w:rFonts w:ascii="Calibri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received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lump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sum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or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in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prospective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monthly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amounts</w:t>
            </w:r>
          </w:p>
        </w:tc>
      </w:tr>
    </w:tbl>
    <w:p w14:paraId="0F6248D5" w14:textId="77777777" w:rsidR="00BD536C" w:rsidRDefault="00BD536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890DFCE" w14:textId="77777777" w:rsidR="00BD536C" w:rsidRDefault="00BD536C">
      <w:pPr>
        <w:spacing w:before="8"/>
        <w:rPr>
          <w:rFonts w:ascii="Times New Roman" w:eastAsia="Times New Roman" w:hAnsi="Times New Roman" w:cs="Times New Roman"/>
          <w:sz w:val="19"/>
          <w:szCs w:val="19"/>
        </w:rPr>
      </w:pPr>
    </w:p>
    <w:p w14:paraId="78E6C629" w14:textId="77777777" w:rsidR="00BD536C" w:rsidRDefault="00686E58">
      <w:pPr>
        <w:spacing w:before="68"/>
        <w:ind w:right="1801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/>
          <w:spacing w:val="-1"/>
          <w:sz w:val="16"/>
        </w:rPr>
        <w:t>October</w:t>
      </w:r>
      <w:r>
        <w:rPr>
          <w:rFonts w:ascii="Calibri"/>
          <w:spacing w:val="34"/>
          <w:sz w:val="16"/>
        </w:rPr>
        <w:t xml:space="preserve"> </w:t>
      </w:r>
      <w:r>
        <w:rPr>
          <w:rFonts w:ascii="Calibri"/>
          <w:sz w:val="16"/>
        </w:rPr>
        <w:t>2016</w:t>
      </w:r>
    </w:p>
    <w:sectPr w:rsidR="00BD536C">
      <w:type w:val="continuous"/>
      <w:pgSz w:w="12240" w:h="15840"/>
      <w:pgMar w:top="680" w:right="58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8473B"/>
    <w:multiLevelType w:val="hybridMultilevel"/>
    <w:tmpl w:val="CE16B19C"/>
    <w:lvl w:ilvl="0" w:tplc="4C1AE2A0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9CDE7C54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3758A85A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02FE3A7C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174AE952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9492347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9DDCAC40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8DD84196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8D0A342C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abstractNum w:abstractNumId="1" w15:restartNumberingAfterBreak="0">
    <w:nsid w:val="42573A85"/>
    <w:multiLevelType w:val="hybridMultilevel"/>
    <w:tmpl w:val="7DE67F2A"/>
    <w:lvl w:ilvl="0" w:tplc="FE26A702">
      <w:start w:val="1"/>
      <w:numFmt w:val="bullet"/>
      <w:lvlText w:val=""/>
      <w:lvlJc w:val="left"/>
      <w:pPr>
        <w:ind w:left="450" w:hanging="360"/>
      </w:pPr>
      <w:rPr>
        <w:rFonts w:ascii="Wingdings" w:eastAsia="Wingdings" w:hAnsi="Wingdings" w:hint="default"/>
        <w:w w:val="98"/>
        <w:sz w:val="20"/>
        <w:szCs w:val="20"/>
      </w:rPr>
    </w:lvl>
    <w:lvl w:ilvl="1" w:tplc="693CA576">
      <w:start w:val="1"/>
      <w:numFmt w:val="bullet"/>
      <w:lvlText w:val="•"/>
      <w:lvlJc w:val="left"/>
      <w:pPr>
        <w:ind w:left="1324" w:hanging="360"/>
      </w:pPr>
      <w:rPr>
        <w:rFonts w:hint="default"/>
      </w:rPr>
    </w:lvl>
    <w:lvl w:ilvl="2" w:tplc="1CB6C650">
      <w:start w:val="1"/>
      <w:numFmt w:val="bullet"/>
      <w:lvlText w:val="•"/>
      <w:lvlJc w:val="left"/>
      <w:pPr>
        <w:ind w:left="2199" w:hanging="360"/>
      </w:pPr>
      <w:rPr>
        <w:rFonts w:hint="default"/>
      </w:rPr>
    </w:lvl>
    <w:lvl w:ilvl="3" w:tplc="84C2734E">
      <w:start w:val="1"/>
      <w:numFmt w:val="bullet"/>
      <w:lvlText w:val="•"/>
      <w:lvlJc w:val="left"/>
      <w:pPr>
        <w:ind w:left="3074" w:hanging="360"/>
      </w:pPr>
      <w:rPr>
        <w:rFonts w:hint="default"/>
      </w:rPr>
    </w:lvl>
    <w:lvl w:ilvl="4" w:tplc="1856E370">
      <w:start w:val="1"/>
      <w:numFmt w:val="bullet"/>
      <w:lvlText w:val="•"/>
      <w:lvlJc w:val="left"/>
      <w:pPr>
        <w:ind w:left="3949" w:hanging="360"/>
      </w:pPr>
      <w:rPr>
        <w:rFonts w:hint="default"/>
      </w:rPr>
    </w:lvl>
    <w:lvl w:ilvl="5" w:tplc="CEEA9624">
      <w:start w:val="1"/>
      <w:numFmt w:val="bullet"/>
      <w:lvlText w:val="•"/>
      <w:lvlJc w:val="left"/>
      <w:pPr>
        <w:ind w:left="4823" w:hanging="360"/>
      </w:pPr>
      <w:rPr>
        <w:rFonts w:hint="default"/>
      </w:rPr>
    </w:lvl>
    <w:lvl w:ilvl="6" w:tplc="77FC9D08">
      <w:start w:val="1"/>
      <w:numFmt w:val="bullet"/>
      <w:lvlText w:val="•"/>
      <w:lvlJc w:val="left"/>
      <w:pPr>
        <w:ind w:left="5698" w:hanging="360"/>
      </w:pPr>
      <w:rPr>
        <w:rFonts w:hint="default"/>
      </w:rPr>
    </w:lvl>
    <w:lvl w:ilvl="7" w:tplc="B9D84DC8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D182808">
      <w:start w:val="1"/>
      <w:numFmt w:val="bullet"/>
      <w:lvlText w:val="•"/>
      <w:lvlJc w:val="left"/>
      <w:pPr>
        <w:ind w:left="7447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1" w:cryptProviderType="rsaAES" w:cryptAlgorithmClass="hash" w:cryptAlgorithmType="typeAny" w:cryptAlgorithmSid="14" w:cryptSpinCount="100000" w:hash="dOszzLr02EXaz/KASrKJabZ/4BnZaBVcnZ4HxnyOOcFzneFzBYrPow3UUCAKOBjB966WncR0z5rP5cdRoNuVQQ==" w:salt="ssq2Vcc91Iry2Qd7Mj+tG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36C"/>
    <w:rsid w:val="00354E49"/>
    <w:rsid w:val="00476B69"/>
    <w:rsid w:val="004A14BE"/>
    <w:rsid w:val="00686E58"/>
    <w:rsid w:val="00736455"/>
    <w:rsid w:val="00BD536C"/>
    <w:rsid w:val="00E0354D"/>
    <w:rsid w:val="00FC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3B081"/>
  <w15:docId w15:val="{125A3B78-70D1-44CD-8DC6-84204F6EA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450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6B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Haugh, Deb</dc:creator>
  <cp:lastModifiedBy>Elizabeth Krugler</cp:lastModifiedBy>
  <cp:revision>7</cp:revision>
  <dcterms:created xsi:type="dcterms:W3CDTF">2018-09-26T16:23:00Z</dcterms:created>
  <dcterms:modified xsi:type="dcterms:W3CDTF">2020-02-04T21:59:00Z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2016-10-21T00:00:00Z</vt:filetime>
  </property>
  <property fmtid="{D5CDD505-2E9C-101B-9397-08002B2CF9AE}" pid="3" name="LastSaved">
    <vt:filetime>2018-07-19T00:00:00Z</vt:filetime>
  </property>
</Properties>
</file>