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86B93" w14:textId="77777777" w:rsidR="00C20487" w:rsidRPr="00C20487" w:rsidRDefault="00966A50" w:rsidP="00C20487">
      <w:pPr>
        <w:jc w:val="center"/>
        <w:rPr>
          <w:rFonts w:ascii="Arial" w:hAnsi="Arial" w:cs="Arial"/>
          <w:sz w:val="22"/>
          <w:szCs w:val="22"/>
        </w:rPr>
      </w:pPr>
      <w:r w:rsidRPr="00C20487">
        <w:rPr>
          <w:rFonts w:ascii="Arial" w:hAnsi="Arial" w:cs="Arial"/>
          <w:b/>
          <w:sz w:val="22"/>
          <w:szCs w:val="22"/>
        </w:rPr>
        <w:t>THRESHOLD CHECKLIST</w:t>
      </w:r>
    </w:p>
    <w:p w14:paraId="5A638905" w14:textId="77777777" w:rsidR="00C20487" w:rsidRPr="00C20487" w:rsidRDefault="00C20487" w:rsidP="00C20487">
      <w:pPr>
        <w:jc w:val="center"/>
        <w:rPr>
          <w:rFonts w:ascii="Arial" w:hAnsi="Arial" w:cs="Arial"/>
          <w:sz w:val="22"/>
          <w:szCs w:val="22"/>
        </w:rPr>
      </w:pPr>
    </w:p>
    <w:p w14:paraId="378C5B82" w14:textId="77777777" w:rsidR="00966A50" w:rsidRPr="00C20487" w:rsidRDefault="00C20487" w:rsidP="00C20487">
      <w:pPr>
        <w:jc w:val="center"/>
        <w:rPr>
          <w:rFonts w:ascii="Arial" w:hAnsi="Arial" w:cs="Arial"/>
          <w:sz w:val="22"/>
          <w:szCs w:val="22"/>
          <w:u w:val="single"/>
        </w:rPr>
      </w:pPr>
      <w:r w:rsidRPr="00C20487">
        <w:rPr>
          <w:rFonts w:ascii="Arial" w:hAnsi="Arial" w:cs="Arial"/>
          <w:sz w:val="22"/>
          <w:szCs w:val="22"/>
        </w:rPr>
        <w:t>HOMEBUYER SUBRECIPIENT</w:t>
      </w:r>
    </w:p>
    <w:p w14:paraId="1E9F6A23" w14:textId="77777777" w:rsidR="00966A50" w:rsidRPr="00C20487" w:rsidRDefault="00966A50" w:rsidP="00966A50">
      <w:pPr>
        <w:tabs>
          <w:tab w:val="left" w:pos="11340"/>
        </w:tabs>
        <w:rPr>
          <w:rFonts w:ascii="Arial" w:hAnsi="Arial" w:cs="Arial"/>
          <w:sz w:val="22"/>
          <w:szCs w:val="22"/>
          <w:u w:val="single"/>
        </w:rPr>
      </w:pPr>
      <w:r w:rsidRPr="00C20487">
        <w:rPr>
          <w:rFonts w:ascii="Arial" w:hAnsi="Arial" w:cs="Arial"/>
          <w:sz w:val="22"/>
          <w:szCs w:val="22"/>
        </w:rPr>
        <w:tab/>
      </w:r>
    </w:p>
    <w:p w14:paraId="64B7875F" w14:textId="77777777" w:rsidR="00966A50" w:rsidRPr="00C20487" w:rsidRDefault="00966A50" w:rsidP="00966A50">
      <w:pPr>
        <w:rPr>
          <w:rFonts w:ascii="Arial" w:hAnsi="Arial" w:cs="Arial"/>
          <w:b/>
          <w:sz w:val="22"/>
          <w:szCs w:val="22"/>
        </w:rPr>
      </w:pPr>
      <w:r w:rsidRPr="00C20487">
        <w:rPr>
          <w:rFonts w:ascii="Arial" w:hAnsi="Arial" w:cs="Arial"/>
          <w:b/>
          <w:sz w:val="22"/>
          <w:szCs w:val="22"/>
        </w:rPr>
        <w:t xml:space="preserve">        </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41"/>
        <w:gridCol w:w="1260"/>
      </w:tblGrid>
      <w:tr w:rsidR="00966A50" w:rsidRPr="00C20487" w14:paraId="0154200A" w14:textId="77777777" w:rsidTr="001228C0">
        <w:trPr>
          <w:trHeight w:val="467"/>
          <w:jc w:val="center"/>
        </w:trPr>
        <w:tc>
          <w:tcPr>
            <w:tcW w:w="2742" w:type="dxa"/>
            <w:shd w:val="clear" w:color="auto" w:fill="D9D9D9"/>
          </w:tcPr>
          <w:p w14:paraId="6FD12C5D" w14:textId="77777777" w:rsidR="00966A50" w:rsidRPr="00C20487" w:rsidRDefault="00966A50" w:rsidP="001228C0">
            <w:pPr>
              <w:tabs>
                <w:tab w:val="left" w:pos="9360"/>
              </w:tabs>
              <w:jc w:val="center"/>
              <w:rPr>
                <w:rFonts w:ascii="Arial" w:hAnsi="Arial" w:cs="Arial"/>
                <w:b/>
                <w:sz w:val="22"/>
                <w:szCs w:val="22"/>
              </w:rPr>
            </w:pPr>
            <w:r w:rsidRPr="00C20487">
              <w:rPr>
                <w:rFonts w:ascii="Arial" w:hAnsi="Arial" w:cs="Arial"/>
                <w:b/>
                <w:sz w:val="22"/>
                <w:szCs w:val="22"/>
              </w:rPr>
              <w:t>Code Reference</w:t>
            </w:r>
          </w:p>
        </w:tc>
        <w:tc>
          <w:tcPr>
            <w:tcW w:w="5441" w:type="dxa"/>
            <w:shd w:val="clear" w:color="auto" w:fill="D9D9D9"/>
          </w:tcPr>
          <w:p w14:paraId="469FD85B" w14:textId="77777777" w:rsidR="00966A50" w:rsidRPr="00C20487" w:rsidRDefault="00966A50" w:rsidP="001228C0">
            <w:pPr>
              <w:tabs>
                <w:tab w:val="left" w:pos="9360"/>
              </w:tabs>
              <w:jc w:val="center"/>
              <w:rPr>
                <w:rFonts w:ascii="Arial" w:hAnsi="Arial" w:cs="Arial"/>
                <w:b/>
                <w:sz w:val="22"/>
                <w:szCs w:val="22"/>
              </w:rPr>
            </w:pPr>
            <w:r w:rsidRPr="00C20487">
              <w:rPr>
                <w:rFonts w:ascii="Arial" w:hAnsi="Arial" w:cs="Arial"/>
                <w:b/>
                <w:sz w:val="22"/>
                <w:szCs w:val="22"/>
              </w:rPr>
              <w:t>Description</w:t>
            </w:r>
          </w:p>
        </w:tc>
        <w:tc>
          <w:tcPr>
            <w:tcW w:w="1260" w:type="dxa"/>
            <w:shd w:val="clear" w:color="auto" w:fill="D9D9D9"/>
          </w:tcPr>
          <w:p w14:paraId="7D3BFC89" w14:textId="77777777" w:rsidR="00966A50" w:rsidRPr="00C20487" w:rsidRDefault="00966A50" w:rsidP="001228C0">
            <w:pPr>
              <w:tabs>
                <w:tab w:val="left" w:pos="9360"/>
              </w:tabs>
              <w:jc w:val="center"/>
              <w:rPr>
                <w:rFonts w:ascii="Arial" w:hAnsi="Arial" w:cs="Arial"/>
                <w:b/>
                <w:sz w:val="22"/>
                <w:szCs w:val="22"/>
              </w:rPr>
            </w:pPr>
            <w:r w:rsidRPr="00C20487">
              <w:rPr>
                <w:rFonts w:ascii="Arial" w:hAnsi="Arial" w:cs="Arial"/>
                <w:b/>
                <w:sz w:val="22"/>
                <w:szCs w:val="22"/>
              </w:rPr>
              <w:t>Required</w:t>
            </w:r>
          </w:p>
        </w:tc>
      </w:tr>
      <w:tr w:rsidR="00690247" w:rsidRPr="00C20487" w14:paraId="3CA956A6" w14:textId="77777777" w:rsidTr="001228C0">
        <w:trPr>
          <w:jc w:val="center"/>
        </w:trPr>
        <w:tc>
          <w:tcPr>
            <w:tcW w:w="2742" w:type="dxa"/>
          </w:tcPr>
          <w:p w14:paraId="135DD44F" w14:textId="196DAFB9" w:rsidR="00CD3BD5" w:rsidRPr="002A156C" w:rsidRDefault="00690247" w:rsidP="00CD3BD5">
            <w:pPr>
              <w:tabs>
                <w:tab w:val="left" w:pos="9360"/>
              </w:tabs>
              <w:rPr>
                <w:rFonts w:ascii="Arial" w:hAnsi="Arial" w:cs="Arial"/>
                <w:sz w:val="22"/>
                <w:szCs w:val="22"/>
              </w:rPr>
            </w:pPr>
            <w:r w:rsidRPr="002A156C">
              <w:rPr>
                <w:rFonts w:ascii="Arial" w:hAnsi="Arial" w:cs="Arial"/>
                <w:sz w:val="22"/>
                <w:szCs w:val="22"/>
              </w:rPr>
              <w:t>Application</w:t>
            </w:r>
          </w:p>
          <w:p w14:paraId="41A5A39C" w14:textId="2BA8CB3F" w:rsidR="00690247" w:rsidRPr="002A156C" w:rsidRDefault="00690247" w:rsidP="00690247">
            <w:pPr>
              <w:tabs>
                <w:tab w:val="left" w:pos="9360"/>
              </w:tabs>
              <w:rPr>
                <w:rFonts w:ascii="Arial" w:hAnsi="Arial" w:cs="Arial"/>
                <w:color w:val="FF0000"/>
                <w:sz w:val="22"/>
                <w:szCs w:val="22"/>
              </w:rPr>
            </w:pPr>
          </w:p>
        </w:tc>
        <w:tc>
          <w:tcPr>
            <w:tcW w:w="5441" w:type="dxa"/>
            <w:shd w:val="clear" w:color="auto" w:fill="auto"/>
          </w:tcPr>
          <w:p w14:paraId="48DC291E" w14:textId="77777777" w:rsidR="00D563E0" w:rsidRPr="00D563E0" w:rsidRDefault="00D563E0" w:rsidP="00690247">
            <w:pPr>
              <w:tabs>
                <w:tab w:val="left" w:pos="9360"/>
              </w:tabs>
              <w:rPr>
                <w:rFonts w:ascii="Arial" w:hAnsi="Arial" w:cs="Arial"/>
                <w:sz w:val="22"/>
                <w:szCs w:val="22"/>
                <w:u w:val="single"/>
              </w:rPr>
            </w:pPr>
            <w:r w:rsidRPr="00D563E0">
              <w:rPr>
                <w:rFonts w:ascii="Arial" w:hAnsi="Arial" w:cs="Arial"/>
                <w:sz w:val="22"/>
                <w:szCs w:val="22"/>
                <w:u w:val="single"/>
              </w:rPr>
              <w:t>Compliance with IFA Programs</w:t>
            </w:r>
          </w:p>
          <w:p w14:paraId="4AA3E0A4" w14:textId="44DC0C99" w:rsidR="00690247" w:rsidRPr="002A156C" w:rsidRDefault="00690247" w:rsidP="00690247">
            <w:pPr>
              <w:tabs>
                <w:tab w:val="left" w:pos="9360"/>
              </w:tabs>
              <w:rPr>
                <w:rFonts w:ascii="Arial" w:hAnsi="Arial" w:cs="Arial"/>
                <w:color w:val="FF0000"/>
                <w:sz w:val="22"/>
                <w:szCs w:val="22"/>
              </w:rPr>
            </w:pPr>
            <w:r w:rsidRPr="002A156C">
              <w:rPr>
                <w:rFonts w:ascii="Arial" w:hAnsi="Arial" w:cs="Arial"/>
                <w:sz w:val="22"/>
                <w:szCs w:val="22"/>
              </w:rPr>
              <w:t xml:space="preserve">IFA determines, at its discretion, whether the Subrecipient or partners listed for the project pass threshold </w:t>
            </w:r>
            <w:r w:rsidR="00900066" w:rsidRPr="002A156C">
              <w:rPr>
                <w:rFonts w:ascii="Arial" w:hAnsi="Arial" w:cs="Arial"/>
                <w:sz w:val="22"/>
                <w:szCs w:val="22"/>
              </w:rPr>
              <w:t xml:space="preserve">if </w:t>
            </w:r>
            <w:r w:rsidRPr="002A156C">
              <w:rPr>
                <w:rFonts w:ascii="Arial" w:hAnsi="Arial" w:cs="Arial"/>
                <w:sz w:val="22"/>
                <w:szCs w:val="22"/>
              </w:rPr>
              <w:t>they are delinquent or out of compliance with another IFA program.</w:t>
            </w:r>
          </w:p>
        </w:tc>
        <w:tc>
          <w:tcPr>
            <w:tcW w:w="1260" w:type="dxa"/>
            <w:shd w:val="clear" w:color="auto" w:fill="auto"/>
          </w:tcPr>
          <w:p w14:paraId="0BEDCB9F" w14:textId="77777777" w:rsidR="00690247" w:rsidRPr="002A156C" w:rsidRDefault="00690247" w:rsidP="00690247">
            <w:pPr>
              <w:tabs>
                <w:tab w:val="left" w:pos="9360"/>
              </w:tabs>
              <w:rPr>
                <w:rFonts w:ascii="Arial" w:hAnsi="Arial" w:cs="Arial"/>
                <w:color w:val="FF0000"/>
                <w:sz w:val="22"/>
                <w:szCs w:val="22"/>
              </w:rPr>
            </w:pPr>
            <w:r w:rsidRPr="002A156C">
              <w:rPr>
                <w:rFonts w:ascii="Arial" w:hAnsi="Arial" w:cs="Arial"/>
                <w:sz w:val="22"/>
                <w:szCs w:val="22"/>
              </w:rPr>
              <w:t>Yes</w:t>
            </w:r>
          </w:p>
        </w:tc>
      </w:tr>
      <w:tr w:rsidR="00690247" w:rsidRPr="00C20487" w14:paraId="0B816F50" w14:textId="77777777" w:rsidTr="001228C0">
        <w:trPr>
          <w:jc w:val="center"/>
        </w:trPr>
        <w:tc>
          <w:tcPr>
            <w:tcW w:w="2742" w:type="dxa"/>
          </w:tcPr>
          <w:p w14:paraId="476DE782"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5E5751D2" w14:textId="77777777" w:rsidR="00690247" w:rsidRPr="00C20487" w:rsidRDefault="00690247" w:rsidP="00690247">
            <w:pPr>
              <w:tabs>
                <w:tab w:val="left" w:pos="9360"/>
              </w:tabs>
              <w:rPr>
                <w:rFonts w:ascii="Arial" w:hAnsi="Arial" w:cs="Arial"/>
                <w:sz w:val="22"/>
                <w:szCs w:val="22"/>
                <w:u w:val="single"/>
              </w:rPr>
            </w:pPr>
            <w:r w:rsidRPr="00C20487">
              <w:rPr>
                <w:rFonts w:ascii="Arial" w:hAnsi="Arial" w:cs="Arial"/>
                <w:sz w:val="22"/>
                <w:szCs w:val="22"/>
                <w:u w:val="single"/>
              </w:rPr>
              <w:t>Complete Application</w:t>
            </w:r>
          </w:p>
        </w:tc>
        <w:tc>
          <w:tcPr>
            <w:tcW w:w="1260" w:type="dxa"/>
            <w:shd w:val="clear" w:color="auto" w:fill="auto"/>
          </w:tcPr>
          <w:p w14:paraId="56EADF32"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Yes</w:t>
            </w:r>
          </w:p>
        </w:tc>
        <w:bookmarkStart w:id="0" w:name="_GoBack"/>
        <w:bookmarkEnd w:id="0"/>
      </w:tr>
      <w:tr w:rsidR="00690247" w:rsidRPr="00C20487" w14:paraId="42E0C493" w14:textId="77777777" w:rsidTr="001228C0">
        <w:trPr>
          <w:jc w:val="center"/>
        </w:trPr>
        <w:tc>
          <w:tcPr>
            <w:tcW w:w="2742" w:type="dxa"/>
          </w:tcPr>
          <w:p w14:paraId="7F9803FC"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05DDD608" w14:textId="77777777" w:rsidR="00690247" w:rsidRPr="00C20487" w:rsidRDefault="00690247" w:rsidP="00690247">
            <w:pPr>
              <w:tabs>
                <w:tab w:val="left" w:pos="9360"/>
              </w:tabs>
              <w:rPr>
                <w:rFonts w:ascii="Arial" w:hAnsi="Arial" w:cs="Arial"/>
                <w:sz w:val="22"/>
                <w:szCs w:val="22"/>
                <w:u w:val="single"/>
              </w:rPr>
            </w:pPr>
            <w:r w:rsidRPr="00C20487">
              <w:rPr>
                <w:rFonts w:ascii="Arial" w:hAnsi="Arial" w:cs="Arial"/>
                <w:sz w:val="22"/>
                <w:szCs w:val="22"/>
                <w:u w:val="single"/>
              </w:rPr>
              <w:t>Flood Zone</w:t>
            </w:r>
          </w:p>
          <w:p w14:paraId="2A68B192"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 xml:space="preserve">No assisted unit may </w:t>
            </w:r>
            <w:proofErr w:type="gramStart"/>
            <w:r w:rsidRPr="00C20487">
              <w:rPr>
                <w:rFonts w:ascii="Arial" w:hAnsi="Arial" w:cs="Arial"/>
                <w:sz w:val="22"/>
                <w:szCs w:val="22"/>
              </w:rPr>
              <w:t>be located in</w:t>
            </w:r>
            <w:proofErr w:type="gramEnd"/>
            <w:r w:rsidRPr="00C20487">
              <w:rPr>
                <w:rFonts w:ascii="Arial" w:hAnsi="Arial" w:cs="Arial"/>
                <w:sz w:val="22"/>
                <w:szCs w:val="22"/>
              </w:rPr>
              <w:t xml:space="preserve"> an identified or proposed flood zone.</w:t>
            </w:r>
            <w:r>
              <w:rPr>
                <w:rFonts w:ascii="Arial" w:hAnsi="Arial" w:cs="Arial"/>
                <w:sz w:val="22"/>
                <w:szCs w:val="22"/>
              </w:rPr>
              <w:t xml:space="preserve">  </w:t>
            </w:r>
          </w:p>
        </w:tc>
        <w:tc>
          <w:tcPr>
            <w:tcW w:w="1260" w:type="dxa"/>
            <w:shd w:val="clear" w:color="auto" w:fill="auto"/>
          </w:tcPr>
          <w:p w14:paraId="0D70FE84"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Yes</w:t>
            </w:r>
          </w:p>
        </w:tc>
      </w:tr>
      <w:tr w:rsidR="00690247" w:rsidRPr="00C20487" w14:paraId="1D06C9EA" w14:textId="77777777" w:rsidTr="001228C0">
        <w:trPr>
          <w:jc w:val="center"/>
        </w:trPr>
        <w:tc>
          <w:tcPr>
            <w:tcW w:w="2742" w:type="dxa"/>
          </w:tcPr>
          <w:p w14:paraId="43E22534"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55BA01A6" w14:textId="77777777" w:rsidR="00690247" w:rsidRPr="00C20487" w:rsidRDefault="00690247" w:rsidP="00690247">
            <w:pPr>
              <w:tabs>
                <w:tab w:val="left" w:pos="9360"/>
              </w:tabs>
              <w:rPr>
                <w:rFonts w:ascii="Arial" w:hAnsi="Arial" w:cs="Arial"/>
                <w:sz w:val="22"/>
                <w:szCs w:val="22"/>
                <w:u w:val="single"/>
              </w:rPr>
            </w:pPr>
            <w:r w:rsidRPr="00C20487">
              <w:rPr>
                <w:rFonts w:ascii="Arial" w:hAnsi="Arial" w:cs="Arial"/>
                <w:sz w:val="22"/>
                <w:szCs w:val="22"/>
                <w:u w:val="single"/>
              </w:rPr>
              <w:t>Repay/Forfeit Funds</w:t>
            </w:r>
          </w:p>
          <w:p w14:paraId="5BDE1B43"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The Subrecipient Organization has not worked on any housing project/program where it had to repay or forfeit any funds awarded by a federal, state or local program.</w:t>
            </w:r>
          </w:p>
        </w:tc>
        <w:tc>
          <w:tcPr>
            <w:tcW w:w="1260" w:type="dxa"/>
            <w:shd w:val="clear" w:color="auto" w:fill="auto"/>
          </w:tcPr>
          <w:p w14:paraId="72C8D0FF"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Must answer &amp; explain</w:t>
            </w:r>
          </w:p>
        </w:tc>
      </w:tr>
      <w:tr w:rsidR="00690247" w:rsidRPr="00C20487" w14:paraId="0C2AA537" w14:textId="77777777" w:rsidTr="001228C0">
        <w:trPr>
          <w:jc w:val="center"/>
        </w:trPr>
        <w:tc>
          <w:tcPr>
            <w:tcW w:w="2742" w:type="dxa"/>
          </w:tcPr>
          <w:p w14:paraId="287CD27A"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57A35C33" w14:textId="77777777" w:rsidR="00690247" w:rsidRPr="00C20487" w:rsidRDefault="00690247" w:rsidP="00690247">
            <w:pPr>
              <w:tabs>
                <w:tab w:val="left" w:pos="9360"/>
              </w:tabs>
              <w:rPr>
                <w:rFonts w:ascii="Arial" w:hAnsi="Arial" w:cs="Arial"/>
                <w:sz w:val="22"/>
                <w:szCs w:val="22"/>
                <w:u w:val="single"/>
              </w:rPr>
            </w:pPr>
            <w:r w:rsidRPr="00C20487">
              <w:rPr>
                <w:rFonts w:ascii="Arial" w:hAnsi="Arial" w:cs="Arial"/>
                <w:sz w:val="22"/>
                <w:szCs w:val="22"/>
                <w:u w:val="single"/>
              </w:rPr>
              <w:t>Underwriting</w:t>
            </w:r>
          </w:p>
          <w:p w14:paraId="3114EE1D"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 met IFA’s underwriting standards.</w:t>
            </w:r>
          </w:p>
        </w:tc>
        <w:tc>
          <w:tcPr>
            <w:tcW w:w="1260" w:type="dxa"/>
            <w:shd w:val="clear" w:color="auto" w:fill="auto"/>
          </w:tcPr>
          <w:p w14:paraId="0AFFA35C"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Yes</w:t>
            </w:r>
          </w:p>
        </w:tc>
      </w:tr>
      <w:tr w:rsidR="00690247" w:rsidRPr="00C20487" w14:paraId="3B0A2F59" w14:textId="77777777" w:rsidTr="001228C0">
        <w:trPr>
          <w:jc w:val="center"/>
        </w:trPr>
        <w:tc>
          <w:tcPr>
            <w:tcW w:w="2742" w:type="dxa"/>
          </w:tcPr>
          <w:p w14:paraId="5B10E993"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32DD87E4" w14:textId="77777777" w:rsidR="00690247" w:rsidRPr="00C20487" w:rsidRDefault="00690247" w:rsidP="00690247">
            <w:pPr>
              <w:tabs>
                <w:tab w:val="left" w:pos="9360"/>
              </w:tabs>
              <w:rPr>
                <w:rFonts w:ascii="Arial" w:hAnsi="Arial" w:cs="Arial"/>
                <w:sz w:val="22"/>
                <w:szCs w:val="22"/>
                <w:u w:val="single"/>
              </w:rPr>
            </w:pPr>
            <w:r w:rsidRPr="00C20487">
              <w:rPr>
                <w:rFonts w:ascii="Arial" w:hAnsi="Arial" w:cs="Arial"/>
                <w:sz w:val="22"/>
                <w:szCs w:val="22"/>
                <w:u w:val="single"/>
              </w:rPr>
              <w:t>Down Payment Assistance</w:t>
            </w:r>
          </w:p>
          <w:p w14:paraId="77B30759"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Down payment assistance per unit is at least $1,000.</w:t>
            </w:r>
          </w:p>
        </w:tc>
        <w:tc>
          <w:tcPr>
            <w:tcW w:w="1260" w:type="dxa"/>
            <w:shd w:val="clear" w:color="auto" w:fill="auto"/>
          </w:tcPr>
          <w:p w14:paraId="2A2DD326"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Yes</w:t>
            </w:r>
          </w:p>
        </w:tc>
      </w:tr>
      <w:tr w:rsidR="00690247" w:rsidRPr="00C20487" w14:paraId="6983062B" w14:textId="77777777" w:rsidTr="001228C0">
        <w:trPr>
          <w:jc w:val="center"/>
        </w:trPr>
        <w:tc>
          <w:tcPr>
            <w:tcW w:w="2742" w:type="dxa"/>
          </w:tcPr>
          <w:p w14:paraId="10C73B4F" w14:textId="77777777" w:rsidR="00690247" w:rsidRPr="00C20487" w:rsidRDefault="00690247" w:rsidP="00690247">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14:paraId="463AEE3C" w14:textId="77777777" w:rsidR="00690247" w:rsidRPr="008B6B5D" w:rsidRDefault="00690247" w:rsidP="00690247">
            <w:pPr>
              <w:tabs>
                <w:tab w:val="left" w:pos="9360"/>
              </w:tabs>
              <w:rPr>
                <w:rFonts w:ascii="Arial" w:hAnsi="Arial" w:cs="Arial"/>
                <w:sz w:val="22"/>
                <w:szCs w:val="22"/>
              </w:rPr>
            </w:pPr>
            <w:r w:rsidRPr="008B6B5D">
              <w:rPr>
                <w:rStyle w:val="normal1"/>
                <w:rFonts w:ascii="Arial" w:hAnsi="Arial" w:cs="Arial"/>
                <w:sz w:val="22"/>
                <w:szCs w:val="22"/>
              </w:rPr>
              <w:t>The maximum per unit subsidy for all single-family activit</w:t>
            </w:r>
            <w:r>
              <w:rPr>
                <w:rStyle w:val="normal1"/>
                <w:rFonts w:ascii="Arial" w:hAnsi="Arial" w:cs="Arial"/>
                <w:sz w:val="22"/>
                <w:szCs w:val="22"/>
              </w:rPr>
              <w:t>i</w:t>
            </w:r>
            <w:r w:rsidRPr="008B6B5D">
              <w:rPr>
                <w:rStyle w:val="normal1"/>
                <w:rFonts w:ascii="Arial" w:hAnsi="Arial" w:cs="Arial"/>
                <w:sz w:val="22"/>
                <w:szCs w:val="22"/>
              </w:rPr>
              <w:t>es involving rehabilitation is $37,500. The $37,500 per unit limit includes all applicable costs including, but not limited to, the hard costs of rehabilitation or the acquisition subsidy or both; homebuyer assistance activities; technical services costs, including lead hazard reduction carrying costs; lead hazard reduction costs; and temporary relocation. All rehabilitation hard costs funded with HOME funds are limited to $24,999. All applicable technical services costs, including any lead hazard reduction carrying costs, are limited to $4,500 per unit.</w:t>
            </w:r>
          </w:p>
        </w:tc>
        <w:tc>
          <w:tcPr>
            <w:tcW w:w="1260" w:type="dxa"/>
            <w:shd w:val="clear" w:color="auto" w:fill="auto"/>
          </w:tcPr>
          <w:p w14:paraId="5DD257E6" w14:textId="77777777" w:rsidR="00690247" w:rsidRPr="00C20487" w:rsidRDefault="00690247" w:rsidP="00690247">
            <w:pPr>
              <w:tabs>
                <w:tab w:val="left" w:pos="9360"/>
              </w:tabs>
              <w:rPr>
                <w:rFonts w:ascii="Arial" w:hAnsi="Arial" w:cs="Arial"/>
                <w:sz w:val="22"/>
                <w:szCs w:val="22"/>
              </w:rPr>
            </w:pPr>
            <w:r>
              <w:rPr>
                <w:rFonts w:ascii="Arial" w:hAnsi="Arial" w:cs="Arial"/>
                <w:sz w:val="22"/>
                <w:szCs w:val="22"/>
              </w:rPr>
              <w:t>Yes</w:t>
            </w:r>
          </w:p>
        </w:tc>
      </w:tr>
      <w:tr w:rsidR="00690247" w:rsidRPr="00C20487" w14:paraId="10955718" w14:textId="77777777" w:rsidTr="001228C0">
        <w:trPr>
          <w:jc w:val="center"/>
        </w:trPr>
        <w:tc>
          <w:tcPr>
            <w:tcW w:w="2742" w:type="dxa"/>
          </w:tcPr>
          <w:p w14:paraId="629083E0" w14:textId="77777777" w:rsidR="00690247" w:rsidRDefault="00690247" w:rsidP="00690247">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14:paraId="5D200390" w14:textId="77777777" w:rsidR="00690247" w:rsidRPr="006A3CA7" w:rsidRDefault="00690247" w:rsidP="00690247">
            <w:pPr>
              <w:tabs>
                <w:tab w:val="left" w:pos="9360"/>
              </w:tabs>
              <w:rPr>
                <w:rFonts w:ascii="Arial" w:hAnsi="Arial" w:cs="Arial"/>
                <w:sz w:val="22"/>
                <w:szCs w:val="22"/>
              </w:rPr>
            </w:pPr>
            <w:r>
              <w:rPr>
                <w:rFonts w:ascii="Arial" w:hAnsi="Arial" w:cs="Arial"/>
                <w:sz w:val="22"/>
                <w:szCs w:val="22"/>
              </w:rPr>
              <w:t xml:space="preserve">Assistance for single-family housing activities providing acquisition (mortgage buy-down, down payment or closing costs assistance or both, </w:t>
            </w:r>
            <w:proofErr w:type="gramStart"/>
            <w:r>
              <w:rPr>
                <w:rFonts w:ascii="Arial" w:hAnsi="Arial" w:cs="Arial"/>
                <w:sz w:val="22"/>
                <w:szCs w:val="22"/>
              </w:rPr>
              <w:t>or</w:t>
            </w:r>
            <w:proofErr w:type="gramEnd"/>
            <w:r>
              <w:rPr>
                <w:rFonts w:ascii="Arial" w:hAnsi="Arial" w:cs="Arial"/>
                <w:sz w:val="22"/>
                <w:szCs w:val="22"/>
              </w:rPr>
              <w:t xml:space="preserve"> combinations thereof) is limited to $35,000 per unit, inclusive of all costs, including technical service costs.</w:t>
            </w:r>
          </w:p>
        </w:tc>
        <w:tc>
          <w:tcPr>
            <w:tcW w:w="1260" w:type="dxa"/>
            <w:shd w:val="clear" w:color="auto" w:fill="auto"/>
          </w:tcPr>
          <w:p w14:paraId="30358753" w14:textId="77777777" w:rsidR="00690247" w:rsidRDefault="00690247" w:rsidP="00690247">
            <w:pPr>
              <w:tabs>
                <w:tab w:val="left" w:pos="9360"/>
              </w:tabs>
              <w:rPr>
                <w:rFonts w:ascii="Arial" w:hAnsi="Arial" w:cs="Arial"/>
                <w:sz w:val="22"/>
                <w:szCs w:val="22"/>
              </w:rPr>
            </w:pPr>
            <w:r>
              <w:rPr>
                <w:rFonts w:ascii="Arial" w:hAnsi="Arial" w:cs="Arial"/>
                <w:sz w:val="22"/>
                <w:szCs w:val="22"/>
              </w:rPr>
              <w:t>Yes</w:t>
            </w:r>
          </w:p>
        </w:tc>
      </w:tr>
      <w:tr w:rsidR="00690247" w:rsidRPr="00C20487" w14:paraId="0FD97D89" w14:textId="77777777" w:rsidTr="00090ED3">
        <w:trPr>
          <w:jc w:val="center"/>
        </w:trPr>
        <w:tc>
          <w:tcPr>
            <w:tcW w:w="2742" w:type="dxa"/>
          </w:tcPr>
          <w:p w14:paraId="4C3AE253"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0A09633F" w14:textId="77777777" w:rsidR="00690247" w:rsidRPr="00C20487" w:rsidRDefault="00690247" w:rsidP="00690247">
            <w:pPr>
              <w:tabs>
                <w:tab w:val="left" w:pos="9360"/>
              </w:tabs>
              <w:rPr>
                <w:rFonts w:ascii="Arial" w:hAnsi="Arial" w:cs="Arial"/>
                <w:sz w:val="22"/>
                <w:szCs w:val="22"/>
                <w:u w:val="single"/>
              </w:rPr>
            </w:pPr>
            <w:r w:rsidRPr="00C20487">
              <w:rPr>
                <w:rFonts w:ascii="Arial" w:hAnsi="Arial" w:cs="Arial"/>
                <w:sz w:val="22"/>
                <w:szCs w:val="22"/>
                <w:u w:val="single"/>
              </w:rPr>
              <w:t>HOME Subsidy Layering</w:t>
            </w:r>
          </w:p>
          <w:p w14:paraId="25311A3E"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IFA shall evaluate the project in accordance with subsidy layering guidelines adopted by HUD for this purpose.</w:t>
            </w:r>
          </w:p>
        </w:tc>
        <w:tc>
          <w:tcPr>
            <w:tcW w:w="1260" w:type="dxa"/>
            <w:shd w:val="clear" w:color="auto" w:fill="auto"/>
          </w:tcPr>
          <w:p w14:paraId="67C87265"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Yes</w:t>
            </w:r>
          </w:p>
        </w:tc>
      </w:tr>
      <w:tr w:rsidR="00690247" w:rsidRPr="00C20487" w14:paraId="3BFDFD30" w14:textId="77777777" w:rsidTr="00090ED3">
        <w:trPr>
          <w:jc w:val="center"/>
        </w:trPr>
        <w:tc>
          <w:tcPr>
            <w:tcW w:w="2742" w:type="dxa"/>
          </w:tcPr>
          <w:p w14:paraId="25B1B961"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2E217217"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u w:val="single"/>
              </w:rPr>
              <w:t>Radon</w:t>
            </w:r>
          </w:p>
          <w:p w14:paraId="5422AA81"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t xml:space="preserve">All homes must be tested for radon.  Radon gas is </w:t>
            </w:r>
            <w:r w:rsidRPr="00C20487">
              <w:rPr>
                <w:rFonts w:ascii="Arial" w:hAnsi="Arial" w:cs="Arial"/>
                <w:sz w:val="22"/>
                <w:szCs w:val="22"/>
              </w:rPr>
              <w:lastRenderedPageBreak/>
              <w:t>measured in picocuries per liter (</w:t>
            </w:r>
            <w:proofErr w:type="spellStart"/>
            <w:r w:rsidRPr="00C20487">
              <w:rPr>
                <w:rFonts w:ascii="Arial" w:hAnsi="Arial" w:cs="Arial"/>
                <w:sz w:val="22"/>
                <w:szCs w:val="22"/>
              </w:rPr>
              <w:t>pCi</w:t>
            </w:r>
            <w:proofErr w:type="spellEnd"/>
            <w:r w:rsidRPr="00C20487">
              <w:rPr>
                <w:rFonts w:ascii="Arial" w:hAnsi="Arial" w:cs="Arial"/>
                <w:sz w:val="22"/>
                <w:szCs w:val="22"/>
              </w:rPr>
              <w:t xml:space="preserve">/L) of air.  If a home tests at over 4.0 </w:t>
            </w:r>
            <w:proofErr w:type="spellStart"/>
            <w:r w:rsidRPr="00C20487">
              <w:rPr>
                <w:rFonts w:ascii="Arial" w:hAnsi="Arial" w:cs="Arial"/>
                <w:sz w:val="22"/>
                <w:szCs w:val="22"/>
              </w:rPr>
              <w:t>pCi</w:t>
            </w:r>
            <w:proofErr w:type="spellEnd"/>
            <w:r w:rsidRPr="00C20487">
              <w:rPr>
                <w:rFonts w:ascii="Arial" w:hAnsi="Arial" w:cs="Arial"/>
                <w:sz w:val="22"/>
                <w:szCs w:val="22"/>
              </w:rPr>
              <w:t>/L or over, a mitigation system must be installed in the house.</w:t>
            </w:r>
          </w:p>
        </w:tc>
        <w:tc>
          <w:tcPr>
            <w:tcW w:w="1260" w:type="dxa"/>
            <w:shd w:val="clear" w:color="auto" w:fill="auto"/>
          </w:tcPr>
          <w:p w14:paraId="50F40203" w14:textId="77777777" w:rsidR="00690247" w:rsidRPr="00C20487" w:rsidRDefault="00690247" w:rsidP="00690247">
            <w:pPr>
              <w:tabs>
                <w:tab w:val="left" w:pos="9360"/>
              </w:tabs>
              <w:rPr>
                <w:rFonts w:ascii="Arial" w:hAnsi="Arial" w:cs="Arial"/>
                <w:sz w:val="22"/>
                <w:szCs w:val="22"/>
              </w:rPr>
            </w:pPr>
            <w:r w:rsidRPr="00C20487">
              <w:rPr>
                <w:rFonts w:ascii="Arial" w:hAnsi="Arial" w:cs="Arial"/>
                <w:sz w:val="22"/>
                <w:szCs w:val="22"/>
              </w:rPr>
              <w:lastRenderedPageBreak/>
              <w:t>Yes</w:t>
            </w:r>
          </w:p>
        </w:tc>
      </w:tr>
      <w:tr w:rsidR="00966A50" w:rsidRPr="00C20487" w14:paraId="2E5F8169" w14:textId="77777777" w:rsidTr="001228C0">
        <w:trPr>
          <w:jc w:val="center"/>
        </w:trPr>
        <w:tc>
          <w:tcPr>
            <w:tcW w:w="2742" w:type="dxa"/>
          </w:tcPr>
          <w:p w14:paraId="4D35EDF4" w14:textId="13A3D9F6" w:rsidR="00966A50" w:rsidRPr="00C20487" w:rsidRDefault="005D0299" w:rsidP="001228C0">
            <w:pPr>
              <w:tabs>
                <w:tab w:val="left" w:pos="9360"/>
              </w:tabs>
              <w:rPr>
                <w:rFonts w:ascii="Arial" w:hAnsi="Arial" w:cs="Arial"/>
                <w:sz w:val="22"/>
                <w:szCs w:val="22"/>
              </w:rPr>
            </w:pPr>
            <w:r>
              <w:br w:type="page"/>
            </w:r>
            <w:r w:rsidR="00966A50" w:rsidRPr="00C20487">
              <w:rPr>
                <w:rFonts w:ascii="Arial" w:hAnsi="Arial" w:cs="Arial"/>
                <w:sz w:val="22"/>
                <w:szCs w:val="22"/>
              </w:rPr>
              <w:t>Application</w:t>
            </w:r>
          </w:p>
        </w:tc>
        <w:tc>
          <w:tcPr>
            <w:tcW w:w="5441" w:type="dxa"/>
            <w:shd w:val="clear" w:color="auto" w:fill="auto"/>
          </w:tcPr>
          <w:p w14:paraId="28F693E4"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Local Support</w:t>
            </w:r>
          </w:p>
          <w:p w14:paraId="16945B09" w14:textId="77777777" w:rsidR="00966A50" w:rsidRPr="00C20487" w:rsidRDefault="00966A50" w:rsidP="001228C0">
            <w:pPr>
              <w:tabs>
                <w:tab w:val="left" w:pos="9360"/>
              </w:tabs>
              <w:rPr>
                <w:rFonts w:ascii="Arial" w:hAnsi="Arial" w:cs="Arial"/>
                <w:b/>
                <w:sz w:val="22"/>
                <w:szCs w:val="22"/>
              </w:rPr>
            </w:pPr>
            <w:r w:rsidRPr="00C20487">
              <w:rPr>
                <w:rFonts w:ascii="Arial" w:hAnsi="Arial" w:cs="Arial"/>
                <w:sz w:val="22"/>
                <w:szCs w:val="22"/>
              </w:rPr>
              <w:t>The application shall demonstrate local support for the proposed activity.</w:t>
            </w:r>
          </w:p>
        </w:tc>
        <w:tc>
          <w:tcPr>
            <w:tcW w:w="1260" w:type="dxa"/>
            <w:shd w:val="clear" w:color="auto" w:fill="auto"/>
          </w:tcPr>
          <w:p w14:paraId="54752D81"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14:paraId="223ED282" w14:textId="77777777" w:rsidTr="001228C0">
        <w:trPr>
          <w:jc w:val="center"/>
        </w:trPr>
        <w:tc>
          <w:tcPr>
            <w:tcW w:w="2742" w:type="dxa"/>
          </w:tcPr>
          <w:p w14:paraId="20F460EE"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14:paraId="5A373E63"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HOME Certification</w:t>
            </w:r>
          </w:p>
          <w:p w14:paraId="14613116"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The application shall include a HOME certification that the applicant will comply with all applicable state and federal laws and regulations.</w:t>
            </w:r>
          </w:p>
        </w:tc>
        <w:tc>
          <w:tcPr>
            <w:tcW w:w="1260" w:type="dxa"/>
            <w:shd w:val="clear" w:color="auto" w:fill="auto"/>
          </w:tcPr>
          <w:p w14:paraId="6FA4D9A7"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BE107B" w:rsidRPr="00C20487" w14:paraId="7EEA49E2" w14:textId="77777777" w:rsidTr="001228C0">
        <w:trPr>
          <w:jc w:val="center"/>
        </w:trPr>
        <w:tc>
          <w:tcPr>
            <w:tcW w:w="2742" w:type="dxa"/>
          </w:tcPr>
          <w:p w14:paraId="5F1E7BFF" w14:textId="77777777" w:rsidR="00BE107B" w:rsidRPr="00C20487" w:rsidRDefault="00B20588" w:rsidP="001228C0">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14:paraId="2F87DD60" w14:textId="77777777" w:rsidR="00BE107B" w:rsidRDefault="00B20588" w:rsidP="001228C0">
            <w:pPr>
              <w:tabs>
                <w:tab w:val="left" w:pos="9360"/>
              </w:tabs>
              <w:rPr>
                <w:rFonts w:ascii="Arial" w:hAnsi="Arial" w:cs="Arial"/>
                <w:sz w:val="22"/>
                <w:szCs w:val="22"/>
              </w:rPr>
            </w:pPr>
            <w:r>
              <w:rPr>
                <w:rFonts w:ascii="Arial" w:hAnsi="Arial" w:cs="Arial"/>
                <w:sz w:val="22"/>
                <w:szCs w:val="22"/>
                <w:u w:val="single"/>
              </w:rPr>
              <w:t>Evidence of Need</w:t>
            </w:r>
          </w:p>
          <w:p w14:paraId="0A446965" w14:textId="77777777" w:rsidR="00B20588" w:rsidRPr="00B20588" w:rsidRDefault="00B20588" w:rsidP="00B20588">
            <w:pPr>
              <w:tabs>
                <w:tab w:val="left" w:pos="9360"/>
              </w:tabs>
              <w:rPr>
                <w:rFonts w:ascii="Arial" w:hAnsi="Arial" w:cs="Arial"/>
                <w:sz w:val="22"/>
                <w:szCs w:val="22"/>
              </w:rPr>
            </w:pPr>
            <w:r>
              <w:rPr>
                <w:rFonts w:ascii="Arial" w:hAnsi="Arial" w:cs="Arial"/>
                <w:sz w:val="22"/>
                <w:szCs w:val="22"/>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14:paraId="7D8C0009" w14:textId="77777777" w:rsidR="00BE107B" w:rsidRPr="00C20487" w:rsidRDefault="00B20588" w:rsidP="001228C0">
            <w:pPr>
              <w:tabs>
                <w:tab w:val="left" w:pos="9360"/>
              </w:tabs>
              <w:rPr>
                <w:rFonts w:ascii="Arial" w:hAnsi="Arial" w:cs="Arial"/>
                <w:sz w:val="22"/>
                <w:szCs w:val="22"/>
              </w:rPr>
            </w:pPr>
            <w:r>
              <w:rPr>
                <w:rFonts w:ascii="Arial" w:hAnsi="Arial" w:cs="Arial"/>
                <w:sz w:val="22"/>
                <w:szCs w:val="22"/>
              </w:rPr>
              <w:t>Yes</w:t>
            </w:r>
          </w:p>
        </w:tc>
      </w:tr>
      <w:tr w:rsidR="00966A50" w:rsidRPr="00C20487" w14:paraId="2460DAF3" w14:textId="77777777" w:rsidTr="001228C0">
        <w:trPr>
          <w:jc w:val="center"/>
        </w:trPr>
        <w:tc>
          <w:tcPr>
            <w:tcW w:w="2742" w:type="dxa"/>
          </w:tcPr>
          <w:p w14:paraId="7D21639A" w14:textId="77777777" w:rsidR="00966A50" w:rsidRPr="00C20487" w:rsidRDefault="008B6B5D" w:rsidP="001228C0">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14:paraId="04F6F892" w14:textId="77777777" w:rsidR="00966A50" w:rsidRPr="008B6B5D" w:rsidRDefault="008B6B5D" w:rsidP="001228C0">
            <w:pPr>
              <w:tabs>
                <w:tab w:val="left" w:pos="9360"/>
              </w:tabs>
              <w:rPr>
                <w:rFonts w:ascii="Arial" w:hAnsi="Arial" w:cs="Arial"/>
                <w:sz w:val="22"/>
                <w:szCs w:val="22"/>
                <w:u w:val="single"/>
              </w:rPr>
            </w:pPr>
            <w:r w:rsidRPr="008B6B5D">
              <w:rPr>
                <w:rFonts w:ascii="Arial" w:hAnsi="Arial" w:cs="Arial"/>
                <w:sz w:val="22"/>
                <w:szCs w:val="22"/>
                <w:u w:val="single"/>
              </w:rPr>
              <w:t>Award Limit</w:t>
            </w:r>
          </w:p>
          <w:p w14:paraId="11AAA2A1" w14:textId="77777777" w:rsidR="008B6B5D" w:rsidRPr="00C20487" w:rsidRDefault="008B6B5D" w:rsidP="008B6B5D">
            <w:pPr>
              <w:tabs>
                <w:tab w:val="left" w:pos="9360"/>
              </w:tabs>
              <w:rPr>
                <w:rFonts w:ascii="Arial" w:hAnsi="Arial" w:cs="Arial"/>
                <w:sz w:val="22"/>
                <w:szCs w:val="22"/>
              </w:rPr>
            </w:pPr>
            <w:r>
              <w:rPr>
                <w:rFonts w:ascii="Arial" w:hAnsi="Arial" w:cs="Arial"/>
                <w:sz w:val="22"/>
                <w:szCs w:val="22"/>
              </w:rPr>
              <w:t>An award shall be limited to no more than $600,000.</w:t>
            </w:r>
          </w:p>
        </w:tc>
        <w:tc>
          <w:tcPr>
            <w:tcW w:w="1260" w:type="dxa"/>
            <w:shd w:val="clear" w:color="auto" w:fill="auto"/>
          </w:tcPr>
          <w:p w14:paraId="5A2DA6B2" w14:textId="77777777" w:rsidR="00966A50" w:rsidRPr="00C20487" w:rsidRDefault="008B6B5D" w:rsidP="001228C0">
            <w:pPr>
              <w:tabs>
                <w:tab w:val="left" w:pos="9360"/>
              </w:tabs>
              <w:rPr>
                <w:rFonts w:ascii="Arial" w:hAnsi="Arial" w:cs="Arial"/>
                <w:sz w:val="22"/>
                <w:szCs w:val="22"/>
              </w:rPr>
            </w:pPr>
            <w:r>
              <w:rPr>
                <w:rFonts w:ascii="Arial" w:hAnsi="Arial" w:cs="Arial"/>
                <w:sz w:val="22"/>
                <w:szCs w:val="22"/>
              </w:rPr>
              <w:t>Yes</w:t>
            </w:r>
          </w:p>
        </w:tc>
      </w:tr>
      <w:tr w:rsidR="00966A50" w:rsidRPr="00C20487" w14:paraId="4E7B07B2" w14:textId="77777777" w:rsidTr="001228C0">
        <w:trPr>
          <w:jc w:val="center"/>
        </w:trPr>
        <w:tc>
          <w:tcPr>
            <w:tcW w:w="2742" w:type="dxa"/>
          </w:tcPr>
          <w:p w14:paraId="32BC5F6A"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14:paraId="7FA535C1" w14:textId="77777777" w:rsidR="00966A50" w:rsidRPr="00C20487" w:rsidRDefault="00966A50" w:rsidP="005D0299">
            <w:pPr>
              <w:tabs>
                <w:tab w:val="left" w:pos="9360"/>
              </w:tabs>
              <w:rPr>
                <w:rFonts w:ascii="Arial" w:hAnsi="Arial" w:cs="Arial"/>
                <w:sz w:val="22"/>
                <w:szCs w:val="22"/>
              </w:rPr>
            </w:pPr>
            <w:r w:rsidRPr="00C20487">
              <w:rPr>
                <w:rFonts w:ascii="Arial" w:hAnsi="Arial" w:cs="Arial"/>
                <w:sz w:val="22"/>
                <w:szCs w:val="22"/>
              </w:rPr>
              <w:t>24 CFR 92.202</w:t>
            </w:r>
          </w:p>
        </w:tc>
        <w:tc>
          <w:tcPr>
            <w:tcW w:w="5441" w:type="dxa"/>
            <w:shd w:val="clear" w:color="auto" w:fill="auto"/>
          </w:tcPr>
          <w:p w14:paraId="000C1B90"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Site &amp; Neighborhood Standards</w:t>
            </w:r>
          </w:p>
          <w:p w14:paraId="6B8A0CE5"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14:paraId="2A1DA621"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5D0299" w:rsidRPr="00C20487" w14:paraId="5E1464C1" w14:textId="77777777" w:rsidTr="00090ED3">
        <w:trPr>
          <w:jc w:val="center"/>
        </w:trPr>
        <w:tc>
          <w:tcPr>
            <w:tcW w:w="2742" w:type="dxa"/>
          </w:tcPr>
          <w:p w14:paraId="60E30AFC" w14:textId="77777777" w:rsidR="005D0299" w:rsidRPr="00C20487" w:rsidRDefault="005D0299" w:rsidP="00090ED3">
            <w:pPr>
              <w:tabs>
                <w:tab w:val="left" w:pos="9360"/>
              </w:tabs>
              <w:rPr>
                <w:rFonts w:ascii="Arial" w:hAnsi="Arial" w:cs="Arial"/>
                <w:sz w:val="22"/>
                <w:szCs w:val="22"/>
              </w:rPr>
            </w:pPr>
            <w:r w:rsidRPr="00C20487">
              <w:rPr>
                <w:rFonts w:ascii="Arial" w:hAnsi="Arial" w:cs="Arial"/>
                <w:sz w:val="22"/>
                <w:szCs w:val="22"/>
              </w:rPr>
              <w:t>Federal</w:t>
            </w:r>
          </w:p>
          <w:p w14:paraId="01293ECA" w14:textId="77777777" w:rsidR="005D0299" w:rsidRPr="00C20487" w:rsidRDefault="005D0299" w:rsidP="00443FD3">
            <w:pPr>
              <w:tabs>
                <w:tab w:val="left" w:pos="9360"/>
              </w:tabs>
              <w:rPr>
                <w:rFonts w:ascii="Arial" w:hAnsi="Arial" w:cs="Arial"/>
                <w:color w:val="FF0000"/>
                <w:sz w:val="22"/>
                <w:szCs w:val="22"/>
              </w:rPr>
            </w:pPr>
            <w:r w:rsidRPr="00C20487">
              <w:rPr>
                <w:rFonts w:ascii="Arial" w:hAnsi="Arial" w:cs="Arial"/>
                <w:sz w:val="22"/>
                <w:szCs w:val="22"/>
              </w:rPr>
              <w:t xml:space="preserve">24 </w:t>
            </w:r>
            <w:smartTag w:uri="urn:schemas-microsoft-com:office:smarttags" w:element="stockticker">
              <w:r w:rsidRPr="00C20487">
                <w:rPr>
                  <w:rFonts w:ascii="Arial" w:hAnsi="Arial" w:cs="Arial"/>
                  <w:sz w:val="22"/>
                  <w:szCs w:val="22"/>
                </w:rPr>
                <w:t>CFR</w:t>
              </w:r>
            </w:smartTag>
            <w:r w:rsidRPr="00C20487">
              <w:rPr>
                <w:rFonts w:ascii="Arial" w:hAnsi="Arial" w:cs="Arial"/>
                <w:sz w:val="22"/>
                <w:szCs w:val="22"/>
              </w:rPr>
              <w:t xml:space="preserve"> 92.205</w:t>
            </w:r>
          </w:p>
        </w:tc>
        <w:tc>
          <w:tcPr>
            <w:tcW w:w="5441" w:type="dxa"/>
            <w:shd w:val="clear" w:color="auto" w:fill="auto"/>
          </w:tcPr>
          <w:p w14:paraId="265A8BAC" w14:textId="1621999C" w:rsidR="005D0299" w:rsidRPr="00C20487" w:rsidRDefault="005D0299" w:rsidP="00090ED3">
            <w:pPr>
              <w:tabs>
                <w:tab w:val="left" w:pos="9360"/>
              </w:tabs>
              <w:rPr>
                <w:rFonts w:ascii="Arial" w:hAnsi="Arial" w:cs="Arial"/>
                <w:sz w:val="22"/>
                <w:szCs w:val="22"/>
                <w:u w:val="single"/>
              </w:rPr>
            </w:pPr>
            <w:r w:rsidRPr="00C20487">
              <w:rPr>
                <w:rFonts w:ascii="Arial" w:hAnsi="Arial" w:cs="Arial"/>
                <w:sz w:val="22"/>
                <w:szCs w:val="22"/>
                <w:u w:val="single"/>
              </w:rPr>
              <w:t>Minimum Home Subsidy</w:t>
            </w:r>
          </w:p>
          <w:p w14:paraId="7AAD197A" w14:textId="77777777" w:rsidR="005D0299" w:rsidRPr="00C20487" w:rsidRDefault="005D0299" w:rsidP="00090ED3">
            <w:pPr>
              <w:tabs>
                <w:tab w:val="left" w:pos="9360"/>
              </w:tabs>
              <w:rPr>
                <w:rFonts w:ascii="Arial" w:hAnsi="Arial" w:cs="Arial"/>
                <w:sz w:val="22"/>
                <w:szCs w:val="22"/>
              </w:rPr>
            </w:pPr>
            <w:r w:rsidRPr="00C20487">
              <w:rPr>
                <w:rFonts w:ascii="Arial" w:hAnsi="Arial" w:cs="Arial"/>
                <w:sz w:val="22"/>
                <w:szCs w:val="22"/>
              </w:rPr>
              <w:t>The HOME subsidy to the project is at least $1,000 per unit.</w:t>
            </w:r>
          </w:p>
        </w:tc>
        <w:tc>
          <w:tcPr>
            <w:tcW w:w="1260" w:type="dxa"/>
            <w:shd w:val="clear" w:color="auto" w:fill="auto"/>
          </w:tcPr>
          <w:p w14:paraId="5DB75A69" w14:textId="77777777" w:rsidR="005D0299" w:rsidRPr="00C20487" w:rsidRDefault="005D0299" w:rsidP="00090ED3">
            <w:pPr>
              <w:tabs>
                <w:tab w:val="left" w:pos="9360"/>
              </w:tabs>
              <w:rPr>
                <w:rFonts w:ascii="Arial" w:hAnsi="Arial" w:cs="Arial"/>
                <w:sz w:val="22"/>
                <w:szCs w:val="22"/>
              </w:rPr>
            </w:pPr>
            <w:r w:rsidRPr="00C20487">
              <w:rPr>
                <w:rFonts w:ascii="Arial" w:hAnsi="Arial" w:cs="Arial"/>
                <w:sz w:val="22"/>
                <w:szCs w:val="22"/>
              </w:rPr>
              <w:t>Yes</w:t>
            </w:r>
          </w:p>
        </w:tc>
      </w:tr>
      <w:tr w:rsidR="00966A50" w:rsidRPr="00C20487" w14:paraId="2B570B2B" w14:textId="77777777" w:rsidTr="001228C0">
        <w:trPr>
          <w:jc w:val="center"/>
        </w:trPr>
        <w:tc>
          <w:tcPr>
            <w:tcW w:w="2742" w:type="dxa"/>
          </w:tcPr>
          <w:p w14:paraId="4F6A2E8F"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14:paraId="3788F3C0" w14:textId="77777777" w:rsidR="00966A50" w:rsidRPr="00C20487" w:rsidRDefault="00443FD3" w:rsidP="00443FD3">
            <w:pPr>
              <w:tabs>
                <w:tab w:val="left" w:pos="9360"/>
              </w:tabs>
              <w:rPr>
                <w:rFonts w:ascii="Arial" w:hAnsi="Arial" w:cs="Arial"/>
                <w:color w:val="FF0000"/>
                <w:sz w:val="22"/>
                <w:szCs w:val="22"/>
              </w:rPr>
            </w:pPr>
            <w:r>
              <w:rPr>
                <w:rFonts w:ascii="Arial" w:hAnsi="Arial" w:cs="Arial"/>
                <w:sz w:val="22"/>
                <w:szCs w:val="22"/>
              </w:rPr>
              <w:t xml:space="preserve">24 </w:t>
            </w:r>
            <w:r w:rsidR="00966A50" w:rsidRPr="00C20487">
              <w:rPr>
                <w:rFonts w:ascii="Arial" w:hAnsi="Arial" w:cs="Arial"/>
                <w:sz w:val="22"/>
                <w:szCs w:val="22"/>
              </w:rPr>
              <w:t>CFR 92.2</w:t>
            </w:r>
            <w:r w:rsidR="005D0299">
              <w:rPr>
                <w:rFonts w:ascii="Arial" w:hAnsi="Arial" w:cs="Arial"/>
                <w:sz w:val="22"/>
                <w:szCs w:val="22"/>
              </w:rPr>
              <w:t>17</w:t>
            </w:r>
          </w:p>
        </w:tc>
        <w:tc>
          <w:tcPr>
            <w:tcW w:w="5441" w:type="dxa"/>
            <w:shd w:val="clear" w:color="auto" w:fill="auto"/>
          </w:tcPr>
          <w:p w14:paraId="1BFBD163"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HOME Income Limits</w:t>
            </w:r>
          </w:p>
          <w:p w14:paraId="269C8521"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For homebuyer assistance, only households with incomes at or below 80% of the AMI shall be assisted.</w:t>
            </w:r>
          </w:p>
        </w:tc>
        <w:tc>
          <w:tcPr>
            <w:tcW w:w="1260" w:type="dxa"/>
            <w:shd w:val="clear" w:color="auto" w:fill="auto"/>
          </w:tcPr>
          <w:p w14:paraId="5DAC0560"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14:paraId="54A54763" w14:textId="77777777" w:rsidTr="001228C0">
        <w:trPr>
          <w:jc w:val="center"/>
        </w:trPr>
        <w:tc>
          <w:tcPr>
            <w:tcW w:w="2742" w:type="dxa"/>
          </w:tcPr>
          <w:p w14:paraId="45543B8D"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14:paraId="4B7D5C46"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24 CFR 92.250</w:t>
            </w:r>
          </w:p>
          <w:p w14:paraId="2349D148" w14:textId="77777777" w:rsidR="00966A50" w:rsidRPr="00C20487" w:rsidRDefault="00966A50" w:rsidP="001228C0">
            <w:pPr>
              <w:tabs>
                <w:tab w:val="left" w:pos="9360"/>
              </w:tabs>
              <w:rPr>
                <w:rFonts w:ascii="Arial" w:hAnsi="Arial" w:cs="Arial"/>
                <w:sz w:val="22"/>
                <w:szCs w:val="22"/>
                <w:highlight w:val="yellow"/>
              </w:rPr>
            </w:pPr>
          </w:p>
          <w:p w14:paraId="61EE878D" w14:textId="77777777" w:rsidR="00966A50" w:rsidRPr="00C20487" w:rsidRDefault="00966A50" w:rsidP="001228C0">
            <w:pPr>
              <w:tabs>
                <w:tab w:val="left" w:pos="9360"/>
              </w:tabs>
              <w:rPr>
                <w:rFonts w:ascii="Arial" w:hAnsi="Arial" w:cs="Arial"/>
                <w:sz w:val="22"/>
                <w:szCs w:val="22"/>
              </w:rPr>
            </w:pPr>
          </w:p>
        </w:tc>
        <w:tc>
          <w:tcPr>
            <w:tcW w:w="5441" w:type="dxa"/>
            <w:shd w:val="clear" w:color="auto" w:fill="auto"/>
          </w:tcPr>
          <w:p w14:paraId="16D3289B"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GAP Financing</w:t>
            </w:r>
          </w:p>
          <w:p w14:paraId="3DC989DE"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The application shall show that a need for HOME assistance exists after all other financial resources have been identified and secured for the proposed activity.</w:t>
            </w:r>
          </w:p>
        </w:tc>
        <w:tc>
          <w:tcPr>
            <w:tcW w:w="1260" w:type="dxa"/>
            <w:shd w:val="clear" w:color="auto" w:fill="auto"/>
          </w:tcPr>
          <w:p w14:paraId="77BACF07"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14:paraId="58A7448F" w14:textId="77777777" w:rsidTr="001228C0">
        <w:trPr>
          <w:jc w:val="center"/>
        </w:trPr>
        <w:tc>
          <w:tcPr>
            <w:tcW w:w="2742" w:type="dxa"/>
          </w:tcPr>
          <w:p w14:paraId="63B086F1"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14:paraId="0635AD90" w14:textId="77777777" w:rsidR="00966A50" w:rsidRPr="00C20487" w:rsidRDefault="00966A50" w:rsidP="00443FD3">
            <w:pPr>
              <w:tabs>
                <w:tab w:val="left" w:pos="9360"/>
              </w:tabs>
              <w:rPr>
                <w:rFonts w:ascii="Arial" w:hAnsi="Arial" w:cs="Arial"/>
                <w:color w:val="FF0000"/>
                <w:sz w:val="22"/>
                <w:szCs w:val="22"/>
              </w:rPr>
            </w:pPr>
            <w:r w:rsidRPr="00C20487">
              <w:rPr>
                <w:rFonts w:ascii="Arial" w:hAnsi="Arial" w:cs="Arial"/>
                <w:sz w:val="22"/>
                <w:szCs w:val="22"/>
              </w:rPr>
              <w:t>24 CFR 92.251</w:t>
            </w:r>
          </w:p>
        </w:tc>
        <w:tc>
          <w:tcPr>
            <w:tcW w:w="5441" w:type="dxa"/>
            <w:shd w:val="clear" w:color="auto" w:fill="auto"/>
          </w:tcPr>
          <w:p w14:paraId="545010E7"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Property Standards</w:t>
            </w:r>
          </w:p>
          <w:p w14:paraId="1EA55279"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All single-family housing involving rehabilitation shall be rehabilitated in accordance with any locally adopted and enforced building or housing codes, standards and ordinances.  In the absence of locally adopted and enforced building or housing codes, the requirements of the Iowa Minimum Housing Rehabilitation Standards shall apply (all communities with populations of 15,000 or less).</w:t>
            </w:r>
          </w:p>
        </w:tc>
        <w:tc>
          <w:tcPr>
            <w:tcW w:w="1260" w:type="dxa"/>
            <w:shd w:val="clear" w:color="auto" w:fill="auto"/>
          </w:tcPr>
          <w:p w14:paraId="4759BCA8"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 xml:space="preserve">If rehab or </w:t>
            </w:r>
            <w:proofErr w:type="spellStart"/>
            <w:r w:rsidRPr="00C20487">
              <w:rPr>
                <w:rFonts w:ascii="Arial" w:hAnsi="Arial" w:cs="Arial"/>
                <w:sz w:val="22"/>
                <w:szCs w:val="22"/>
              </w:rPr>
              <w:t>acq</w:t>
            </w:r>
            <w:proofErr w:type="spellEnd"/>
            <w:r w:rsidRPr="00C20487">
              <w:rPr>
                <w:rFonts w:ascii="Arial" w:hAnsi="Arial" w:cs="Arial"/>
                <w:sz w:val="22"/>
                <w:szCs w:val="22"/>
              </w:rPr>
              <w:t>/rehab</w:t>
            </w:r>
          </w:p>
        </w:tc>
      </w:tr>
      <w:tr w:rsidR="00966A50" w:rsidRPr="00C20487" w14:paraId="680AC662" w14:textId="77777777" w:rsidTr="001228C0">
        <w:trPr>
          <w:jc w:val="center"/>
        </w:trPr>
        <w:tc>
          <w:tcPr>
            <w:tcW w:w="2742" w:type="dxa"/>
          </w:tcPr>
          <w:p w14:paraId="23FDFF63"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14:paraId="623B3FD8" w14:textId="77777777" w:rsidR="00966A50" w:rsidRPr="00C20487" w:rsidRDefault="00966A50" w:rsidP="00443FD3">
            <w:pPr>
              <w:tabs>
                <w:tab w:val="left" w:pos="9360"/>
              </w:tabs>
              <w:rPr>
                <w:rFonts w:ascii="Arial" w:hAnsi="Arial" w:cs="Arial"/>
                <w:sz w:val="22"/>
                <w:szCs w:val="22"/>
              </w:rPr>
            </w:pPr>
            <w:r w:rsidRPr="00C20487">
              <w:rPr>
                <w:rFonts w:ascii="Arial" w:hAnsi="Arial" w:cs="Arial"/>
                <w:sz w:val="22"/>
                <w:szCs w:val="22"/>
              </w:rPr>
              <w:t>24 CFR 92.254</w:t>
            </w:r>
          </w:p>
        </w:tc>
        <w:tc>
          <w:tcPr>
            <w:tcW w:w="5441" w:type="dxa"/>
            <w:shd w:val="clear" w:color="auto" w:fill="auto"/>
          </w:tcPr>
          <w:p w14:paraId="160D3B3B"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Maximum Value Limits</w:t>
            </w:r>
          </w:p>
          <w:p w14:paraId="14A60048"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w:t>
            </w:r>
            <w:proofErr w:type="spellStart"/>
            <w:r w:rsidRPr="00C20487">
              <w:rPr>
                <w:rFonts w:ascii="Arial" w:hAnsi="Arial" w:cs="Arial"/>
                <w:sz w:val="22"/>
                <w:szCs w:val="22"/>
              </w:rPr>
              <w:t>i</w:t>
            </w:r>
            <w:proofErr w:type="spellEnd"/>
            <w:r w:rsidRPr="00C20487">
              <w:rPr>
                <w:rFonts w:ascii="Arial" w:hAnsi="Arial" w:cs="Arial"/>
                <w:sz w:val="22"/>
                <w:szCs w:val="22"/>
              </w:rPr>
              <w:t xml:space="preserve">) In the case of acquisition of newly constructed housing or standard housing, the housing has a purchase price for the type of single family housing that does not exceed 95 percent of the median </w:t>
            </w:r>
            <w:r w:rsidRPr="00C20487">
              <w:rPr>
                <w:rFonts w:ascii="Arial" w:hAnsi="Arial" w:cs="Arial"/>
                <w:sz w:val="22"/>
                <w:szCs w:val="22"/>
              </w:rPr>
              <w:lastRenderedPageBreak/>
              <w:t xml:space="preserve">purchase price for the area, as described in paragraph (a)(2)(iii) of this section. </w:t>
            </w:r>
          </w:p>
          <w:p w14:paraId="3F658653"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(ii)In the case of acquisition with rehabilitation, the housing has an estimated value after rehabilitation that does not exceed 95 percent of the median purchase price for the area, described in paragraph (a)(2)(iii) of this section.</w:t>
            </w:r>
          </w:p>
        </w:tc>
        <w:tc>
          <w:tcPr>
            <w:tcW w:w="1260" w:type="dxa"/>
            <w:shd w:val="clear" w:color="auto" w:fill="auto"/>
          </w:tcPr>
          <w:p w14:paraId="34DEF286"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lastRenderedPageBreak/>
              <w:t>Yes</w:t>
            </w:r>
          </w:p>
        </w:tc>
      </w:tr>
      <w:tr w:rsidR="00966A50" w:rsidRPr="00C20487" w14:paraId="791BE2CE" w14:textId="77777777" w:rsidTr="001228C0">
        <w:trPr>
          <w:jc w:val="center"/>
        </w:trPr>
        <w:tc>
          <w:tcPr>
            <w:tcW w:w="2742" w:type="dxa"/>
          </w:tcPr>
          <w:p w14:paraId="0069974A"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14:paraId="6DDDA4C2" w14:textId="77777777" w:rsidR="00966A50" w:rsidRPr="00C20487" w:rsidRDefault="00966A50" w:rsidP="00443FD3">
            <w:pPr>
              <w:tabs>
                <w:tab w:val="left" w:pos="9360"/>
              </w:tabs>
              <w:rPr>
                <w:rFonts w:ascii="Arial" w:hAnsi="Arial" w:cs="Arial"/>
                <w:sz w:val="22"/>
                <w:szCs w:val="22"/>
              </w:rPr>
            </w:pPr>
            <w:r w:rsidRPr="00C20487">
              <w:rPr>
                <w:rFonts w:ascii="Arial" w:hAnsi="Arial" w:cs="Arial"/>
                <w:sz w:val="22"/>
                <w:szCs w:val="22"/>
              </w:rPr>
              <w:t xml:space="preserve">24 </w:t>
            </w:r>
            <w:smartTag w:uri="urn:schemas-microsoft-com:office:smarttags" w:element="stockticker">
              <w:r w:rsidRPr="00C20487">
                <w:rPr>
                  <w:rFonts w:ascii="Arial" w:hAnsi="Arial" w:cs="Arial"/>
                  <w:sz w:val="22"/>
                  <w:szCs w:val="22"/>
                </w:rPr>
                <w:t>CFR</w:t>
              </w:r>
            </w:smartTag>
            <w:r w:rsidRPr="00C20487">
              <w:rPr>
                <w:rFonts w:ascii="Arial" w:hAnsi="Arial" w:cs="Arial"/>
                <w:sz w:val="22"/>
                <w:szCs w:val="22"/>
              </w:rPr>
              <w:t xml:space="preserve"> 92.504</w:t>
            </w:r>
          </w:p>
        </w:tc>
        <w:tc>
          <w:tcPr>
            <w:tcW w:w="5441" w:type="dxa"/>
            <w:shd w:val="clear" w:color="auto" w:fill="auto"/>
          </w:tcPr>
          <w:p w14:paraId="6B068D21"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Project Timeline</w:t>
            </w:r>
          </w:p>
          <w:p w14:paraId="75610D5E" w14:textId="77777777" w:rsidR="00966A50" w:rsidRPr="00C20487" w:rsidRDefault="00966A50" w:rsidP="001228C0">
            <w:pPr>
              <w:tabs>
                <w:tab w:val="left" w:pos="9360"/>
              </w:tabs>
              <w:rPr>
                <w:rFonts w:ascii="Arial" w:hAnsi="Arial" w:cs="Arial"/>
                <w:b/>
                <w:sz w:val="22"/>
                <w:szCs w:val="22"/>
              </w:rPr>
            </w:pPr>
            <w:r w:rsidRPr="00C20487">
              <w:rPr>
                <w:rFonts w:ascii="Arial" w:hAnsi="Arial" w:cs="Arial"/>
                <w:sz w:val="22"/>
                <w:szCs w:val="22"/>
              </w:rPr>
              <w:t>Activity timeline for completing the project is within allowed HUD guidelines.</w:t>
            </w:r>
          </w:p>
        </w:tc>
        <w:tc>
          <w:tcPr>
            <w:tcW w:w="1260" w:type="dxa"/>
            <w:shd w:val="clear" w:color="auto" w:fill="auto"/>
          </w:tcPr>
          <w:p w14:paraId="274ABC05"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405A85" w:rsidRPr="00C20487" w14:paraId="15586FC9" w14:textId="77777777" w:rsidTr="00090ED3">
        <w:trPr>
          <w:jc w:val="center"/>
        </w:trPr>
        <w:tc>
          <w:tcPr>
            <w:tcW w:w="2742" w:type="dxa"/>
          </w:tcPr>
          <w:p w14:paraId="3DD8F49E" w14:textId="77777777" w:rsidR="00405A85" w:rsidRPr="00C20487" w:rsidRDefault="00405A85" w:rsidP="00090ED3">
            <w:pPr>
              <w:tabs>
                <w:tab w:val="left" w:pos="9360"/>
              </w:tabs>
              <w:rPr>
                <w:rFonts w:ascii="Arial" w:hAnsi="Arial" w:cs="Arial"/>
                <w:sz w:val="22"/>
                <w:szCs w:val="22"/>
              </w:rPr>
            </w:pPr>
            <w:r w:rsidRPr="00C20487">
              <w:rPr>
                <w:rFonts w:ascii="Arial" w:hAnsi="Arial" w:cs="Arial"/>
                <w:sz w:val="22"/>
                <w:szCs w:val="22"/>
              </w:rPr>
              <w:t>State</w:t>
            </w:r>
          </w:p>
          <w:p w14:paraId="472D2DEF" w14:textId="77777777" w:rsidR="00405A85" w:rsidRPr="00C20487" w:rsidRDefault="00405A85" w:rsidP="006E3C5E">
            <w:pPr>
              <w:tabs>
                <w:tab w:val="left" w:pos="9360"/>
              </w:tabs>
              <w:rPr>
                <w:rFonts w:ascii="Arial" w:hAnsi="Arial" w:cs="Arial"/>
                <w:sz w:val="22"/>
                <w:szCs w:val="22"/>
              </w:rPr>
            </w:pPr>
            <w:r w:rsidRPr="00C20487">
              <w:rPr>
                <w:rFonts w:ascii="Arial" w:hAnsi="Arial" w:cs="Arial"/>
                <w:sz w:val="22"/>
                <w:szCs w:val="22"/>
              </w:rPr>
              <w:t>265-39.</w:t>
            </w:r>
            <w:r w:rsidR="006E3C5E">
              <w:rPr>
                <w:rFonts w:ascii="Arial" w:hAnsi="Arial" w:cs="Arial"/>
                <w:sz w:val="22"/>
                <w:szCs w:val="22"/>
              </w:rPr>
              <w:t>3</w:t>
            </w:r>
            <w:r w:rsidRPr="00C20487">
              <w:rPr>
                <w:rFonts w:ascii="Arial" w:hAnsi="Arial" w:cs="Arial"/>
                <w:sz w:val="22"/>
                <w:szCs w:val="22"/>
              </w:rPr>
              <w:t>(</w:t>
            </w:r>
            <w:r w:rsidR="006E3C5E">
              <w:rPr>
                <w:rFonts w:ascii="Arial" w:hAnsi="Arial" w:cs="Arial"/>
                <w:sz w:val="22"/>
                <w:szCs w:val="22"/>
              </w:rPr>
              <w:t>16</w:t>
            </w:r>
            <w:r w:rsidRPr="00C20487">
              <w:rPr>
                <w:rFonts w:ascii="Arial" w:hAnsi="Arial" w:cs="Arial"/>
                <w:sz w:val="22"/>
                <w:szCs w:val="22"/>
              </w:rPr>
              <w:t>)</w:t>
            </w:r>
          </w:p>
        </w:tc>
        <w:tc>
          <w:tcPr>
            <w:tcW w:w="5441" w:type="dxa"/>
            <w:shd w:val="clear" w:color="auto" w:fill="auto"/>
          </w:tcPr>
          <w:p w14:paraId="2B48102E" w14:textId="77777777" w:rsidR="00405A85" w:rsidRPr="00C20487" w:rsidRDefault="00405A85" w:rsidP="00090ED3">
            <w:pPr>
              <w:tabs>
                <w:tab w:val="left" w:pos="9360"/>
              </w:tabs>
              <w:rPr>
                <w:rFonts w:ascii="Arial" w:hAnsi="Arial" w:cs="Arial"/>
                <w:sz w:val="22"/>
                <w:szCs w:val="22"/>
                <w:u w:val="single"/>
              </w:rPr>
            </w:pPr>
            <w:r w:rsidRPr="00C20487">
              <w:rPr>
                <w:rFonts w:ascii="Arial" w:hAnsi="Arial" w:cs="Arial"/>
                <w:sz w:val="22"/>
                <w:szCs w:val="22"/>
                <w:u w:val="single"/>
              </w:rPr>
              <w:t>Eligible HOME Applicant</w:t>
            </w:r>
          </w:p>
          <w:p w14:paraId="06A16CD6" w14:textId="77777777" w:rsidR="00405A85" w:rsidRPr="00C20487" w:rsidRDefault="00405A85" w:rsidP="00090ED3">
            <w:pPr>
              <w:tabs>
                <w:tab w:val="left" w:pos="9360"/>
              </w:tabs>
              <w:rPr>
                <w:rFonts w:ascii="Arial" w:hAnsi="Arial" w:cs="Arial"/>
                <w:b/>
                <w:sz w:val="22"/>
                <w:szCs w:val="22"/>
              </w:rPr>
            </w:pPr>
            <w:r w:rsidRPr="00C20487">
              <w:rPr>
                <w:rFonts w:ascii="Arial" w:hAnsi="Arial" w:cs="Arial"/>
                <w:sz w:val="22"/>
                <w:szCs w:val="22"/>
              </w:rPr>
              <w:t>Application is from a qualified, eligible HOME applicant.</w:t>
            </w:r>
          </w:p>
        </w:tc>
        <w:tc>
          <w:tcPr>
            <w:tcW w:w="1260" w:type="dxa"/>
            <w:shd w:val="clear" w:color="auto" w:fill="auto"/>
          </w:tcPr>
          <w:p w14:paraId="79D90317" w14:textId="77777777" w:rsidR="00405A85" w:rsidRPr="00C20487" w:rsidRDefault="00405A85" w:rsidP="00090ED3">
            <w:pPr>
              <w:tabs>
                <w:tab w:val="left" w:pos="9360"/>
              </w:tabs>
              <w:rPr>
                <w:rFonts w:ascii="Arial" w:hAnsi="Arial" w:cs="Arial"/>
                <w:sz w:val="22"/>
                <w:szCs w:val="22"/>
              </w:rPr>
            </w:pPr>
            <w:r w:rsidRPr="00C20487">
              <w:rPr>
                <w:rFonts w:ascii="Arial" w:hAnsi="Arial" w:cs="Arial"/>
                <w:sz w:val="22"/>
                <w:szCs w:val="22"/>
              </w:rPr>
              <w:t>Yes</w:t>
            </w:r>
          </w:p>
        </w:tc>
      </w:tr>
      <w:tr w:rsidR="00966A50" w:rsidRPr="00C20487" w14:paraId="70C0D5DB" w14:textId="77777777" w:rsidTr="001228C0">
        <w:trPr>
          <w:jc w:val="center"/>
        </w:trPr>
        <w:tc>
          <w:tcPr>
            <w:tcW w:w="2742" w:type="dxa"/>
          </w:tcPr>
          <w:p w14:paraId="7CC5312E"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State</w:t>
            </w:r>
          </w:p>
          <w:p w14:paraId="33FCB6A3" w14:textId="77777777" w:rsidR="00443FD3" w:rsidRDefault="00966A50" w:rsidP="00E97217">
            <w:pPr>
              <w:tabs>
                <w:tab w:val="left" w:pos="9360"/>
              </w:tabs>
              <w:rPr>
                <w:rFonts w:ascii="Arial" w:hAnsi="Arial" w:cs="Arial"/>
                <w:sz w:val="22"/>
                <w:szCs w:val="22"/>
              </w:rPr>
            </w:pPr>
            <w:r w:rsidRPr="00C20487">
              <w:rPr>
                <w:rFonts w:ascii="Arial" w:hAnsi="Arial" w:cs="Arial"/>
                <w:sz w:val="22"/>
                <w:szCs w:val="22"/>
              </w:rPr>
              <w:t>265-39.</w:t>
            </w:r>
            <w:r w:rsidR="006E3C5E">
              <w:rPr>
                <w:rFonts w:ascii="Arial" w:hAnsi="Arial" w:cs="Arial"/>
                <w:sz w:val="22"/>
                <w:szCs w:val="22"/>
              </w:rPr>
              <w:t>4</w:t>
            </w:r>
            <w:r w:rsidRPr="00C20487">
              <w:rPr>
                <w:rFonts w:ascii="Arial" w:hAnsi="Arial" w:cs="Arial"/>
                <w:sz w:val="22"/>
                <w:szCs w:val="22"/>
              </w:rPr>
              <w:t>(1</w:t>
            </w:r>
            <w:r w:rsidR="006E3C5E">
              <w:rPr>
                <w:rFonts w:ascii="Arial" w:hAnsi="Arial" w:cs="Arial"/>
                <w:sz w:val="22"/>
                <w:szCs w:val="22"/>
              </w:rPr>
              <w:t>6</w:t>
            </w:r>
            <w:r w:rsidRPr="00C20487">
              <w:rPr>
                <w:rFonts w:ascii="Arial" w:hAnsi="Arial" w:cs="Arial"/>
                <w:sz w:val="22"/>
                <w:szCs w:val="22"/>
              </w:rPr>
              <w:t>)</w:t>
            </w:r>
            <w:r w:rsidR="006E3C5E">
              <w:rPr>
                <w:rFonts w:ascii="Arial" w:hAnsi="Arial" w:cs="Arial"/>
                <w:sz w:val="22"/>
                <w:szCs w:val="22"/>
              </w:rPr>
              <w:t>,</w:t>
            </w:r>
          </w:p>
          <w:p w14:paraId="00F747B0" w14:textId="77777777" w:rsidR="00966A50" w:rsidRPr="00C20487" w:rsidRDefault="006E3C5E" w:rsidP="00E97217">
            <w:pPr>
              <w:tabs>
                <w:tab w:val="left" w:pos="9360"/>
              </w:tabs>
              <w:rPr>
                <w:rFonts w:ascii="Arial" w:hAnsi="Arial" w:cs="Arial"/>
                <w:sz w:val="22"/>
                <w:szCs w:val="22"/>
              </w:rPr>
            </w:pPr>
            <w:r>
              <w:rPr>
                <w:rFonts w:ascii="Arial" w:hAnsi="Arial" w:cs="Arial"/>
                <w:sz w:val="22"/>
                <w:szCs w:val="22"/>
              </w:rPr>
              <w:t>39.4(1)</w:t>
            </w:r>
          </w:p>
        </w:tc>
        <w:tc>
          <w:tcPr>
            <w:tcW w:w="5441" w:type="dxa"/>
            <w:shd w:val="clear" w:color="auto" w:fill="auto"/>
          </w:tcPr>
          <w:p w14:paraId="2985CE75"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Eligible HOME Activities</w:t>
            </w:r>
          </w:p>
          <w:p w14:paraId="0D4E15BB" w14:textId="77777777" w:rsidR="00966A50" w:rsidRPr="00C20487" w:rsidRDefault="00966A50" w:rsidP="001228C0">
            <w:pPr>
              <w:tabs>
                <w:tab w:val="left" w:pos="9360"/>
              </w:tabs>
              <w:rPr>
                <w:rFonts w:ascii="Arial" w:hAnsi="Arial" w:cs="Arial"/>
                <w:b/>
                <w:sz w:val="22"/>
                <w:szCs w:val="22"/>
              </w:rPr>
            </w:pPr>
            <w:r w:rsidRPr="00C20487">
              <w:rPr>
                <w:rFonts w:ascii="Arial" w:hAnsi="Arial" w:cs="Arial"/>
                <w:sz w:val="22"/>
                <w:szCs w:val="22"/>
              </w:rPr>
              <w:t xml:space="preserve">Funds requested are for an </w:t>
            </w:r>
            <w:proofErr w:type="gramStart"/>
            <w:r w:rsidRPr="00C20487">
              <w:rPr>
                <w:rFonts w:ascii="Arial" w:hAnsi="Arial" w:cs="Arial"/>
                <w:sz w:val="22"/>
                <w:szCs w:val="22"/>
              </w:rPr>
              <w:t>eligible HOME activity/activities</w:t>
            </w:r>
            <w:proofErr w:type="gramEnd"/>
            <w:r w:rsidRPr="00C20487">
              <w:rPr>
                <w:rFonts w:ascii="Arial" w:hAnsi="Arial" w:cs="Arial"/>
                <w:sz w:val="22"/>
                <w:szCs w:val="22"/>
              </w:rPr>
              <w:t>.</w:t>
            </w:r>
          </w:p>
        </w:tc>
        <w:tc>
          <w:tcPr>
            <w:tcW w:w="1260" w:type="dxa"/>
            <w:shd w:val="clear" w:color="auto" w:fill="auto"/>
          </w:tcPr>
          <w:p w14:paraId="07A460E5" w14:textId="77777777" w:rsidR="00966A50" w:rsidRDefault="00966A50" w:rsidP="001228C0">
            <w:pPr>
              <w:tabs>
                <w:tab w:val="left" w:pos="9360"/>
              </w:tabs>
              <w:rPr>
                <w:rFonts w:ascii="Arial" w:hAnsi="Arial" w:cs="Arial"/>
                <w:sz w:val="22"/>
                <w:szCs w:val="22"/>
              </w:rPr>
            </w:pPr>
            <w:r w:rsidRPr="00C20487">
              <w:rPr>
                <w:rFonts w:ascii="Arial" w:hAnsi="Arial" w:cs="Arial"/>
                <w:sz w:val="22"/>
                <w:szCs w:val="22"/>
              </w:rPr>
              <w:t>Yes</w:t>
            </w:r>
          </w:p>
          <w:p w14:paraId="4825E4A1" w14:textId="77777777" w:rsidR="00734384" w:rsidRPr="00C20487" w:rsidRDefault="00734384" w:rsidP="001228C0">
            <w:pPr>
              <w:tabs>
                <w:tab w:val="left" w:pos="9360"/>
              </w:tabs>
              <w:rPr>
                <w:rFonts w:ascii="Arial" w:hAnsi="Arial" w:cs="Arial"/>
                <w:sz w:val="22"/>
                <w:szCs w:val="22"/>
              </w:rPr>
            </w:pPr>
          </w:p>
        </w:tc>
      </w:tr>
      <w:tr w:rsidR="00734384" w:rsidRPr="00C20487" w14:paraId="1FD352C1" w14:textId="77777777" w:rsidTr="001228C0">
        <w:trPr>
          <w:jc w:val="center"/>
        </w:trPr>
        <w:tc>
          <w:tcPr>
            <w:tcW w:w="2742" w:type="dxa"/>
          </w:tcPr>
          <w:p w14:paraId="30D92127" w14:textId="77777777" w:rsidR="00734384" w:rsidRDefault="00030789" w:rsidP="001228C0">
            <w:pPr>
              <w:tabs>
                <w:tab w:val="left" w:pos="9360"/>
              </w:tabs>
              <w:rPr>
                <w:rFonts w:ascii="Arial" w:hAnsi="Arial" w:cs="Arial"/>
                <w:sz w:val="22"/>
                <w:szCs w:val="22"/>
              </w:rPr>
            </w:pPr>
            <w:r>
              <w:rPr>
                <w:rFonts w:ascii="Arial" w:hAnsi="Arial" w:cs="Arial"/>
                <w:sz w:val="22"/>
                <w:szCs w:val="22"/>
              </w:rPr>
              <w:t>State</w:t>
            </w:r>
          </w:p>
          <w:p w14:paraId="14D9B2E8" w14:textId="77777777" w:rsidR="00443FD3" w:rsidRDefault="00030789" w:rsidP="001228C0">
            <w:pPr>
              <w:tabs>
                <w:tab w:val="left" w:pos="9360"/>
              </w:tabs>
              <w:rPr>
                <w:rFonts w:ascii="Arial" w:hAnsi="Arial" w:cs="Arial"/>
                <w:sz w:val="22"/>
                <w:szCs w:val="22"/>
              </w:rPr>
            </w:pPr>
            <w:r>
              <w:rPr>
                <w:rFonts w:ascii="Arial" w:hAnsi="Arial" w:cs="Arial"/>
                <w:sz w:val="22"/>
                <w:szCs w:val="22"/>
              </w:rPr>
              <w:t>265-39.6(16),</w:t>
            </w:r>
          </w:p>
          <w:p w14:paraId="7EB12AAC" w14:textId="77777777" w:rsidR="00030789" w:rsidRPr="00C20487" w:rsidRDefault="00030789" w:rsidP="001228C0">
            <w:pPr>
              <w:tabs>
                <w:tab w:val="left" w:pos="9360"/>
              </w:tabs>
              <w:rPr>
                <w:rFonts w:ascii="Arial" w:hAnsi="Arial" w:cs="Arial"/>
                <w:sz w:val="22"/>
                <w:szCs w:val="22"/>
              </w:rPr>
            </w:pPr>
            <w:r>
              <w:rPr>
                <w:rFonts w:ascii="Arial" w:hAnsi="Arial" w:cs="Arial"/>
                <w:sz w:val="22"/>
                <w:szCs w:val="22"/>
              </w:rPr>
              <w:t>39.6(1)</w:t>
            </w:r>
          </w:p>
        </w:tc>
        <w:tc>
          <w:tcPr>
            <w:tcW w:w="5441" w:type="dxa"/>
            <w:shd w:val="clear" w:color="auto" w:fill="auto"/>
          </w:tcPr>
          <w:p w14:paraId="6DBEF1C2" w14:textId="77777777" w:rsidR="00734384" w:rsidRDefault="00030789" w:rsidP="001228C0">
            <w:pPr>
              <w:tabs>
                <w:tab w:val="left" w:pos="9360"/>
              </w:tabs>
              <w:rPr>
                <w:rFonts w:ascii="Arial" w:hAnsi="Arial" w:cs="Arial"/>
                <w:sz w:val="22"/>
                <w:szCs w:val="22"/>
              </w:rPr>
            </w:pPr>
            <w:r>
              <w:rPr>
                <w:rFonts w:ascii="Arial" w:hAnsi="Arial" w:cs="Arial"/>
                <w:sz w:val="22"/>
                <w:szCs w:val="22"/>
                <w:u w:val="single"/>
              </w:rPr>
              <w:t>HOME Purpose &amp; Consolidated Plan</w:t>
            </w:r>
          </w:p>
          <w:p w14:paraId="514D8142" w14:textId="77777777" w:rsidR="00030789" w:rsidRPr="00030789" w:rsidRDefault="00030789" w:rsidP="001228C0">
            <w:pPr>
              <w:tabs>
                <w:tab w:val="left" w:pos="9360"/>
              </w:tabs>
              <w:rPr>
                <w:rFonts w:ascii="Arial" w:hAnsi="Arial" w:cs="Arial"/>
                <w:sz w:val="22"/>
                <w:szCs w:val="22"/>
              </w:rPr>
            </w:pPr>
            <w:r>
              <w:rPr>
                <w:rFonts w:ascii="Arial" w:hAnsi="Arial" w:cs="Arial"/>
                <w:sz w:val="22"/>
                <w:szCs w:val="22"/>
              </w:rPr>
              <w:t>The application shall propose a housing activity consistent with the HOME fund purpose and eligibility requirements and the state consolidated plan.</w:t>
            </w:r>
          </w:p>
        </w:tc>
        <w:tc>
          <w:tcPr>
            <w:tcW w:w="1260" w:type="dxa"/>
            <w:shd w:val="clear" w:color="auto" w:fill="auto"/>
          </w:tcPr>
          <w:p w14:paraId="25649C77" w14:textId="77777777" w:rsidR="00734384" w:rsidRPr="00C20487" w:rsidRDefault="00030789" w:rsidP="001228C0">
            <w:pPr>
              <w:tabs>
                <w:tab w:val="left" w:pos="9360"/>
              </w:tabs>
              <w:rPr>
                <w:rFonts w:ascii="Arial" w:hAnsi="Arial" w:cs="Arial"/>
                <w:sz w:val="22"/>
                <w:szCs w:val="22"/>
              </w:rPr>
            </w:pPr>
            <w:r>
              <w:rPr>
                <w:rFonts w:ascii="Arial" w:hAnsi="Arial" w:cs="Arial"/>
                <w:sz w:val="22"/>
                <w:szCs w:val="22"/>
              </w:rPr>
              <w:t>Yes</w:t>
            </w:r>
          </w:p>
        </w:tc>
      </w:tr>
      <w:tr w:rsidR="00966A50" w:rsidRPr="00C20487" w14:paraId="0E95396C" w14:textId="77777777" w:rsidTr="001228C0">
        <w:trPr>
          <w:jc w:val="center"/>
        </w:trPr>
        <w:tc>
          <w:tcPr>
            <w:tcW w:w="2742" w:type="dxa"/>
          </w:tcPr>
          <w:p w14:paraId="091A8192" w14:textId="77777777" w:rsidR="00966A50" w:rsidRPr="00C20487" w:rsidRDefault="00966A50" w:rsidP="001228C0">
            <w:pPr>
              <w:rPr>
                <w:rFonts w:ascii="Arial" w:hAnsi="Arial" w:cs="Arial"/>
                <w:sz w:val="22"/>
                <w:szCs w:val="22"/>
              </w:rPr>
            </w:pPr>
            <w:r w:rsidRPr="00C20487">
              <w:rPr>
                <w:rFonts w:ascii="Arial" w:hAnsi="Arial" w:cs="Arial"/>
                <w:sz w:val="22"/>
                <w:szCs w:val="22"/>
              </w:rPr>
              <w:t>State</w:t>
            </w:r>
          </w:p>
          <w:p w14:paraId="58E96E24" w14:textId="77777777" w:rsidR="00734384" w:rsidRDefault="00966A50" w:rsidP="00793978">
            <w:pPr>
              <w:rPr>
                <w:rFonts w:ascii="Arial" w:hAnsi="Arial" w:cs="Arial"/>
                <w:sz w:val="22"/>
                <w:szCs w:val="22"/>
              </w:rPr>
            </w:pPr>
            <w:r w:rsidRPr="00C20487">
              <w:rPr>
                <w:rFonts w:ascii="Arial" w:hAnsi="Arial" w:cs="Arial"/>
                <w:sz w:val="22"/>
                <w:szCs w:val="22"/>
              </w:rPr>
              <w:t>265-39.6(</w:t>
            </w:r>
            <w:r w:rsidR="00793978">
              <w:rPr>
                <w:rFonts w:ascii="Arial" w:hAnsi="Arial" w:cs="Arial"/>
                <w:sz w:val="22"/>
                <w:szCs w:val="22"/>
              </w:rPr>
              <w:t>16</w:t>
            </w:r>
            <w:r w:rsidRPr="00C20487">
              <w:rPr>
                <w:rFonts w:ascii="Arial" w:hAnsi="Arial" w:cs="Arial"/>
                <w:sz w:val="22"/>
                <w:szCs w:val="22"/>
              </w:rPr>
              <w:t>)</w:t>
            </w:r>
            <w:r w:rsidR="00793978">
              <w:rPr>
                <w:rFonts w:ascii="Arial" w:hAnsi="Arial" w:cs="Arial"/>
                <w:sz w:val="22"/>
                <w:szCs w:val="22"/>
              </w:rPr>
              <w:t>,</w:t>
            </w:r>
          </w:p>
          <w:p w14:paraId="0E334C73" w14:textId="77777777" w:rsidR="00966A50" w:rsidRPr="00C20487" w:rsidRDefault="00793978" w:rsidP="00793978">
            <w:pPr>
              <w:rPr>
                <w:rFonts w:ascii="Arial" w:hAnsi="Arial" w:cs="Arial"/>
                <w:sz w:val="22"/>
                <w:szCs w:val="22"/>
              </w:rPr>
            </w:pPr>
            <w:r>
              <w:rPr>
                <w:rFonts w:ascii="Arial" w:hAnsi="Arial" w:cs="Arial"/>
                <w:sz w:val="22"/>
                <w:szCs w:val="22"/>
              </w:rPr>
              <w:t>39.6(2)</w:t>
            </w:r>
          </w:p>
        </w:tc>
        <w:tc>
          <w:tcPr>
            <w:tcW w:w="5441" w:type="dxa"/>
            <w:shd w:val="clear" w:color="auto" w:fill="auto"/>
          </w:tcPr>
          <w:p w14:paraId="6108846F" w14:textId="77777777" w:rsidR="00966A50" w:rsidRPr="00C20487" w:rsidRDefault="00966A50" w:rsidP="001228C0">
            <w:pPr>
              <w:rPr>
                <w:rFonts w:ascii="Arial" w:hAnsi="Arial" w:cs="Arial"/>
                <w:sz w:val="22"/>
                <w:szCs w:val="22"/>
                <w:u w:val="single"/>
              </w:rPr>
            </w:pPr>
            <w:r w:rsidRPr="00C20487">
              <w:rPr>
                <w:rFonts w:ascii="Arial" w:hAnsi="Arial" w:cs="Arial"/>
                <w:sz w:val="22"/>
                <w:szCs w:val="22"/>
                <w:u w:val="single"/>
              </w:rPr>
              <w:t>Capacity</w:t>
            </w:r>
          </w:p>
          <w:p w14:paraId="1ECD7A0E" w14:textId="77777777" w:rsidR="00966A50" w:rsidRPr="00C20487" w:rsidRDefault="00966A50" w:rsidP="001228C0">
            <w:pPr>
              <w:rPr>
                <w:rFonts w:ascii="Arial" w:hAnsi="Arial" w:cs="Arial"/>
                <w:sz w:val="22"/>
                <w:szCs w:val="22"/>
              </w:rPr>
            </w:pPr>
            <w:r w:rsidRPr="00C20487">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14:paraId="4BD03BDC"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14:paraId="48651C06" w14:textId="77777777" w:rsidTr="001228C0">
        <w:trPr>
          <w:jc w:val="center"/>
        </w:trPr>
        <w:tc>
          <w:tcPr>
            <w:tcW w:w="2742" w:type="dxa"/>
          </w:tcPr>
          <w:p w14:paraId="0DC89730" w14:textId="77777777" w:rsidR="00966A50" w:rsidRPr="00C20487" w:rsidRDefault="00966A50" w:rsidP="001228C0">
            <w:pPr>
              <w:rPr>
                <w:rFonts w:ascii="Arial" w:hAnsi="Arial" w:cs="Arial"/>
                <w:sz w:val="22"/>
                <w:szCs w:val="22"/>
              </w:rPr>
            </w:pPr>
            <w:r w:rsidRPr="00C20487">
              <w:rPr>
                <w:rFonts w:ascii="Arial" w:hAnsi="Arial" w:cs="Arial"/>
                <w:sz w:val="22"/>
                <w:szCs w:val="22"/>
              </w:rPr>
              <w:t>State</w:t>
            </w:r>
          </w:p>
          <w:p w14:paraId="635CD3B1" w14:textId="77777777" w:rsidR="00966A50" w:rsidRPr="00C20487" w:rsidRDefault="00966A50" w:rsidP="00734384">
            <w:pPr>
              <w:rPr>
                <w:rFonts w:ascii="Arial" w:hAnsi="Arial" w:cs="Arial"/>
                <w:sz w:val="22"/>
                <w:szCs w:val="22"/>
              </w:rPr>
            </w:pPr>
            <w:r w:rsidRPr="00C20487">
              <w:rPr>
                <w:rFonts w:ascii="Arial" w:hAnsi="Arial" w:cs="Arial"/>
                <w:sz w:val="22"/>
                <w:szCs w:val="22"/>
              </w:rPr>
              <w:t>265-39.6(</w:t>
            </w:r>
            <w:r w:rsidR="00734384">
              <w:rPr>
                <w:rFonts w:ascii="Arial" w:hAnsi="Arial" w:cs="Arial"/>
                <w:sz w:val="22"/>
                <w:szCs w:val="22"/>
              </w:rPr>
              <w:t>16), 39.6(2)</w:t>
            </w:r>
            <w:r w:rsidRPr="00C20487">
              <w:rPr>
                <w:rFonts w:ascii="Arial" w:hAnsi="Arial" w:cs="Arial"/>
                <w:sz w:val="22"/>
                <w:szCs w:val="22"/>
              </w:rPr>
              <w:t xml:space="preserve"> &amp; IDPH</w:t>
            </w:r>
          </w:p>
        </w:tc>
        <w:tc>
          <w:tcPr>
            <w:tcW w:w="5441" w:type="dxa"/>
            <w:shd w:val="clear" w:color="auto" w:fill="auto"/>
          </w:tcPr>
          <w:p w14:paraId="7B322389"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Lead Based Paint Requirements</w:t>
            </w:r>
          </w:p>
          <w:p w14:paraId="4D8A30BC"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Applicant agrees to use a Lead Safe Renovator for lead based paint issues.  (Only required for pre-1978 buildings)</w:t>
            </w:r>
          </w:p>
        </w:tc>
        <w:tc>
          <w:tcPr>
            <w:tcW w:w="1260" w:type="dxa"/>
            <w:shd w:val="clear" w:color="auto" w:fill="auto"/>
          </w:tcPr>
          <w:p w14:paraId="497C80C7"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If pre-1978 project</w:t>
            </w:r>
          </w:p>
        </w:tc>
      </w:tr>
      <w:tr w:rsidR="00966A50" w:rsidRPr="00C20487" w14:paraId="52B54E47" w14:textId="77777777" w:rsidTr="001228C0">
        <w:trPr>
          <w:jc w:val="center"/>
        </w:trPr>
        <w:tc>
          <w:tcPr>
            <w:tcW w:w="2742" w:type="dxa"/>
          </w:tcPr>
          <w:p w14:paraId="69F0E1D4"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State</w:t>
            </w:r>
          </w:p>
          <w:p w14:paraId="59145F13" w14:textId="77777777" w:rsidR="00734384" w:rsidRDefault="00966A50" w:rsidP="00734384">
            <w:pPr>
              <w:tabs>
                <w:tab w:val="left" w:pos="9360"/>
              </w:tabs>
              <w:rPr>
                <w:rFonts w:ascii="Arial" w:hAnsi="Arial" w:cs="Arial"/>
                <w:sz w:val="22"/>
                <w:szCs w:val="22"/>
              </w:rPr>
            </w:pPr>
            <w:r w:rsidRPr="00C20487">
              <w:rPr>
                <w:rFonts w:ascii="Arial" w:hAnsi="Arial" w:cs="Arial"/>
                <w:sz w:val="22"/>
                <w:szCs w:val="22"/>
              </w:rPr>
              <w:t>265-39.</w:t>
            </w:r>
            <w:r w:rsidR="00734384">
              <w:rPr>
                <w:rFonts w:ascii="Arial" w:hAnsi="Arial" w:cs="Arial"/>
                <w:sz w:val="22"/>
                <w:szCs w:val="22"/>
              </w:rPr>
              <w:t>8(16),</w:t>
            </w:r>
          </w:p>
          <w:p w14:paraId="7D904CAA" w14:textId="77777777" w:rsidR="00734384" w:rsidRDefault="00966A50" w:rsidP="00734384">
            <w:pPr>
              <w:tabs>
                <w:tab w:val="left" w:pos="9360"/>
              </w:tabs>
              <w:rPr>
                <w:rFonts w:ascii="Arial" w:hAnsi="Arial" w:cs="Arial"/>
                <w:sz w:val="22"/>
                <w:szCs w:val="22"/>
              </w:rPr>
            </w:pPr>
            <w:r w:rsidRPr="00C20487">
              <w:rPr>
                <w:rFonts w:ascii="Arial" w:hAnsi="Arial" w:cs="Arial"/>
                <w:sz w:val="22"/>
                <w:szCs w:val="22"/>
              </w:rPr>
              <w:t>39.8(3)</w:t>
            </w:r>
          </w:p>
          <w:p w14:paraId="23DA2420" w14:textId="77777777" w:rsidR="00966A50" w:rsidRPr="00C20487" w:rsidRDefault="00966A50" w:rsidP="00734384">
            <w:pPr>
              <w:tabs>
                <w:tab w:val="left" w:pos="9360"/>
              </w:tabs>
              <w:rPr>
                <w:rFonts w:ascii="Arial" w:hAnsi="Arial" w:cs="Arial"/>
                <w:sz w:val="22"/>
                <w:szCs w:val="22"/>
              </w:rPr>
            </w:pPr>
          </w:p>
        </w:tc>
        <w:tc>
          <w:tcPr>
            <w:tcW w:w="5441" w:type="dxa"/>
            <w:shd w:val="clear" w:color="auto" w:fill="auto"/>
          </w:tcPr>
          <w:p w14:paraId="02A8979A" w14:textId="77777777"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General Administration</w:t>
            </w:r>
          </w:p>
          <w:p w14:paraId="18CC965C" w14:textId="77777777" w:rsidR="00966A50" w:rsidRPr="00C20487" w:rsidRDefault="00966A50" w:rsidP="00734384">
            <w:pPr>
              <w:tabs>
                <w:tab w:val="left" w:pos="9360"/>
              </w:tabs>
              <w:rPr>
                <w:rFonts w:ascii="Arial" w:hAnsi="Arial" w:cs="Arial"/>
                <w:sz w:val="22"/>
                <w:szCs w:val="22"/>
              </w:rPr>
            </w:pPr>
            <w:r w:rsidRPr="00C20487">
              <w:rPr>
                <w:rFonts w:ascii="Arial" w:hAnsi="Arial" w:cs="Arial"/>
                <w:sz w:val="22"/>
                <w:szCs w:val="22"/>
              </w:rPr>
              <w:t xml:space="preserve">Subrecipients shall identify general administration costs in the HOME application.  IFA reserves the right to negotiate the amount of funds provided for general administration, but in no case shall the amount for general administration exceed 10% of a total HOME funds award.  </w:t>
            </w:r>
            <w:r w:rsidR="00734384">
              <w:rPr>
                <w:rFonts w:ascii="Arial" w:hAnsi="Arial" w:cs="Arial"/>
                <w:sz w:val="22"/>
                <w:szCs w:val="22"/>
              </w:rPr>
              <w:t>Only local government and n</w:t>
            </w:r>
            <w:r w:rsidRPr="00C20487">
              <w:rPr>
                <w:rFonts w:ascii="Arial" w:hAnsi="Arial" w:cs="Arial"/>
                <w:sz w:val="22"/>
                <w:szCs w:val="22"/>
              </w:rPr>
              <w:t>onprofit recipients are eligible for general administration funds.  Subrecipients must certify that all general administrative costs reimbursed by HOME are separate from and not reimbursed by HOME as technical assistance costs.</w:t>
            </w:r>
          </w:p>
        </w:tc>
        <w:tc>
          <w:tcPr>
            <w:tcW w:w="1260" w:type="dxa"/>
            <w:shd w:val="clear" w:color="auto" w:fill="auto"/>
          </w:tcPr>
          <w:p w14:paraId="7BB10FBA" w14:textId="77777777"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Only if applying for admin funds</w:t>
            </w:r>
          </w:p>
        </w:tc>
      </w:tr>
    </w:tbl>
    <w:p w14:paraId="1088CF70" w14:textId="77777777" w:rsidR="00966A50" w:rsidRPr="00C20487" w:rsidRDefault="00966A50" w:rsidP="00766FCE">
      <w:pPr>
        <w:rPr>
          <w:rFonts w:ascii="Arial" w:hAnsi="Arial" w:cs="Arial"/>
          <w:sz w:val="22"/>
          <w:szCs w:val="22"/>
        </w:rPr>
      </w:pPr>
    </w:p>
    <w:sectPr w:rsidR="00966A50" w:rsidRPr="00C20487" w:rsidSect="00F628B2">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A11D" w14:textId="77777777" w:rsidR="00966A50" w:rsidRDefault="00966A50" w:rsidP="00222545">
      <w:r>
        <w:separator/>
      </w:r>
    </w:p>
  </w:endnote>
  <w:endnote w:type="continuationSeparator" w:id="0">
    <w:p w14:paraId="4CAB8B5F" w14:textId="77777777" w:rsidR="00966A50" w:rsidRDefault="00966A5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A7BB" w14:textId="77777777" w:rsidR="00966A50" w:rsidRPr="00966A50" w:rsidRDefault="00966A50">
    <w:pPr>
      <w:pStyle w:val="Footer"/>
      <w:rPr>
        <w:sz w:val="16"/>
      </w:rPr>
    </w:pPr>
    <w:r w:rsidRPr="00966A50">
      <w:rPr>
        <w:sz w:val="16"/>
      </w:rPr>
      <w:t>20</w:t>
    </w:r>
    <w:r w:rsidR="00E7206A">
      <w:rPr>
        <w:sz w:val="16"/>
      </w:rPr>
      <w:t>20</w:t>
    </w:r>
    <w:r w:rsidRPr="00966A50">
      <w:rPr>
        <w:sz w:val="16"/>
      </w:rPr>
      <w:t xml:space="preserve"> HOME Round</w:t>
    </w:r>
  </w:p>
  <w:p w14:paraId="70AE64DB"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C6C3" w14:textId="77777777" w:rsidR="00966A50" w:rsidRDefault="00966A50" w:rsidP="00222545">
      <w:r>
        <w:separator/>
      </w:r>
    </w:p>
  </w:footnote>
  <w:footnote w:type="continuationSeparator" w:id="0">
    <w:p w14:paraId="5C04627C" w14:textId="77777777" w:rsidR="00966A50" w:rsidRDefault="00966A5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E050" w14:textId="77777777" w:rsidR="00222545" w:rsidRDefault="00717AEB">
    <w:pPr>
      <w:pStyle w:val="Header"/>
    </w:pPr>
    <w:r>
      <w:rPr>
        <w:noProof/>
      </w:rPr>
      <w:drawing>
        <wp:anchor distT="0" distB="0" distL="114300" distR="114300" simplePos="0" relativeHeight="251658240" behindDoc="1" locked="0" layoutInCell="1" allowOverlap="1" wp14:anchorId="0A5C1AF2" wp14:editId="0A827382">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3A912F0"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22.2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A50"/>
    <w:rsid w:val="000149BC"/>
    <w:rsid w:val="00030789"/>
    <w:rsid w:val="000970B6"/>
    <w:rsid w:val="001F7A11"/>
    <w:rsid w:val="00222545"/>
    <w:rsid w:val="002A156C"/>
    <w:rsid w:val="003314EA"/>
    <w:rsid w:val="003B0DBB"/>
    <w:rsid w:val="003C17F3"/>
    <w:rsid w:val="00405A85"/>
    <w:rsid w:val="00443FD3"/>
    <w:rsid w:val="00493227"/>
    <w:rsid w:val="004A2A88"/>
    <w:rsid w:val="00540039"/>
    <w:rsid w:val="005D0299"/>
    <w:rsid w:val="006305B2"/>
    <w:rsid w:val="00661DC8"/>
    <w:rsid w:val="00690247"/>
    <w:rsid w:val="006A3CA7"/>
    <w:rsid w:val="006E3C5E"/>
    <w:rsid w:val="006F14A4"/>
    <w:rsid w:val="00710A08"/>
    <w:rsid w:val="00717AEB"/>
    <w:rsid w:val="00734384"/>
    <w:rsid w:val="00750AE5"/>
    <w:rsid w:val="00766FCE"/>
    <w:rsid w:val="00793978"/>
    <w:rsid w:val="007A30E9"/>
    <w:rsid w:val="008B6B5D"/>
    <w:rsid w:val="00900066"/>
    <w:rsid w:val="00966A50"/>
    <w:rsid w:val="00994692"/>
    <w:rsid w:val="009B341C"/>
    <w:rsid w:val="009D0009"/>
    <w:rsid w:val="00A9504C"/>
    <w:rsid w:val="00B20588"/>
    <w:rsid w:val="00B85CF4"/>
    <w:rsid w:val="00BE107B"/>
    <w:rsid w:val="00C20487"/>
    <w:rsid w:val="00CA6E11"/>
    <w:rsid w:val="00CC74C0"/>
    <w:rsid w:val="00CD3BD5"/>
    <w:rsid w:val="00D563E0"/>
    <w:rsid w:val="00D66A41"/>
    <w:rsid w:val="00D703EE"/>
    <w:rsid w:val="00E14F3D"/>
    <w:rsid w:val="00E7206A"/>
    <w:rsid w:val="00E97217"/>
    <w:rsid w:val="00F6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AC5F7A2"/>
  <w14:defaultImageDpi w14:val="32767"/>
  <w15:docId w15:val="{4EC0329D-5302-4EFD-8DEF-0AD15CF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A50"/>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966A50"/>
    <w:rPr>
      <w:rFonts w:ascii="Tahoma" w:hAnsi="Tahoma" w:cs="Tahoma"/>
      <w:sz w:val="16"/>
      <w:szCs w:val="16"/>
    </w:rPr>
  </w:style>
  <w:style w:type="character" w:customStyle="1" w:styleId="BalloonTextChar">
    <w:name w:val="Balloon Text Char"/>
    <w:basedOn w:val="DefaultParagraphFont"/>
    <w:link w:val="BalloonText"/>
    <w:uiPriority w:val="99"/>
    <w:semiHidden/>
    <w:rsid w:val="00966A50"/>
    <w:rPr>
      <w:rFonts w:ascii="Tahoma" w:eastAsia="Times New Roman" w:hAnsi="Tahoma" w:cs="Tahoma"/>
      <w:sz w:val="16"/>
      <w:szCs w:val="16"/>
    </w:rPr>
  </w:style>
  <w:style w:type="character" w:customStyle="1" w:styleId="normal1">
    <w:name w:val="normal1"/>
    <w:basedOn w:val="DefaultParagraphFont"/>
    <w:rsid w:val="008B6B5D"/>
    <w:rPr>
      <w:rFonts w:ascii="Verdana" w:hAnsi="Verdana" w:hint="default"/>
      <w:b w:val="0"/>
      <w:b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96AD9-8160-454C-A91A-AF99B319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26</cp:revision>
  <cp:lastPrinted>2019-03-01T17:52:00Z</cp:lastPrinted>
  <dcterms:created xsi:type="dcterms:W3CDTF">2018-11-09T20:03:00Z</dcterms:created>
  <dcterms:modified xsi:type="dcterms:W3CDTF">2019-10-08T19:05:00Z</dcterms:modified>
</cp:coreProperties>
</file>