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3DED" w14:textId="0E89F67F"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 RESOLUTION PROCLAIMING  NOVEMBER 17-23, 2019 AS</w:t>
      </w:r>
    </w:p>
    <w:p w14:paraId="1F6065B5" w14:textId="01465B33"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NATIONAL HUNGER AND HOMELESSNESS AWARENESS WEEK FOR STATE OF IOWA</w:t>
      </w:r>
    </w:p>
    <w:p w14:paraId="502AA037" w14:textId="7BE17C3F"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w:t>
      </w:r>
      <w:r w:rsidR="008B29B2">
        <w:rPr>
          <w:rFonts w:ascii="MyriadPro-Regular" w:hAnsi="MyriadPro-Regular" w:cs="MyriadPro-Regular"/>
          <w:sz w:val="24"/>
          <w:szCs w:val="24"/>
        </w:rPr>
        <w:t>Y</w:t>
      </w:r>
      <w:r>
        <w:rPr>
          <w:rFonts w:ascii="MyriadPro-Regular" w:hAnsi="MyriadPro-Regular" w:cs="MyriadPro-Regular"/>
          <w:sz w:val="24"/>
          <w:szCs w:val="24"/>
        </w:rPr>
        <w:t xml:space="preserve"> GOVERNOR KIM REYNOLDS</w:t>
      </w:r>
    </w:p>
    <w:p w14:paraId="5459B915" w14:textId="77777777" w:rsidR="002373EA" w:rsidRDefault="002373EA" w:rsidP="002373EA">
      <w:pPr>
        <w:autoSpaceDE w:val="0"/>
        <w:autoSpaceDN w:val="0"/>
        <w:adjustRightInd w:val="0"/>
        <w:spacing w:after="0" w:line="240" w:lineRule="auto"/>
        <w:rPr>
          <w:rFonts w:ascii="MyriadPro-Regular" w:hAnsi="MyriadPro-Regular" w:cs="MyriadPro-Regular"/>
          <w:sz w:val="24"/>
          <w:szCs w:val="24"/>
        </w:rPr>
      </w:pPr>
    </w:p>
    <w:p w14:paraId="0E513CCE" w14:textId="20A9F404"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Date Proclamation Issued: November 15, 2019</w:t>
      </w:r>
    </w:p>
    <w:p w14:paraId="3302F128"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rPr>
      </w:pPr>
    </w:p>
    <w:p w14:paraId="5D966C52" w14:textId="77777777"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WHEREAS, for over 25 years the National Coalition for the Homeless and National Student Campaign</w:t>
      </w:r>
    </w:p>
    <w:p w14:paraId="6EC67C8C" w14:textId="48FA920F"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Against Hunger and Homelessness have sponsored National Hunger and Homelessness Awareness Week nationally and Home Forward Iowa will serve as a state</w:t>
      </w:r>
      <w:r w:rsidR="008B29B2">
        <w:rPr>
          <w:rFonts w:ascii="MyriadPro-Regular" w:hAnsi="MyriadPro-Regular" w:cs="MyriadPro-Regular"/>
          <w:sz w:val="24"/>
          <w:szCs w:val="24"/>
        </w:rPr>
        <w:t>-</w:t>
      </w:r>
      <w:r>
        <w:rPr>
          <w:rFonts w:ascii="MyriadPro-Regular" w:hAnsi="MyriadPro-Regular" w:cs="MyriadPro-Regular"/>
          <w:sz w:val="24"/>
          <w:szCs w:val="24"/>
        </w:rPr>
        <w:t>wide sponsor for Iowa;</w:t>
      </w:r>
    </w:p>
    <w:p w14:paraId="6D4D491B"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rPr>
      </w:pPr>
    </w:p>
    <w:p w14:paraId="4FA5033D" w14:textId="6784D0DB" w:rsidR="002373EA" w:rsidRDefault="008B29B2"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w:t>
      </w:r>
      <w:r w:rsidR="002373EA">
        <w:rPr>
          <w:rFonts w:ascii="MyriadPro-Regular" w:hAnsi="MyriadPro-Regular" w:cs="MyriadPro-Regular"/>
          <w:sz w:val="24"/>
          <w:szCs w:val="24"/>
        </w:rPr>
        <w:t>nd</w:t>
      </w:r>
    </w:p>
    <w:p w14:paraId="624F92EC"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rPr>
      </w:pPr>
    </w:p>
    <w:p w14:paraId="5186D003" w14:textId="33B66DC5"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WHEREAS, the purpose of the proclamation is to educate the public about the many reasons people are hungry and homeless including the shortage of affordable housing in Iowa for very low income</w:t>
      </w:r>
    </w:p>
    <w:p w14:paraId="23DB9AF2" w14:textId="0121F815" w:rsidR="002373EA" w:rsidRDefault="008B29B2"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R</w:t>
      </w:r>
      <w:r w:rsidR="002373EA">
        <w:rPr>
          <w:rFonts w:ascii="MyriadPro-Regular" w:hAnsi="MyriadPro-Regular" w:cs="MyriadPro-Regular"/>
          <w:sz w:val="24"/>
          <w:szCs w:val="24"/>
        </w:rPr>
        <w:t>esidents</w:t>
      </w:r>
      <w:r>
        <w:rPr>
          <w:rFonts w:ascii="MyriadPro-Regular" w:hAnsi="MyriadPro-Regular" w:cs="MyriadPro-Regular"/>
          <w:sz w:val="24"/>
          <w:szCs w:val="24"/>
        </w:rPr>
        <w:t xml:space="preserve"> and limited collaborative services in rural areas</w:t>
      </w:r>
      <w:r w:rsidR="002373EA">
        <w:rPr>
          <w:rFonts w:ascii="MyriadPro-Regular" w:hAnsi="MyriadPro-Regular" w:cs="MyriadPro-Regular"/>
          <w:sz w:val="24"/>
          <w:szCs w:val="24"/>
        </w:rPr>
        <w:t>; and to encourage support for homeless assistance service providers as well as community</w:t>
      </w:r>
      <w:r>
        <w:rPr>
          <w:rFonts w:ascii="MyriadPro-Regular" w:hAnsi="MyriadPro-Regular" w:cs="MyriadPro-Regular"/>
          <w:sz w:val="24"/>
          <w:szCs w:val="24"/>
        </w:rPr>
        <w:t xml:space="preserve"> </w:t>
      </w:r>
      <w:r w:rsidR="002373EA">
        <w:rPr>
          <w:rFonts w:ascii="MyriadPro-Regular" w:hAnsi="MyriadPro-Regular" w:cs="MyriadPro-Regular"/>
          <w:sz w:val="24"/>
          <w:szCs w:val="24"/>
        </w:rPr>
        <w:t>service opportunities for students</w:t>
      </w:r>
      <w:r>
        <w:rPr>
          <w:rFonts w:ascii="MyriadPro-Regular" w:hAnsi="MyriadPro-Regular" w:cs="MyriadPro-Regular"/>
          <w:sz w:val="24"/>
          <w:szCs w:val="24"/>
        </w:rPr>
        <w:t>,</w:t>
      </w:r>
      <w:r w:rsidR="002373EA">
        <w:rPr>
          <w:rFonts w:ascii="MyriadPro-Regular" w:hAnsi="MyriadPro-Regular" w:cs="MyriadPro-Regular"/>
          <w:sz w:val="24"/>
          <w:szCs w:val="24"/>
        </w:rPr>
        <w:t xml:space="preserve"> school service organizations</w:t>
      </w:r>
      <w:r>
        <w:rPr>
          <w:rFonts w:ascii="MyriadPro-Regular" w:hAnsi="MyriadPro-Regular" w:cs="MyriadPro-Regular"/>
          <w:sz w:val="24"/>
          <w:szCs w:val="24"/>
        </w:rPr>
        <w:t>, corporate entities and networking with faith-based organizations</w:t>
      </w:r>
      <w:r w:rsidR="002373EA">
        <w:rPr>
          <w:rFonts w:ascii="MyriadPro-Regular" w:hAnsi="MyriadPro-Regular" w:cs="MyriadPro-Regular"/>
          <w:sz w:val="24"/>
          <w:szCs w:val="24"/>
        </w:rPr>
        <w:t>; and</w:t>
      </w:r>
    </w:p>
    <w:p w14:paraId="2C0102BB" w14:textId="77777777" w:rsidR="002373EA" w:rsidRDefault="002373EA" w:rsidP="002373EA">
      <w:pPr>
        <w:autoSpaceDE w:val="0"/>
        <w:autoSpaceDN w:val="0"/>
        <w:adjustRightInd w:val="0"/>
        <w:spacing w:after="0" w:line="240" w:lineRule="auto"/>
        <w:rPr>
          <w:rFonts w:ascii="MyriadPro-Regular" w:hAnsi="MyriadPro-Regular" w:cs="MyriadPro-Regular"/>
          <w:sz w:val="24"/>
          <w:szCs w:val="24"/>
        </w:rPr>
      </w:pPr>
    </w:p>
    <w:p w14:paraId="73883EA3" w14:textId="616CF507"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WHEREAS, there are many organizations committed to sheltering and providing supportive services as well as meals and food supplies to people experiencing homelessness including: permanent and transitional housing providers, emergency shelters, faith-based organizations; and</w:t>
      </w:r>
    </w:p>
    <w:p w14:paraId="33539CA1"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highlight w:val="yellow"/>
        </w:rPr>
      </w:pPr>
    </w:p>
    <w:p w14:paraId="4CD7EDDF" w14:textId="7128550C" w:rsidR="002373EA" w:rsidRPr="008B29B2" w:rsidRDefault="002373EA" w:rsidP="002373EA">
      <w:pPr>
        <w:autoSpaceDE w:val="0"/>
        <w:autoSpaceDN w:val="0"/>
        <w:adjustRightInd w:val="0"/>
        <w:spacing w:after="0" w:line="240" w:lineRule="auto"/>
        <w:rPr>
          <w:rFonts w:ascii="MyriadPro-Regular" w:hAnsi="MyriadPro-Regular" w:cs="MyriadPro-Regular"/>
          <w:sz w:val="24"/>
          <w:szCs w:val="24"/>
        </w:rPr>
      </w:pPr>
      <w:r w:rsidRPr="008B29B2">
        <w:rPr>
          <w:rFonts w:ascii="MyriadPro-Regular" w:hAnsi="MyriadPro-Regular" w:cs="MyriadPro-Regular"/>
          <w:sz w:val="24"/>
          <w:szCs w:val="24"/>
        </w:rPr>
        <w:t>WHEREAS, the theme of National Hunger and Homelessness Awareness Week 2019</w:t>
      </w:r>
    </w:p>
    <w:p w14:paraId="12CD6B31" w14:textId="32C66AE5" w:rsidR="002373EA" w:rsidRDefault="002373EA" w:rsidP="002373EA">
      <w:pPr>
        <w:autoSpaceDE w:val="0"/>
        <w:autoSpaceDN w:val="0"/>
        <w:adjustRightInd w:val="0"/>
        <w:spacing w:after="0" w:line="240" w:lineRule="auto"/>
        <w:rPr>
          <w:rFonts w:ascii="MyriadPro-Regular" w:hAnsi="MyriadPro-Regular" w:cs="MyriadPro-Regular"/>
          <w:sz w:val="24"/>
          <w:szCs w:val="24"/>
        </w:rPr>
      </w:pPr>
      <w:r w:rsidRPr="008B29B2">
        <w:rPr>
          <w:rFonts w:ascii="MyriadPro-Regular" w:hAnsi="MyriadPro-Regular" w:cs="MyriadPro-Regular"/>
          <w:sz w:val="24"/>
          <w:szCs w:val="24"/>
        </w:rPr>
        <w:t xml:space="preserve">is </w:t>
      </w:r>
      <w:r w:rsidR="008B29B2" w:rsidRPr="008B29B2">
        <w:rPr>
          <w:rFonts w:ascii="MyriadPro-Regular" w:hAnsi="MyriadPro-Regular" w:cs="MyriadPro-Regular"/>
          <w:sz w:val="24"/>
          <w:szCs w:val="24"/>
        </w:rPr>
        <w:t>No Iowan is left Behind</w:t>
      </w:r>
      <w:r w:rsidRPr="008B29B2">
        <w:rPr>
          <w:rFonts w:ascii="MyriadPro-Regular" w:hAnsi="MyriadPro-Regular" w:cs="MyriadPro-Regular"/>
          <w:sz w:val="24"/>
          <w:szCs w:val="24"/>
        </w:rPr>
        <w:t xml:space="preserve"> and</w:t>
      </w:r>
    </w:p>
    <w:p w14:paraId="5DF48784"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rPr>
      </w:pPr>
    </w:p>
    <w:p w14:paraId="2BF8CF94" w14:textId="29AC9C4A"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WHEREAS, the State of Iowa recognizes that hunger and homelessness continues to be a serious problem for many individuals and families in </w:t>
      </w:r>
      <w:r w:rsidR="008B29B2">
        <w:rPr>
          <w:rFonts w:ascii="MyriadPro-Regular" w:hAnsi="MyriadPro-Regular" w:cs="MyriadPro-Regular"/>
          <w:sz w:val="24"/>
          <w:szCs w:val="24"/>
        </w:rPr>
        <w:t>borders of the State of Iowa</w:t>
      </w:r>
      <w:r>
        <w:rPr>
          <w:rFonts w:ascii="MyriadPro-Regular" w:hAnsi="MyriadPro-Regular" w:cs="MyriadPro-Regular"/>
          <w:sz w:val="24"/>
          <w:szCs w:val="24"/>
        </w:rPr>
        <w:t>; and</w:t>
      </w:r>
    </w:p>
    <w:p w14:paraId="55C82012" w14:textId="77777777" w:rsidR="008B29B2" w:rsidRDefault="008B29B2" w:rsidP="002373EA">
      <w:pPr>
        <w:autoSpaceDE w:val="0"/>
        <w:autoSpaceDN w:val="0"/>
        <w:adjustRightInd w:val="0"/>
        <w:spacing w:after="0" w:line="240" w:lineRule="auto"/>
        <w:rPr>
          <w:rFonts w:ascii="MyriadPro-Regular" w:hAnsi="MyriadPro-Regular" w:cs="MyriadPro-Regular"/>
          <w:sz w:val="24"/>
          <w:szCs w:val="24"/>
        </w:rPr>
      </w:pPr>
    </w:p>
    <w:p w14:paraId="4ED9433A" w14:textId="48578CC4" w:rsidR="002373EA" w:rsidRDefault="002373EA" w:rsidP="002373EA">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WHEREAS, the intent of National Hunger and Homelessness Awareness Week is consistent with the activities</w:t>
      </w:r>
      <w:r w:rsidR="008B29B2">
        <w:rPr>
          <w:rFonts w:ascii="MyriadPro-Regular" w:hAnsi="MyriadPro-Regular" w:cs="MyriadPro-Regular"/>
          <w:sz w:val="24"/>
          <w:szCs w:val="24"/>
        </w:rPr>
        <w:t xml:space="preserve"> </w:t>
      </w:r>
      <w:r>
        <w:rPr>
          <w:rFonts w:ascii="MyriadPro-Regular" w:hAnsi="MyriadPro-Regular" w:cs="MyriadPro-Regular"/>
          <w:sz w:val="24"/>
          <w:szCs w:val="24"/>
        </w:rPr>
        <w:t>of</w:t>
      </w:r>
      <w:r w:rsidR="008B29B2">
        <w:rPr>
          <w:rFonts w:ascii="MyriadPro-Regular" w:hAnsi="MyriadPro-Regular" w:cs="MyriadPro-Regular"/>
          <w:sz w:val="24"/>
          <w:szCs w:val="24"/>
        </w:rPr>
        <w:t xml:space="preserve"> State of Iowa</w:t>
      </w:r>
      <w:r>
        <w:rPr>
          <w:rFonts w:ascii="MyriadPro-Regular" w:hAnsi="MyriadPro-Regular" w:cs="MyriadPro-Regular"/>
          <w:sz w:val="24"/>
          <w:szCs w:val="24"/>
        </w:rPr>
        <w:t>.</w:t>
      </w:r>
    </w:p>
    <w:p w14:paraId="37E89B4F" w14:textId="77777777" w:rsidR="008B29B2" w:rsidRDefault="008B29B2" w:rsidP="002373EA">
      <w:pPr>
        <w:autoSpaceDE w:val="0"/>
        <w:autoSpaceDN w:val="0"/>
        <w:adjustRightInd w:val="0"/>
        <w:spacing w:after="0" w:line="240" w:lineRule="auto"/>
        <w:rPr>
          <w:rFonts w:ascii="MyriadPro-Regular" w:hAnsi="MyriadPro-Regular" w:cs="MyriadPro-Regular"/>
        </w:rPr>
      </w:pPr>
    </w:p>
    <w:p w14:paraId="7FF4DF10" w14:textId="75E83DB1" w:rsidR="002373EA" w:rsidRDefault="002373EA" w:rsidP="002373E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NOW THEREFORE BE IT RESOLVED that the Governor Kim Reynolds hereby proclaims November </w:t>
      </w:r>
      <w:r w:rsidR="00F57641">
        <w:rPr>
          <w:rFonts w:ascii="MyriadPro-Regular" w:hAnsi="MyriadPro-Regular" w:cs="MyriadPro-Regular"/>
        </w:rPr>
        <w:t>16-24</w:t>
      </w:r>
      <w:r>
        <w:rPr>
          <w:rFonts w:ascii="MyriadPro-Regular" w:hAnsi="MyriadPro-Regular" w:cs="MyriadPro-Regular"/>
        </w:rPr>
        <w:t>, 201</w:t>
      </w:r>
      <w:r w:rsidR="00F57641">
        <w:rPr>
          <w:rFonts w:ascii="MyriadPro-Regular" w:hAnsi="MyriadPro-Regular" w:cs="MyriadPro-Regular"/>
        </w:rPr>
        <w:t>9</w:t>
      </w:r>
      <w:r>
        <w:rPr>
          <w:rFonts w:ascii="MyriadPro-Regular" w:hAnsi="MyriadPro-Regular" w:cs="MyriadPro-Regular"/>
        </w:rPr>
        <w:t xml:space="preserve"> as</w:t>
      </w:r>
    </w:p>
    <w:p w14:paraId="701E553B" w14:textId="77777777" w:rsidR="002373EA" w:rsidRDefault="002373EA" w:rsidP="002373E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National Hunger and Homelessness Awareness Week.</w:t>
      </w:r>
    </w:p>
    <w:p w14:paraId="60393A99" w14:textId="77777777" w:rsidR="008B29B2" w:rsidRDefault="008B29B2" w:rsidP="008B29B2">
      <w:pPr>
        <w:autoSpaceDE w:val="0"/>
        <w:autoSpaceDN w:val="0"/>
        <w:adjustRightInd w:val="0"/>
        <w:spacing w:after="0" w:line="240" w:lineRule="auto"/>
        <w:rPr>
          <w:rFonts w:ascii="MyriadPro-Regular" w:hAnsi="MyriadPro-Regular" w:cs="MyriadPro-Regular"/>
          <w:sz w:val="24"/>
          <w:szCs w:val="24"/>
        </w:rPr>
      </w:pPr>
      <w:bookmarkStart w:id="0" w:name="_GoBack"/>
      <w:bookmarkEnd w:id="0"/>
    </w:p>
    <w:p w14:paraId="069EA1D4" w14:textId="3C262479" w:rsidR="00906CA6" w:rsidRPr="008B29B2" w:rsidRDefault="002373EA" w:rsidP="008B29B2">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BE IT FURTHER RESOLVED that th</w:t>
      </w:r>
      <w:r w:rsidR="008B29B2">
        <w:rPr>
          <w:rFonts w:ascii="MyriadPro-Regular" w:hAnsi="MyriadPro-Regular" w:cs="MyriadPro-Regular"/>
          <w:sz w:val="24"/>
          <w:szCs w:val="24"/>
        </w:rPr>
        <w:t xml:space="preserve">e Governor and Lieutenant Governor </w:t>
      </w:r>
      <w:r>
        <w:rPr>
          <w:rFonts w:ascii="MyriadPro-Regular" w:hAnsi="MyriadPro-Regular" w:cs="MyriadPro-Regular"/>
          <w:sz w:val="24"/>
          <w:szCs w:val="24"/>
        </w:rPr>
        <w:t xml:space="preserve">encourages all </w:t>
      </w:r>
      <w:r w:rsidR="008B29B2">
        <w:rPr>
          <w:rFonts w:ascii="MyriadPro-Regular" w:hAnsi="MyriadPro-Regular" w:cs="MyriadPro-Regular"/>
          <w:sz w:val="24"/>
          <w:szCs w:val="24"/>
        </w:rPr>
        <w:t xml:space="preserve">individual and corporate </w:t>
      </w:r>
      <w:r>
        <w:rPr>
          <w:rFonts w:ascii="MyriadPro-Regular" w:hAnsi="MyriadPro-Regular" w:cs="MyriadPro-Regular"/>
          <w:sz w:val="24"/>
          <w:szCs w:val="24"/>
        </w:rPr>
        <w:t>citizens to recognize that many people</w:t>
      </w:r>
      <w:r w:rsidR="008B29B2">
        <w:rPr>
          <w:rFonts w:ascii="MyriadPro-Regular" w:hAnsi="MyriadPro-Regular" w:cs="MyriadPro-Regular"/>
          <w:sz w:val="24"/>
          <w:szCs w:val="24"/>
        </w:rPr>
        <w:t xml:space="preserve"> </w:t>
      </w:r>
      <w:r>
        <w:rPr>
          <w:rFonts w:ascii="MyriadPro-Regular" w:hAnsi="MyriadPro-Regular" w:cs="MyriadPro-Regular"/>
          <w:sz w:val="24"/>
          <w:szCs w:val="24"/>
        </w:rPr>
        <w:t xml:space="preserve">do not have housing </w:t>
      </w:r>
      <w:r w:rsidR="008B29B2">
        <w:rPr>
          <w:rFonts w:ascii="MyriadPro-Regular" w:hAnsi="MyriadPro-Regular" w:cs="MyriadPro-Regular"/>
          <w:sz w:val="24"/>
          <w:szCs w:val="24"/>
        </w:rPr>
        <w:t xml:space="preserve">and struggle with hunger </w:t>
      </w:r>
      <w:r>
        <w:rPr>
          <w:rFonts w:ascii="MyriadPro-Regular" w:hAnsi="MyriadPro-Regular" w:cs="MyriadPro-Regular"/>
          <w:sz w:val="24"/>
          <w:szCs w:val="24"/>
        </w:rPr>
        <w:t>and need support from citizens, and private/public nonprofit service entities.</w:t>
      </w:r>
    </w:p>
    <w:sectPr w:rsidR="00906CA6" w:rsidRPr="008B29B2" w:rsidSect="001E0C73">
      <w:pgSz w:w="12240" w:h="15840" w:code="1"/>
      <w:pgMar w:top="1152" w:right="1152" w:bottom="576"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EA"/>
    <w:rsid w:val="001E0C73"/>
    <w:rsid w:val="002373EA"/>
    <w:rsid w:val="00797F5E"/>
    <w:rsid w:val="008B29B2"/>
    <w:rsid w:val="00906CA6"/>
    <w:rsid w:val="00F5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2C50"/>
  <w15:chartTrackingRefBased/>
  <w15:docId w15:val="{BDD5A79E-6F0F-4ACF-BCE5-506073D3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7343-536A-4FE1-8DF5-8002D8E1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Binner</dc:creator>
  <cp:keywords/>
  <dc:description/>
  <cp:lastModifiedBy>Nichols, Diane</cp:lastModifiedBy>
  <cp:revision>3</cp:revision>
  <dcterms:created xsi:type="dcterms:W3CDTF">2019-11-08T19:08:00Z</dcterms:created>
  <dcterms:modified xsi:type="dcterms:W3CDTF">2019-11-08T19:19:00Z</dcterms:modified>
</cp:coreProperties>
</file>