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3E51" w14:textId="3BF2F3BD" w:rsidR="00F7081D" w:rsidRDefault="00F7081D" w:rsidP="00F7081D">
      <w:pPr>
        <w:spacing w:after="0" w:line="240" w:lineRule="auto"/>
        <w:jc w:val="center"/>
        <w:rPr>
          <w:b/>
        </w:rPr>
      </w:pPr>
      <w:r>
        <w:rPr>
          <w:b/>
        </w:rPr>
        <w:t xml:space="preserve">DRAFT </w:t>
      </w:r>
      <w:r w:rsidR="007B3D16">
        <w:rPr>
          <w:b/>
        </w:rPr>
        <w:t>MINUTES</w:t>
      </w:r>
    </w:p>
    <w:p w14:paraId="4CF26FA2" w14:textId="77777777" w:rsidR="00F7081D" w:rsidRDefault="00F7081D" w:rsidP="00F7081D">
      <w:pPr>
        <w:spacing w:after="0" w:line="240" w:lineRule="auto"/>
        <w:jc w:val="center"/>
        <w:rPr>
          <w:b/>
        </w:rPr>
      </w:pPr>
      <w:r>
        <w:rPr>
          <w:b/>
        </w:rPr>
        <w:t>EXECUTIVE COMMITTEE MEETING</w:t>
      </w:r>
    </w:p>
    <w:p w14:paraId="0BB17B43" w14:textId="7ECD43BA" w:rsidR="00F7081D" w:rsidRDefault="00AD70B2" w:rsidP="00F7081D">
      <w:pPr>
        <w:spacing w:after="0" w:line="240" w:lineRule="auto"/>
        <w:jc w:val="center"/>
      </w:pPr>
      <w:r>
        <w:t>Friday</w:t>
      </w:r>
      <w:r w:rsidR="009C0CAC">
        <w:t xml:space="preserve">, </w:t>
      </w:r>
      <w:r w:rsidR="006C4F0C">
        <w:t xml:space="preserve">June </w:t>
      </w:r>
      <w:r w:rsidR="00F45162">
        <w:t>1</w:t>
      </w:r>
      <w:r w:rsidR="006C4F0C">
        <w:t>9</w:t>
      </w:r>
      <w:r w:rsidR="00040CAB">
        <w:t>, 2020</w:t>
      </w:r>
    </w:p>
    <w:p w14:paraId="32D271E9" w14:textId="09033F9B" w:rsidR="00F7081D" w:rsidRDefault="000326DE" w:rsidP="009E45AE">
      <w:pPr>
        <w:spacing w:after="0" w:line="240" w:lineRule="auto"/>
        <w:jc w:val="center"/>
      </w:pPr>
      <w:r>
        <w:t>1</w:t>
      </w:r>
      <w:r w:rsidR="00AD70B2">
        <w:t>0</w:t>
      </w:r>
      <w:r>
        <w:t>:00</w:t>
      </w:r>
      <w:r w:rsidR="00AD70B2">
        <w:t xml:space="preserve"> AM – 12</w:t>
      </w:r>
      <w:r>
        <w:t>:00 P</w:t>
      </w:r>
      <w:r w:rsidR="009C05D4">
        <w:t>M</w:t>
      </w:r>
    </w:p>
    <w:p w14:paraId="4E68D6CE" w14:textId="10400CC6" w:rsidR="00F81792" w:rsidRDefault="00F7081D" w:rsidP="00F81792">
      <w:pPr>
        <w:spacing w:after="0" w:line="240" w:lineRule="auto"/>
        <w:jc w:val="center"/>
      </w:pPr>
      <w:r>
        <w:t xml:space="preserve">Meeting Location: </w:t>
      </w:r>
      <w:r w:rsidR="006022D8">
        <w:t>Virtual</w:t>
      </w:r>
    </w:p>
    <w:p w14:paraId="0C87961F" w14:textId="0A4C7B07" w:rsidR="00CF3A10" w:rsidRPr="00974745" w:rsidRDefault="00CF3A10" w:rsidP="00CF3A10">
      <w:pPr>
        <w:spacing w:after="0" w:line="240" w:lineRule="auto"/>
        <w:jc w:val="center"/>
        <w:rPr>
          <w:i/>
        </w:rPr>
      </w:pPr>
    </w:p>
    <w:p w14:paraId="4896DF0E" w14:textId="3734554A" w:rsidR="0042131F" w:rsidRDefault="0042131F" w:rsidP="0042131F">
      <w:pPr>
        <w:spacing w:after="0" w:line="240" w:lineRule="auto"/>
      </w:pPr>
      <w:r>
        <w:rPr>
          <w:b/>
        </w:rPr>
        <w:t xml:space="preserve">Resources </w:t>
      </w:r>
      <w:r w:rsidRPr="0042131F">
        <w:t>(</w:t>
      </w:r>
      <w:hyperlink r:id="rId7" w:history="1">
        <w:r w:rsidR="00040CAB">
          <w:rPr>
            <w:rStyle w:val="Hyperlink"/>
          </w:rPr>
          <w:t>https://www.iowafinance.com/events-archive/?event_category=executive-committee</w:t>
        </w:r>
      </w:hyperlink>
      <w:r>
        <w:t>):</w:t>
      </w:r>
    </w:p>
    <w:p w14:paraId="5EF7F3FA" w14:textId="77777777" w:rsidR="000B514D" w:rsidRDefault="000B514D" w:rsidP="00F97ADD">
      <w:pPr>
        <w:pStyle w:val="ListParagraph"/>
        <w:spacing w:after="0" w:line="240" w:lineRule="auto"/>
        <w:ind w:left="1080"/>
      </w:pPr>
    </w:p>
    <w:p w14:paraId="69579A21" w14:textId="77777777" w:rsidR="008275DE" w:rsidRDefault="008275DE" w:rsidP="00F97ADD">
      <w:pPr>
        <w:pStyle w:val="ListParagraph"/>
        <w:spacing w:after="0" w:line="240" w:lineRule="auto"/>
        <w:ind w:left="1080"/>
      </w:pPr>
    </w:p>
    <w:p w14:paraId="60C0DBCC" w14:textId="0204D3F9" w:rsidR="00F7081D" w:rsidRDefault="00F7081D" w:rsidP="00F7081D">
      <w:pPr>
        <w:pStyle w:val="ListParagraph"/>
        <w:numPr>
          <w:ilvl w:val="0"/>
          <w:numId w:val="1"/>
        </w:numPr>
        <w:spacing w:after="0" w:line="240" w:lineRule="auto"/>
      </w:pPr>
      <w:r>
        <w:t>Introductions</w:t>
      </w:r>
      <w:r w:rsidR="009200E1">
        <w:t xml:space="preserve"> </w:t>
      </w:r>
    </w:p>
    <w:p w14:paraId="0E44AE28" w14:textId="6F77A97F" w:rsidR="00CA0928" w:rsidRDefault="00CA0928" w:rsidP="00CA0928">
      <w:pPr>
        <w:pStyle w:val="ListParagraph"/>
        <w:numPr>
          <w:ilvl w:val="1"/>
          <w:numId w:val="1"/>
        </w:numPr>
        <w:spacing w:after="0" w:line="240" w:lineRule="auto"/>
      </w:pPr>
      <w:r>
        <w:t>Voting members:</w:t>
      </w:r>
    </w:p>
    <w:p w14:paraId="5CAE6937" w14:textId="3B57BEC3" w:rsidR="00CA0928" w:rsidRDefault="00CA0928" w:rsidP="00CA0928">
      <w:pPr>
        <w:pStyle w:val="ListParagraph"/>
        <w:numPr>
          <w:ilvl w:val="2"/>
          <w:numId w:val="1"/>
        </w:numPr>
        <w:spacing w:after="0" w:line="240" w:lineRule="auto"/>
      </w:pPr>
      <w:r>
        <w:t>Karin Ford (chair)</w:t>
      </w:r>
    </w:p>
    <w:p w14:paraId="303E04F9" w14:textId="775717E5" w:rsidR="00CA0928" w:rsidRDefault="00CA0928" w:rsidP="00CA0928">
      <w:pPr>
        <w:pStyle w:val="ListParagraph"/>
        <w:numPr>
          <w:ilvl w:val="2"/>
          <w:numId w:val="1"/>
        </w:numPr>
        <w:spacing w:after="0" w:line="240" w:lineRule="auto"/>
      </w:pPr>
      <w:r>
        <w:t>Dennis Lauterbach</w:t>
      </w:r>
    </w:p>
    <w:p w14:paraId="633C98A5" w14:textId="61E4EC73" w:rsidR="00CA0928" w:rsidRDefault="00CA0928" w:rsidP="00CA0928">
      <w:pPr>
        <w:pStyle w:val="ListParagraph"/>
        <w:numPr>
          <w:ilvl w:val="2"/>
          <w:numId w:val="1"/>
        </w:numPr>
        <w:spacing w:after="0" w:line="240" w:lineRule="auto"/>
      </w:pPr>
      <w:r>
        <w:t>Tim Wilson</w:t>
      </w:r>
    </w:p>
    <w:p w14:paraId="264FE1F4" w14:textId="387EB7F1" w:rsidR="00CA0928" w:rsidRDefault="00CA0928" w:rsidP="00CA0928">
      <w:pPr>
        <w:pStyle w:val="ListParagraph"/>
        <w:numPr>
          <w:ilvl w:val="2"/>
          <w:numId w:val="1"/>
        </w:numPr>
        <w:spacing w:after="0" w:line="240" w:lineRule="auto"/>
      </w:pPr>
      <w:r>
        <w:t>Carolyn Cobb</w:t>
      </w:r>
    </w:p>
    <w:p w14:paraId="70635CA8" w14:textId="2C02C96D" w:rsidR="00CA0928" w:rsidRDefault="00CA0928" w:rsidP="00CA0928">
      <w:pPr>
        <w:pStyle w:val="ListParagraph"/>
        <w:numPr>
          <w:ilvl w:val="2"/>
          <w:numId w:val="1"/>
        </w:numPr>
        <w:spacing w:after="0" w:line="240" w:lineRule="auto"/>
      </w:pPr>
      <w:r>
        <w:t>Dax Oberreuter</w:t>
      </w:r>
    </w:p>
    <w:p w14:paraId="01F635DD" w14:textId="3A7A991C" w:rsidR="00CA0928" w:rsidRDefault="00CA0928" w:rsidP="00CA0928">
      <w:pPr>
        <w:pStyle w:val="ListParagraph"/>
        <w:numPr>
          <w:ilvl w:val="2"/>
          <w:numId w:val="1"/>
        </w:numPr>
        <w:spacing w:after="0" w:line="240" w:lineRule="auto"/>
      </w:pPr>
      <w:r>
        <w:t xml:space="preserve">Ben </w:t>
      </w:r>
      <w:proofErr w:type="spellStart"/>
      <w:r>
        <w:t>Brustkern</w:t>
      </w:r>
      <w:proofErr w:type="spellEnd"/>
    </w:p>
    <w:p w14:paraId="0C509FD1" w14:textId="2CBAE9DB" w:rsidR="00CA0928" w:rsidRDefault="00CA0928" w:rsidP="00CA0928">
      <w:pPr>
        <w:pStyle w:val="ListParagraph"/>
        <w:numPr>
          <w:ilvl w:val="2"/>
          <w:numId w:val="1"/>
        </w:numPr>
        <w:spacing w:after="0" w:line="240" w:lineRule="auto"/>
      </w:pPr>
      <w:r>
        <w:t>Ashley Odom</w:t>
      </w:r>
    </w:p>
    <w:p w14:paraId="19AEF00F" w14:textId="5D215690" w:rsidR="00CA0928" w:rsidRDefault="00CA0928" w:rsidP="00CA0928">
      <w:pPr>
        <w:pStyle w:val="ListParagraph"/>
        <w:numPr>
          <w:ilvl w:val="1"/>
          <w:numId w:val="1"/>
        </w:numPr>
        <w:spacing w:after="0" w:line="240" w:lineRule="auto"/>
      </w:pPr>
      <w:r>
        <w:t>Non-voting members and other participants:</w:t>
      </w:r>
    </w:p>
    <w:p w14:paraId="6302B4B1" w14:textId="30B6BAF8" w:rsidR="00CA0928" w:rsidRDefault="00CA0928" w:rsidP="00CA0928">
      <w:pPr>
        <w:pStyle w:val="ListParagraph"/>
        <w:numPr>
          <w:ilvl w:val="2"/>
          <w:numId w:val="1"/>
        </w:numPr>
        <w:spacing w:after="0" w:line="240" w:lineRule="auto"/>
      </w:pPr>
      <w:r>
        <w:t>Crissy Canganelli</w:t>
      </w:r>
    </w:p>
    <w:p w14:paraId="6D2F8EE3" w14:textId="36EFF012" w:rsidR="00192249" w:rsidRDefault="00192249" w:rsidP="00CA0928">
      <w:pPr>
        <w:pStyle w:val="ListParagraph"/>
        <w:numPr>
          <w:ilvl w:val="2"/>
          <w:numId w:val="1"/>
        </w:numPr>
        <w:spacing w:after="0" w:line="240" w:lineRule="auto"/>
      </w:pPr>
      <w:r>
        <w:t>David Hagen</w:t>
      </w:r>
    </w:p>
    <w:p w14:paraId="6B073B7F" w14:textId="73A67C3E" w:rsidR="00CA0928" w:rsidRDefault="00CA0928" w:rsidP="00CA0928">
      <w:pPr>
        <w:pStyle w:val="ListParagraph"/>
        <w:numPr>
          <w:ilvl w:val="2"/>
          <w:numId w:val="1"/>
        </w:numPr>
        <w:spacing w:after="0" w:line="240" w:lineRule="auto"/>
      </w:pPr>
      <w:r>
        <w:t>Gary Wickering</w:t>
      </w:r>
    </w:p>
    <w:p w14:paraId="54F95334" w14:textId="19AA43AA" w:rsidR="00CA0928" w:rsidRDefault="00CA0928" w:rsidP="00CA0928">
      <w:pPr>
        <w:pStyle w:val="ListParagraph"/>
        <w:numPr>
          <w:ilvl w:val="2"/>
          <w:numId w:val="1"/>
        </w:numPr>
        <w:spacing w:after="0" w:line="240" w:lineRule="auto"/>
      </w:pPr>
      <w:r>
        <w:t>Amber Lewis</w:t>
      </w:r>
    </w:p>
    <w:p w14:paraId="33F280B7" w14:textId="439C7179" w:rsidR="00CA0928" w:rsidRDefault="00CA0928" w:rsidP="00CA0928">
      <w:pPr>
        <w:pStyle w:val="ListParagraph"/>
        <w:numPr>
          <w:ilvl w:val="1"/>
          <w:numId w:val="1"/>
        </w:numPr>
        <w:spacing w:after="0" w:line="240" w:lineRule="auto"/>
      </w:pPr>
      <w:r>
        <w:t>Quorum achieved</w:t>
      </w:r>
    </w:p>
    <w:p w14:paraId="61BD0BF5" w14:textId="77777777" w:rsidR="00AE1554" w:rsidRDefault="00AE1554" w:rsidP="00AE1554">
      <w:pPr>
        <w:pStyle w:val="ListParagraph"/>
        <w:spacing w:after="0" w:line="240" w:lineRule="auto"/>
        <w:ind w:left="1080"/>
      </w:pPr>
    </w:p>
    <w:p w14:paraId="2C809098" w14:textId="0D12E568" w:rsidR="00F7081D" w:rsidRPr="00DC202A" w:rsidRDefault="00F7081D" w:rsidP="00F7081D">
      <w:pPr>
        <w:pStyle w:val="ListParagraph"/>
        <w:numPr>
          <w:ilvl w:val="0"/>
          <w:numId w:val="1"/>
        </w:numPr>
        <w:spacing w:after="0" w:line="240" w:lineRule="auto"/>
        <w:rPr>
          <w:bCs/>
        </w:rPr>
      </w:pPr>
      <w:r>
        <w:t xml:space="preserve">Approval of Agenda – </w:t>
      </w:r>
      <w:r w:rsidRPr="00DC202A">
        <w:rPr>
          <w:bCs/>
          <w:i/>
        </w:rPr>
        <w:t>Action Item</w:t>
      </w:r>
    </w:p>
    <w:p w14:paraId="28F78EB7" w14:textId="17668A18" w:rsidR="00CA0928" w:rsidRPr="00DC202A" w:rsidRDefault="00CA0928" w:rsidP="00CA0928">
      <w:pPr>
        <w:pStyle w:val="ListParagraph"/>
        <w:numPr>
          <w:ilvl w:val="1"/>
          <w:numId w:val="1"/>
        </w:numPr>
        <w:spacing w:after="0" w:line="240" w:lineRule="auto"/>
        <w:rPr>
          <w:bCs/>
          <w:iCs/>
        </w:rPr>
      </w:pPr>
      <w:r w:rsidRPr="00DC202A">
        <w:rPr>
          <w:bCs/>
          <w:iCs/>
        </w:rPr>
        <w:t>Motion: Dax</w:t>
      </w:r>
    </w:p>
    <w:p w14:paraId="3C93B641" w14:textId="0E46CC97" w:rsidR="00CA0928" w:rsidRPr="00DC202A" w:rsidRDefault="00CA0928" w:rsidP="00CA0928">
      <w:pPr>
        <w:pStyle w:val="ListParagraph"/>
        <w:numPr>
          <w:ilvl w:val="1"/>
          <w:numId w:val="1"/>
        </w:numPr>
        <w:spacing w:after="0" w:line="240" w:lineRule="auto"/>
        <w:rPr>
          <w:bCs/>
          <w:iCs/>
        </w:rPr>
      </w:pPr>
      <w:r w:rsidRPr="00DC202A">
        <w:rPr>
          <w:bCs/>
          <w:iCs/>
        </w:rPr>
        <w:t>Second: Ben</w:t>
      </w:r>
    </w:p>
    <w:p w14:paraId="174EF956" w14:textId="04F271F5" w:rsidR="00CA0928" w:rsidRPr="00DC202A" w:rsidRDefault="00CA0928" w:rsidP="00CA0928">
      <w:pPr>
        <w:pStyle w:val="ListParagraph"/>
        <w:numPr>
          <w:ilvl w:val="1"/>
          <w:numId w:val="1"/>
        </w:numPr>
        <w:spacing w:after="0" w:line="240" w:lineRule="auto"/>
        <w:rPr>
          <w:bCs/>
          <w:iCs/>
        </w:rPr>
      </w:pPr>
      <w:r w:rsidRPr="00DC202A">
        <w:rPr>
          <w:bCs/>
          <w:iCs/>
        </w:rPr>
        <w:t>Unanimously approved</w:t>
      </w:r>
    </w:p>
    <w:p w14:paraId="5B37E1D9" w14:textId="77777777" w:rsidR="00511A1B" w:rsidRPr="00DC202A" w:rsidRDefault="00511A1B" w:rsidP="00511A1B">
      <w:pPr>
        <w:pStyle w:val="ListParagraph"/>
        <w:rPr>
          <w:bCs/>
        </w:rPr>
      </w:pPr>
    </w:p>
    <w:p w14:paraId="09E01861" w14:textId="7155DE89" w:rsidR="00511A1B" w:rsidRPr="00DC202A" w:rsidRDefault="00511A1B" w:rsidP="00F7081D">
      <w:pPr>
        <w:pStyle w:val="ListParagraph"/>
        <w:numPr>
          <w:ilvl w:val="0"/>
          <w:numId w:val="1"/>
        </w:numPr>
        <w:spacing w:after="0" w:line="240" w:lineRule="auto"/>
        <w:rPr>
          <w:bCs/>
          <w:i/>
        </w:rPr>
      </w:pPr>
      <w:r w:rsidRPr="00DC202A">
        <w:rPr>
          <w:bCs/>
        </w:rPr>
        <w:t xml:space="preserve">Approval of Minutes from </w:t>
      </w:r>
      <w:r w:rsidR="00355B2E" w:rsidRPr="00DC202A">
        <w:rPr>
          <w:bCs/>
        </w:rPr>
        <w:t>4</w:t>
      </w:r>
      <w:r w:rsidR="005B1925" w:rsidRPr="00DC202A">
        <w:rPr>
          <w:bCs/>
        </w:rPr>
        <w:t>/</w:t>
      </w:r>
      <w:r w:rsidR="00355B2E" w:rsidRPr="00DC202A">
        <w:rPr>
          <w:bCs/>
        </w:rPr>
        <w:t>16</w:t>
      </w:r>
      <w:r w:rsidR="005B1925" w:rsidRPr="00DC202A">
        <w:rPr>
          <w:bCs/>
        </w:rPr>
        <w:t>/20</w:t>
      </w:r>
      <w:r w:rsidRPr="00DC202A">
        <w:rPr>
          <w:bCs/>
        </w:rPr>
        <w:t xml:space="preserve"> – </w:t>
      </w:r>
      <w:r w:rsidRPr="00DC202A">
        <w:rPr>
          <w:bCs/>
          <w:i/>
        </w:rPr>
        <w:t xml:space="preserve">Action Item </w:t>
      </w:r>
    </w:p>
    <w:p w14:paraId="4AB2682E" w14:textId="7728CD65" w:rsidR="00CA0928" w:rsidRPr="00CA0928" w:rsidRDefault="00CA0928" w:rsidP="00CA0928">
      <w:pPr>
        <w:pStyle w:val="ListParagraph"/>
        <w:numPr>
          <w:ilvl w:val="1"/>
          <w:numId w:val="1"/>
        </w:numPr>
        <w:spacing w:after="0" w:line="240" w:lineRule="auto"/>
        <w:rPr>
          <w:bCs/>
          <w:iCs/>
        </w:rPr>
      </w:pPr>
      <w:r w:rsidRPr="00CA0928">
        <w:rPr>
          <w:bCs/>
          <w:iCs/>
        </w:rPr>
        <w:t xml:space="preserve">Motion: </w:t>
      </w:r>
      <w:r>
        <w:rPr>
          <w:bCs/>
          <w:iCs/>
        </w:rPr>
        <w:t>Tim</w:t>
      </w:r>
    </w:p>
    <w:p w14:paraId="5A7E5F20" w14:textId="7311C251" w:rsidR="00CA0928" w:rsidRPr="00CA0928" w:rsidRDefault="00CA0928" w:rsidP="00CA0928">
      <w:pPr>
        <w:pStyle w:val="ListParagraph"/>
        <w:numPr>
          <w:ilvl w:val="1"/>
          <w:numId w:val="1"/>
        </w:numPr>
        <w:spacing w:after="0" w:line="240" w:lineRule="auto"/>
        <w:rPr>
          <w:bCs/>
          <w:iCs/>
        </w:rPr>
      </w:pPr>
      <w:r w:rsidRPr="00CA0928">
        <w:rPr>
          <w:bCs/>
          <w:iCs/>
        </w:rPr>
        <w:t>Second:</w:t>
      </w:r>
      <w:r>
        <w:rPr>
          <w:bCs/>
          <w:iCs/>
        </w:rPr>
        <w:t xml:space="preserve"> Carolyn</w:t>
      </w:r>
    </w:p>
    <w:p w14:paraId="53354B9C" w14:textId="357DE0BD" w:rsidR="00CA0928" w:rsidRPr="00CA0928" w:rsidRDefault="00CA0928" w:rsidP="00CA0928">
      <w:pPr>
        <w:pStyle w:val="ListParagraph"/>
        <w:numPr>
          <w:ilvl w:val="1"/>
          <w:numId w:val="1"/>
        </w:numPr>
        <w:spacing w:after="0" w:line="240" w:lineRule="auto"/>
        <w:rPr>
          <w:bCs/>
          <w:iCs/>
        </w:rPr>
      </w:pPr>
      <w:r w:rsidRPr="00CA0928">
        <w:rPr>
          <w:bCs/>
          <w:iCs/>
        </w:rPr>
        <w:t>Unanimously approved</w:t>
      </w:r>
    </w:p>
    <w:p w14:paraId="7513ECD8" w14:textId="77777777" w:rsidR="008275DE" w:rsidRPr="008275DE" w:rsidRDefault="008275DE" w:rsidP="008275DE">
      <w:pPr>
        <w:pStyle w:val="ListParagraph"/>
        <w:rPr>
          <w:b/>
        </w:rPr>
      </w:pPr>
    </w:p>
    <w:p w14:paraId="18720FBC" w14:textId="2D855A19" w:rsidR="00511A1B" w:rsidRDefault="00511A1B" w:rsidP="00511A1B">
      <w:pPr>
        <w:pStyle w:val="ListParagraph"/>
        <w:numPr>
          <w:ilvl w:val="0"/>
          <w:numId w:val="1"/>
        </w:numPr>
        <w:spacing w:after="0" w:line="240" w:lineRule="auto"/>
      </w:pPr>
      <w:r>
        <w:t>Committee Updates</w:t>
      </w:r>
      <w:r w:rsidR="00355B2E">
        <w:t xml:space="preserve"> (and review current committees)</w:t>
      </w:r>
    </w:p>
    <w:p w14:paraId="6FDE33EA" w14:textId="77777777" w:rsidR="00CA0928" w:rsidRDefault="00CA0928" w:rsidP="00CA0928">
      <w:pPr>
        <w:pStyle w:val="ListParagraph"/>
        <w:spacing w:after="0" w:line="240" w:lineRule="auto"/>
        <w:ind w:left="1080"/>
      </w:pPr>
    </w:p>
    <w:p w14:paraId="15B872F4" w14:textId="5EB711CA" w:rsidR="00CA0928" w:rsidRDefault="00CA0928" w:rsidP="00CA0928">
      <w:pPr>
        <w:pStyle w:val="ListParagraph"/>
        <w:numPr>
          <w:ilvl w:val="1"/>
          <w:numId w:val="1"/>
        </w:numPr>
        <w:spacing w:after="0" w:line="240" w:lineRule="auto"/>
      </w:pPr>
      <w:proofErr w:type="spellStart"/>
      <w:r>
        <w:t>CoC</w:t>
      </w:r>
      <w:proofErr w:type="spellEnd"/>
      <w:r>
        <w:t xml:space="preserve"> C</w:t>
      </w:r>
      <w:r w:rsidR="001005C7">
        <w:t>ommittee</w:t>
      </w:r>
      <w:r>
        <w:t xml:space="preserve">: Dennis asked about the future of this committee on the Council, and his own participation on the Executive Committee if the </w:t>
      </w:r>
      <w:proofErr w:type="spellStart"/>
      <w:r>
        <w:t>CoC</w:t>
      </w:r>
      <w:proofErr w:type="spellEnd"/>
      <w:r>
        <w:t xml:space="preserve"> Committee </w:t>
      </w:r>
      <w:proofErr w:type="gramStart"/>
      <w:r>
        <w:t>doesn’t</w:t>
      </w:r>
      <w:proofErr w:type="gramEnd"/>
      <w:r>
        <w:t xml:space="preserve"> continue under the Council</w:t>
      </w:r>
      <w:r w:rsidR="001005C7">
        <w:t xml:space="preserve">. The future of the Coordinated Entry Committee was also discussed, since Coordinated Entry is under the purview of the new </w:t>
      </w:r>
      <w:proofErr w:type="spellStart"/>
      <w:r w:rsidR="001005C7">
        <w:t>CoC</w:t>
      </w:r>
      <w:proofErr w:type="spellEnd"/>
      <w:r w:rsidR="001005C7">
        <w:t xml:space="preserve"> Board for the Balance of State. </w:t>
      </w:r>
    </w:p>
    <w:p w14:paraId="3032658D" w14:textId="6780EEB9" w:rsidR="00AF6CD8" w:rsidRDefault="00AF6CD8" w:rsidP="00AF6CD8">
      <w:pPr>
        <w:pStyle w:val="ListParagraph"/>
        <w:numPr>
          <w:ilvl w:val="2"/>
          <w:numId w:val="1"/>
        </w:numPr>
        <w:spacing w:after="0" w:line="240" w:lineRule="auto"/>
      </w:pPr>
      <w:r>
        <w:t xml:space="preserve">Suggested motion from Gary: Coordinated Entry Committee disconnect from the ICH and instead be under the purview of the new </w:t>
      </w:r>
      <w:proofErr w:type="spellStart"/>
      <w:r>
        <w:t>CoC</w:t>
      </w:r>
      <w:proofErr w:type="spellEnd"/>
      <w:r>
        <w:t xml:space="preserve"> Board. </w:t>
      </w:r>
    </w:p>
    <w:p w14:paraId="30A2371C" w14:textId="7FB48783" w:rsidR="00AF6CD8" w:rsidRDefault="00AF6CD8" w:rsidP="00AF6CD8">
      <w:pPr>
        <w:pStyle w:val="ListParagraph"/>
        <w:numPr>
          <w:ilvl w:val="2"/>
          <w:numId w:val="1"/>
        </w:numPr>
        <w:spacing w:after="0" w:line="240" w:lineRule="auto"/>
      </w:pPr>
      <w:r>
        <w:t>Motion: Dennis</w:t>
      </w:r>
    </w:p>
    <w:p w14:paraId="4BBFA466" w14:textId="58532777" w:rsidR="00AF6CD8" w:rsidRDefault="00AF6CD8" w:rsidP="00AF6CD8">
      <w:pPr>
        <w:pStyle w:val="ListParagraph"/>
        <w:numPr>
          <w:ilvl w:val="2"/>
          <w:numId w:val="1"/>
        </w:numPr>
        <w:spacing w:after="0" w:line="240" w:lineRule="auto"/>
      </w:pPr>
      <w:r>
        <w:lastRenderedPageBreak/>
        <w:t>Second: Tim</w:t>
      </w:r>
    </w:p>
    <w:p w14:paraId="091DEE87" w14:textId="28AB2B9C" w:rsidR="00AF6CD8" w:rsidRDefault="00192249" w:rsidP="00AF6CD8">
      <w:pPr>
        <w:pStyle w:val="ListParagraph"/>
        <w:numPr>
          <w:ilvl w:val="2"/>
          <w:numId w:val="1"/>
        </w:numPr>
        <w:spacing w:after="0" w:line="240" w:lineRule="auto"/>
      </w:pPr>
      <w:r>
        <w:t>Further d</w:t>
      </w:r>
      <w:r w:rsidR="00AF6CD8">
        <w:t xml:space="preserve">iscussion: Dennis reminded the group that </w:t>
      </w:r>
      <w:proofErr w:type="gramStart"/>
      <w:r w:rsidR="00AF6CD8">
        <w:t>it’s</w:t>
      </w:r>
      <w:proofErr w:type="gramEnd"/>
      <w:r w:rsidR="00AF6CD8">
        <w:t xml:space="preserve"> HUD expectation that the </w:t>
      </w:r>
      <w:proofErr w:type="spellStart"/>
      <w:r w:rsidR="00AF6CD8">
        <w:t>CoC</w:t>
      </w:r>
      <w:proofErr w:type="spellEnd"/>
      <w:r w:rsidR="00AF6CD8">
        <w:t xml:space="preserve"> have a Coordinated Entry Committee. It would be up to the Council if they also want their own Coordinated Entry. </w:t>
      </w:r>
      <w:r>
        <w:t>David noted that if Coordinated Entry remains a committee under the Council, it should be a statewide focus</w:t>
      </w:r>
      <w:r w:rsidR="001554B8">
        <w:t xml:space="preserve">, bringing together all the </w:t>
      </w:r>
      <w:proofErr w:type="spellStart"/>
      <w:r w:rsidR="001554B8">
        <w:t>CoCs</w:t>
      </w:r>
      <w:proofErr w:type="spellEnd"/>
      <w:r w:rsidR="001554B8">
        <w:t xml:space="preserve"> in Iowa. </w:t>
      </w:r>
    </w:p>
    <w:p w14:paraId="53CA77BA" w14:textId="5F8A57BB" w:rsidR="00AF6CD8" w:rsidRDefault="001554B8" w:rsidP="00AF6CD8">
      <w:pPr>
        <w:pStyle w:val="ListParagraph"/>
        <w:numPr>
          <w:ilvl w:val="2"/>
          <w:numId w:val="1"/>
        </w:numPr>
        <w:spacing w:after="0" w:line="240" w:lineRule="auto"/>
      </w:pPr>
      <w:r>
        <w:t>Unanimously approved</w:t>
      </w:r>
    </w:p>
    <w:p w14:paraId="59548A6E" w14:textId="77777777" w:rsidR="00EA228D" w:rsidRDefault="00EA228D" w:rsidP="00EA228D">
      <w:pPr>
        <w:pStyle w:val="ListParagraph"/>
        <w:spacing w:after="0" w:line="240" w:lineRule="auto"/>
        <w:ind w:left="2160"/>
      </w:pPr>
    </w:p>
    <w:p w14:paraId="5799C1FE" w14:textId="1B4F9493" w:rsidR="001005C7" w:rsidRDefault="00EA228D" w:rsidP="00CA0928">
      <w:pPr>
        <w:pStyle w:val="ListParagraph"/>
        <w:numPr>
          <w:ilvl w:val="1"/>
          <w:numId w:val="1"/>
        </w:numPr>
        <w:spacing w:after="0" w:line="240" w:lineRule="auto"/>
      </w:pPr>
      <w:r>
        <w:t xml:space="preserve">Nominating Committee: Ashley provided an update. Tim will be the new chair of this committee. Ashley will remain a member. One nominee no longer interested in being a member, so will need to look for another to recommend to the governor’s office. Will schedule a new member orientation once new members are appointed. </w:t>
      </w:r>
    </w:p>
    <w:p w14:paraId="5703937B" w14:textId="77777777" w:rsidR="00EA228D" w:rsidRDefault="00EA228D" w:rsidP="00EA228D">
      <w:pPr>
        <w:pStyle w:val="ListParagraph"/>
        <w:spacing w:after="0" w:line="240" w:lineRule="auto"/>
        <w:ind w:left="1440"/>
      </w:pPr>
    </w:p>
    <w:p w14:paraId="5CC9988E" w14:textId="27ED348E" w:rsidR="00EA228D" w:rsidRDefault="00EA228D" w:rsidP="00CA0928">
      <w:pPr>
        <w:pStyle w:val="ListParagraph"/>
        <w:numPr>
          <w:ilvl w:val="1"/>
          <w:numId w:val="1"/>
        </w:numPr>
        <w:spacing w:after="0" w:line="240" w:lineRule="auto"/>
      </w:pPr>
      <w:r>
        <w:t>Public Awareness Committee: Tim provided an update. Committee now chaired by Alex Freeman, with Diane Nichols serving as Co-chair. The Committee met last week, and their next meeting is scheduled for July 13</w:t>
      </w:r>
      <w:r w:rsidRPr="00EA228D">
        <w:rPr>
          <w:vertAlign w:val="superscript"/>
        </w:rPr>
        <w:t>th</w:t>
      </w:r>
      <w:r>
        <w:t xml:space="preserve">. </w:t>
      </w:r>
    </w:p>
    <w:p w14:paraId="49ED20A6" w14:textId="77777777" w:rsidR="00EA228D" w:rsidRDefault="00EA228D" w:rsidP="00EA228D">
      <w:pPr>
        <w:pStyle w:val="ListParagraph"/>
      </w:pPr>
    </w:p>
    <w:p w14:paraId="5205F74D" w14:textId="6D840CB9" w:rsidR="00EA228D" w:rsidRDefault="00EA228D" w:rsidP="00CA0928">
      <w:pPr>
        <w:pStyle w:val="ListParagraph"/>
        <w:numPr>
          <w:ilvl w:val="1"/>
          <w:numId w:val="1"/>
        </w:numPr>
        <w:spacing w:after="0" w:line="240" w:lineRule="auto"/>
      </w:pPr>
      <w:r>
        <w:t>Research &amp; Analysis Committee: David H. provided an update. The committee hasn’t met during COVID-</w:t>
      </w:r>
      <w:proofErr w:type="gramStart"/>
      <w:r>
        <w:t>19, and</w:t>
      </w:r>
      <w:proofErr w:type="gramEnd"/>
      <w:r>
        <w:t xml:space="preserve"> would benefit from a discussion on the Council as to the purpose and direction desired of this committee. </w:t>
      </w:r>
    </w:p>
    <w:p w14:paraId="703A82BB" w14:textId="77777777" w:rsidR="00EA228D" w:rsidRDefault="00EA228D" w:rsidP="00EA228D">
      <w:pPr>
        <w:pStyle w:val="ListParagraph"/>
      </w:pPr>
    </w:p>
    <w:p w14:paraId="094326F7" w14:textId="1D007AAB" w:rsidR="00EA228D" w:rsidRDefault="00EA228D" w:rsidP="00CA0928">
      <w:pPr>
        <w:pStyle w:val="ListParagraph"/>
        <w:numPr>
          <w:ilvl w:val="1"/>
          <w:numId w:val="1"/>
        </w:numPr>
        <w:spacing w:after="0" w:line="240" w:lineRule="auto"/>
      </w:pPr>
      <w:r>
        <w:t xml:space="preserve">Policy &amp; Planning Committee: Crissy provided an update. The committee </w:t>
      </w:r>
      <w:proofErr w:type="gramStart"/>
      <w:r>
        <w:t>hasn’t</w:t>
      </w:r>
      <w:proofErr w:type="gramEnd"/>
      <w:r>
        <w:t xml:space="preserve"> met recently.</w:t>
      </w:r>
    </w:p>
    <w:p w14:paraId="4F0A2249" w14:textId="77777777" w:rsidR="00EA228D" w:rsidRDefault="00EA228D" w:rsidP="00EA228D">
      <w:pPr>
        <w:pStyle w:val="ListParagraph"/>
      </w:pPr>
    </w:p>
    <w:p w14:paraId="27987C45" w14:textId="77777777" w:rsidR="00930AC5" w:rsidRDefault="00EA228D" w:rsidP="00CA0928">
      <w:pPr>
        <w:pStyle w:val="ListParagraph"/>
        <w:numPr>
          <w:ilvl w:val="1"/>
          <w:numId w:val="1"/>
        </w:numPr>
        <w:spacing w:after="0" w:line="240" w:lineRule="auto"/>
      </w:pPr>
      <w:r>
        <w:t xml:space="preserve">Coordinated Entry Committee: Gary provided an update. Recommended a motion: </w:t>
      </w:r>
      <w:r w:rsidR="00930AC5">
        <w:t xml:space="preserve">along with the move already approved of the Coordinated Entry Committee, would also recommend moving the Continuum of Care Committee of the Council over to the new </w:t>
      </w:r>
      <w:proofErr w:type="spellStart"/>
      <w:r w:rsidR="00930AC5">
        <w:t>CoC</w:t>
      </w:r>
      <w:proofErr w:type="spellEnd"/>
      <w:r w:rsidR="00930AC5">
        <w:t xml:space="preserve"> Board, and recommending that they become the new Grants Review Committee of the Board. Members would be encouraged to continue serving in this new capacity. </w:t>
      </w:r>
    </w:p>
    <w:p w14:paraId="2132BF0D" w14:textId="79AB39A8" w:rsidR="00930AC5" w:rsidRDefault="00930AC5" w:rsidP="00930AC5">
      <w:pPr>
        <w:pStyle w:val="ListParagraph"/>
        <w:numPr>
          <w:ilvl w:val="2"/>
          <w:numId w:val="1"/>
        </w:numPr>
        <w:spacing w:after="0" w:line="240" w:lineRule="auto"/>
      </w:pPr>
      <w:r>
        <w:t xml:space="preserve">Motion to proceed as described above: Dennis </w:t>
      </w:r>
    </w:p>
    <w:p w14:paraId="366EADB1" w14:textId="66FC4425" w:rsidR="00EA228D" w:rsidRDefault="00930AC5" w:rsidP="00930AC5">
      <w:pPr>
        <w:pStyle w:val="ListParagraph"/>
        <w:numPr>
          <w:ilvl w:val="2"/>
          <w:numId w:val="1"/>
        </w:numPr>
        <w:spacing w:after="0" w:line="240" w:lineRule="auto"/>
      </w:pPr>
      <w:r>
        <w:t>Second: Ben</w:t>
      </w:r>
    </w:p>
    <w:p w14:paraId="76CF30E1" w14:textId="0E10AF43" w:rsidR="00930AC5" w:rsidRDefault="00930AC5" w:rsidP="00930AC5">
      <w:pPr>
        <w:pStyle w:val="ListParagraph"/>
        <w:numPr>
          <w:ilvl w:val="2"/>
          <w:numId w:val="1"/>
        </w:numPr>
        <w:spacing w:after="0" w:line="240" w:lineRule="auto"/>
      </w:pPr>
      <w:r>
        <w:t>Unanimously approved</w:t>
      </w:r>
    </w:p>
    <w:p w14:paraId="31206353" w14:textId="66584F9C" w:rsidR="00930AC5" w:rsidRDefault="00930AC5" w:rsidP="00930AC5">
      <w:pPr>
        <w:pStyle w:val="ListParagraph"/>
        <w:numPr>
          <w:ilvl w:val="2"/>
          <w:numId w:val="1"/>
        </w:numPr>
        <w:spacing w:after="0" w:line="240" w:lineRule="auto"/>
      </w:pPr>
      <w:r>
        <w:t xml:space="preserve">Additional comments: Going forward, would be helpful if all </w:t>
      </w:r>
      <w:proofErr w:type="spellStart"/>
      <w:r>
        <w:t>CoCs</w:t>
      </w:r>
      <w:proofErr w:type="spellEnd"/>
      <w:r>
        <w:t xml:space="preserve"> in Iowa had representation on the ICH and the Executive Committee in some way. </w:t>
      </w:r>
    </w:p>
    <w:p w14:paraId="27134BCF" w14:textId="77777777" w:rsidR="00355B2E" w:rsidRDefault="00355B2E" w:rsidP="00355B2E">
      <w:pPr>
        <w:pStyle w:val="ListParagraph"/>
      </w:pPr>
    </w:p>
    <w:p w14:paraId="4207A3B8" w14:textId="5C5C1EB3" w:rsidR="00511A1B" w:rsidRDefault="00511A1B" w:rsidP="00511A1B">
      <w:pPr>
        <w:pStyle w:val="ListParagraph"/>
        <w:numPr>
          <w:ilvl w:val="0"/>
          <w:numId w:val="1"/>
        </w:numPr>
        <w:spacing w:after="0" w:line="240" w:lineRule="auto"/>
      </w:pPr>
      <w:r>
        <w:t>Old Business</w:t>
      </w:r>
    </w:p>
    <w:p w14:paraId="5512AAEB" w14:textId="77777777" w:rsidR="00754FC1" w:rsidRDefault="00754FC1" w:rsidP="00754FC1">
      <w:pPr>
        <w:pStyle w:val="ListParagraph"/>
        <w:spacing w:after="0" w:line="240" w:lineRule="auto"/>
        <w:ind w:left="1080"/>
      </w:pPr>
    </w:p>
    <w:p w14:paraId="58B9534D" w14:textId="15D695A4" w:rsidR="00930AC5" w:rsidRDefault="00930AC5" w:rsidP="00930AC5">
      <w:pPr>
        <w:pStyle w:val="ListParagraph"/>
        <w:numPr>
          <w:ilvl w:val="1"/>
          <w:numId w:val="1"/>
        </w:numPr>
        <w:spacing w:after="0" w:line="240" w:lineRule="auto"/>
      </w:pPr>
      <w:r>
        <w:t xml:space="preserve">Karin shared some recent exchanges with representatives of the Brain Injury Alliance of Iowa. The Alliance is interested in additional data regarding homelessness and brain injury, possibly including encouraging brain injury screening at shelters. They are also interested in connecting with the Council, and perhaps coming to do a presentation sometime later in the year. Karin has been corresponding with them about an appropriate time to schedule. Some discussion </w:t>
      </w:r>
      <w:r>
        <w:lastRenderedPageBreak/>
        <w:t xml:space="preserve">ensued; it was agreed a good next step would be to connect the Alliance to the Coordinated Entry Committee, regarding when folks present as needing homelessness assistance. </w:t>
      </w:r>
    </w:p>
    <w:p w14:paraId="112E8282" w14:textId="77777777" w:rsidR="00511A1B" w:rsidRDefault="00511A1B" w:rsidP="00511A1B">
      <w:pPr>
        <w:pStyle w:val="ListParagraph"/>
        <w:spacing w:after="0" w:line="240" w:lineRule="auto"/>
        <w:ind w:left="1080"/>
      </w:pPr>
    </w:p>
    <w:p w14:paraId="36107D50" w14:textId="3E0B7893" w:rsidR="00546B76" w:rsidRDefault="00511A1B" w:rsidP="00546B76">
      <w:pPr>
        <w:pStyle w:val="ListParagraph"/>
        <w:numPr>
          <w:ilvl w:val="0"/>
          <w:numId w:val="1"/>
        </w:numPr>
        <w:spacing w:after="0" w:line="240" w:lineRule="auto"/>
      </w:pPr>
      <w:r>
        <w:t>New Business</w:t>
      </w:r>
    </w:p>
    <w:p w14:paraId="591D83F4" w14:textId="77777777" w:rsidR="00754FC1" w:rsidRDefault="00754FC1" w:rsidP="00754FC1">
      <w:pPr>
        <w:pStyle w:val="ListParagraph"/>
        <w:spacing w:after="0" w:line="240" w:lineRule="auto"/>
        <w:ind w:left="1080"/>
      </w:pPr>
    </w:p>
    <w:p w14:paraId="3BC53C96" w14:textId="48A0C7F0" w:rsidR="00930AC5" w:rsidRDefault="00930AC5" w:rsidP="00930AC5">
      <w:pPr>
        <w:pStyle w:val="ListParagraph"/>
        <w:numPr>
          <w:ilvl w:val="1"/>
          <w:numId w:val="1"/>
        </w:numPr>
        <w:spacing w:after="0" w:line="240" w:lineRule="auto"/>
      </w:pPr>
      <w:r>
        <w:t xml:space="preserve">Crissy shared some concern regarding the recently developed Iowa Eviction and Foreclosure Prevention Program, and information that was provided earlier about applicant eligibility when someone has received the additional COVID-19 $600/week unemployment benefit. There is concern that information provided early on about the program is inaccurate, and that more accurate current information has not so far been sufficiently communicated to stakeholders. Crissy inquired whether the ICH or the Policy &amp; Planning Committee should be involved in reviewing the issue together and bringing it to the Iowa Finance Authority together in a coordinated way. Amber suggested that one next step could be requesting a brief phone call with IFA staff managing the program, to review current information, to </w:t>
      </w:r>
      <w:r w:rsidR="00754FC1">
        <w:t xml:space="preserve">share any concerns, and to discuss next steps. Crissy is going to follow up with the Policy and Planning Committee and IFA staff. </w:t>
      </w:r>
    </w:p>
    <w:p w14:paraId="5B23186E" w14:textId="77777777" w:rsidR="00754FC1" w:rsidRDefault="00754FC1" w:rsidP="00754FC1">
      <w:pPr>
        <w:pStyle w:val="ListParagraph"/>
        <w:spacing w:after="0" w:line="240" w:lineRule="auto"/>
        <w:ind w:left="1440"/>
      </w:pPr>
    </w:p>
    <w:p w14:paraId="44ED7C34" w14:textId="5AE5826E" w:rsidR="00511A1B" w:rsidRDefault="00511A1B" w:rsidP="00511A1B">
      <w:pPr>
        <w:pStyle w:val="ListParagraph"/>
        <w:numPr>
          <w:ilvl w:val="0"/>
          <w:numId w:val="1"/>
        </w:numPr>
        <w:spacing w:after="0" w:line="240" w:lineRule="auto"/>
      </w:pPr>
      <w:r>
        <w:t xml:space="preserve">Agenda for next Iowa Council on Homelessness meeting: </w:t>
      </w:r>
      <w:r w:rsidR="005B1925">
        <w:t xml:space="preserve">Friday, </w:t>
      </w:r>
      <w:r w:rsidR="00355B2E">
        <w:t>July 24</w:t>
      </w:r>
      <w:r w:rsidR="00040CAB">
        <w:t>, 2020</w:t>
      </w:r>
    </w:p>
    <w:p w14:paraId="546FFD97" w14:textId="77777777" w:rsidR="00CE09D3" w:rsidRDefault="00CE09D3" w:rsidP="00CE09D3">
      <w:pPr>
        <w:pStyle w:val="ListParagraph"/>
        <w:spacing w:after="0" w:line="240" w:lineRule="auto"/>
        <w:ind w:left="1080"/>
      </w:pPr>
    </w:p>
    <w:p w14:paraId="6C4B903F" w14:textId="407BBCB0" w:rsidR="00511A1B" w:rsidRDefault="00511A1B" w:rsidP="00511A1B">
      <w:pPr>
        <w:pStyle w:val="ListParagraph"/>
        <w:numPr>
          <w:ilvl w:val="0"/>
          <w:numId w:val="1"/>
        </w:numPr>
        <w:spacing w:after="0" w:line="240" w:lineRule="auto"/>
      </w:pPr>
      <w:r>
        <w:t>Public Comment</w:t>
      </w:r>
    </w:p>
    <w:p w14:paraId="0B87E150" w14:textId="77777777" w:rsidR="00DC202A" w:rsidRDefault="00DC202A" w:rsidP="00DC202A">
      <w:pPr>
        <w:pStyle w:val="ListParagraph"/>
      </w:pPr>
    </w:p>
    <w:p w14:paraId="07C63796" w14:textId="77777777" w:rsidR="00DC202A" w:rsidRDefault="00DC202A" w:rsidP="00DC202A">
      <w:pPr>
        <w:pStyle w:val="ListParagraph"/>
        <w:numPr>
          <w:ilvl w:val="1"/>
          <w:numId w:val="1"/>
        </w:numPr>
        <w:spacing w:after="0" w:line="240" w:lineRule="auto"/>
      </w:pPr>
      <w:r>
        <w:t>Amber shared an update regarding the Iowa Emergency Solutions Grant, especially the additional CARES Act allocations of first $9m, and then most recently another $11m. The distribution plan for the $9m is already underway, but nothing has been planned yet for the $11m. It would help to have some wider input during the planning for these funds, beyond the public comment period after a proposed plan is already in place, as once a proposed plan is in place, the possible changes in response to public comments are somewhat limited (can’t just add something new entirely, because then the public comment period would need to start over).</w:t>
      </w:r>
    </w:p>
    <w:p w14:paraId="5A4F1C01" w14:textId="77777777" w:rsidR="00DC202A" w:rsidRDefault="00DC202A" w:rsidP="00DC202A">
      <w:pPr>
        <w:pStyle w:val="ListParagraph"/>
      </w:pPr>
    </w:p>
    <w:p w14:paraId="27F23A24" w14:textId="77777777" w:rsidR="00DC202A" w:rsidRDefault="00DC202A" w:rsidP="00DC202A">
      <w:pPr>
        <w:pStyle w:val="ListParagraph"/>
        <w:spacing w:after="0" w:line="240" w:lineRule="auto"/>
        <w:ind w:left="1440"/>
      </w:pPr>
      <w:r>
        <w:t xml:space="preserve">Karin suggested that the bi-monthly Peer-to-Peer Calls could be one platform to share information and gather input. Gary will let ICA staff know Amber will be reaching out to schedule this if </w:t>
      </w:r>
      <w:proofErr w:type="gramStart"/>
      <w:r>
        <w:t>possible</w:t>
      </w:r>
      <w:proofErr w:type="gramEnd"/>
      <w:r>
        <w:t xml:space="preserve"> for the upcoming Wednesday call next week. </w:t>
      </w:r>
    </w:p>
    <w:p w14:paraId="12AD4083" w14:textId="77777777" w:rsidR="00DC202A" w:rsidRDefault="00DC202A" w:rsidP="00DC202A">
      <w:pPr>
        <w:pStyle w:val="ListParagraph"/>
        <w:spacing w:after="0" w:line="240" w:lineRule="auto"/>
        <w:ind w:left="1440"/>
      </w:pPr>
    </w:p>
    <w:p w14:paraId="1B90955E" w14:textId="77777777" w:rsidR="00DC202A" w:rsidRDefault="00DC202A" w:rsidP="00DC202A">
      <w:pPr>
        <w:pStyle w:val="ListParagraph"/>
        <w:spacing w:after="0" w:line="240" w:lineRule="auto"/>
        <w:ind w:left="1440"/>
      </w:pPr>
      <w:r>
        <w:t xml:space="preserve">Crissy suggested the Policy &amp; Planning Committee could also take this up as part of an upcoming meeting. Karin and Dennis both volunteered to join in planning and discussion around this; Crissy will include both on any meeting notices. </w:t>
      </w:r>
    </w:p>
    <w:p w14:paraId="14BEFE55" w14:textId="77777777" w:rsidR="00DC202A" w:rsidRDefault="00DC202A" w:rsidP="00DC202A">
      <w:pPr>
        <w:pStyle w:val="ListParagraph"/>
        <w:spacing w:after="0" w:line="240" w:lineRule="auto"/>
        <w:ind w:left="1440"/>
      </w:pPr>
    </w:p>
    <w:p w14:paraId="533C3C0A" w14:textId="77777777" w:rsidR="00DC202A" w:rsidRDefault="00DC202A" w:rsidP="00DC202A">
      <w:pPr>
        <w:pStyle w:val="ListParagraph"/>
        <w:numPr>
          <w:ilvl w:val="1"/>
          <w:numId w:val="1"/>
        </w:numPr>
        <w:spacing w:after="0" w:line="240" w:lineRule="auto"/>
      </w:pPr>
      <w:r>
        <w:t xml:space="preserve">Tim shared that he had just seen the public notice that the </w:t>
      </w:r>
      <w:proofErr w:type="spellStart"/>
      <w:r>
        <w:t>HousingIowa</w:t>
      </w:r>
      <w:proofErr w:type="spellEnd"/>
      <w:r>
        <w:t xml:space="preserve"> Conference has officially been cancelled this year. </w:t>
      </w:r>
    </w:p>
    <w:p w14:paraId="6602912A" w14:textId="77777777" w:rsidR="00DC202A" w:rsidRDefault="00DC202A" w:rsidP="00DC202A">
      <w:pPr>
        <w:pStyle w:val="ListParagraph"/>
        <w:spacing w:after="0" w:line="240" w:lineRule="auto"/>
        <w:ind w:left="1080"/>
      </w:pPr>
    </w:p>
    <w:p w14:paraId="29E9B88D" w14:textId="77777777" w:rsidR="00511A1B" w:rsidRDefault="00511A1B" w:rsidP="00511A1B">
      <w:pPr>
        <w:pStyle w:val="ListParagraph"/>
      </w:pPr>
    </w:p>
    <w:p w14:paraId="39BBDB45" w14:textId="6310C04B" w:rsidR="00511A1B" w:rsidRPr="005B1925" w:rsidRDefault="00511A1B" w:rsidP="005B1925">
      <w:pPr>
        <w:pStyle w:val="ListParagraph"/>
        <w:numPr>
          <w:ilvl w:val="0"/>
          <w:numId w:val="1"/>
        </w:numPr>
        <w:spacing w:after="0" w:line="240" w:lineRule="auto"/>
        <w:rPr>
          <w:iCs/>
        </w:rPr>
      </w:pPr>
      <w:r>
        <w:lastRenderedPageBreak/>
        <w:t xml:space="preserve">Next </w:t>
      </w:r>
      <w:proofErr w:type="gramStart"/>
      <w:r>
        <w:t>regularly-scheduled</w:t>
      </w:r>
      <w:proofErr w:type="gramEnd"/>
      <w:r>
        <w:t xml:space="preserve"> Executive Committee meeting: </w:t>
      </w:r>
      <w:r w:rsidR="005B1925" w:rsidRPr="005B1925">
        <w:rPr>
          <w:iCs/>
        </w:rPr>
        <w:t xml:space="preserve">Friday, </w:t>
      </w:r>
      <w:r w:rsidR="00355B2E">
        <w:rPr>
          <w:iCs/>
        </w:rPr>
        <w:t>August 21</w:t>
      </w:r>
      <w:r w:rsidR="005B1925" w:rsidRPr="005B1925">
        <w:rPr>
          <w:iCs/>
        </w:rPr>
        <w:t>, 2020</w:t>
      </w:r>
    </w:p>
    <w:p w14:paraId="76D7ABD2" w14:textId="77777777" w:rsidR="00511A1B" w:rsidRDefault="00511A1B" w:rsidP="00511A1B">
      <w:pPr>
        <w:pStyle w:val="ListParagraph"/>
      </w:pPr>
    </w:p>
    <w:p w14:paraId="4AE79B9D" w14:textId="39806BCE" w:rsidR="00511A1B" w:rsidRDefault="00511A1B" w:rsidP="00511A1B">
      <w:pPr>
        <w:pStyle w:val="ListParagraph"/>
        <w:numPr>
          <w:ilvl w:val="0"/>
          <w:numId w:val="1"/>
        </w:numPr>
        <w:spacing w:after="0" w:line="240" w:lineRule="auto"/>
      </w:pPr>
      <w:r>
        <w:t>Adjourn</w:t>
      </w:r>
    </w:p>
    <w:p w14:paraId="41DAF1A1" w14:textId="77777777" w:rsidR="00EA228D" w:rsidRDefault="00EA228D" w:rsidP="00EA228D">
      <w:pPr>
        <w:pStyle w:val="ListParagraph"/>
      </w:pPr>
    </w:p>
    <w:p w14:paraId="0EB49C40" w14:textId="01473DCA" w:rsidR="00EA228D" w:rsidRDefault="00EA228D" w:rsidP="00EA228D">
      <w:pPr>
        <w:pStyle w:val="ListParagraph"/>
        <w:numPr>
          <w:ilvl w:val="1"/>
          <w:numId w:val="1"/>
        </w:numPr>
        <w:spacing w:after="0" w:line="240" w:lineRule="auto"/>
      </w:pPr>
      <w:r>
        <w:t>Adjourned at 11:12 a.m.</w:t>
      </w:r>
    </w:p>
    <w:p w14:paraId="251A2B14" w14:textId="4C3EB4F8" w:rsidR="00EA228D" w:rsidRDefault="00EA228D" w:rsidP="00EA228D">
      <w:pPr>
        <w:spacing w:after="0" w:line="240" w:lineRule="auto"/>
      </w:pPr>
    </w:p>
    <w:p w14:paraId="1CB177D2" w14:textId="6988F26A" w:rsidR="00EA228D" w:rsidRPr="00DC202A" w:rsidRDefault="00EA228D" w:rsidP="00EA228D">
      <w:pPr>
        <w:spacing w:after="0" w:line="240" w:lineRule="auto"/>
        <w:rPr>
          <w:i/>
          <w:iCs/>
        </w:rPr>
      </w:pPr>
      <w:r w:rsidRPr="00DC202A">
        <w:rPr>
          <w:i/>
          <w:iCs/>
        </w:rPr>
        <w:t>Minutes submitted by Amber Lewis</w:t>
      </w:r>
    </w:p>
    <w:p w14:paraId="3249A77C" w14:textId="77777777" w:rsidR="00511A1B" w:rsidRPr="00FC27DA" w:rsidRDefault="00511A1B" w:rsidP="00511A1B">
      <w:pPr>
        <w:spacing w:after="0" w:line="240" w:lineRule="auto"/>
        <w:rPr>
          <w:i/>
        </w:rPr>
      </w:pPr>
    </w:p>
    <w:p w14:paraId="4EAB0488" w14:textId="77777777" w:rsidR="00C20FDD" w:rsidRPr="000B3837" w:rsidRDefault="00C20FDD" w:rsidP="000B3837">
      <w:pPr>
        <w:spacing w:after="0" w:line="240" w:lineRule="auto"/>
        <w:rPr>
          <w:i/>
        </w:rPr>
      </w:pPr>
    </w:p>
    <w:sectPr w:rsidR="00C20FDD" w:rsidRPr="000B3837"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723D1" w14:textId="77777777" w:rsidR="00442256" w:rsidRDefault="00442256" w:rsidP="00F7081D">
      <w:pPr>
        <w:spacing w:after="0" w:line="240" w:lineRule="auto"/>
      </w:pPr>
      <w:r>
        <w:separator/>
      </w:r>
    </w:p>
  </w:endnote>
  <w:endnote w:type="continuationSeparator" w:id="0">
    <w:p w14:paraId="5702D6F1"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9AFFF" w14:textId="77777777" w:rsidR="00442256" w:rsidRDefault="00442256" w:rsidP="00F7081D">
      <w:pPr>
        <w:spacing w:after="0" w:line="240" w:lineRule="auto"/>
      </w:pPr>
      <w:r>
        <w:separator/>
      </w:r>
    </w:p>
  </w:footnote>
  <w:footnote w:type="continuationSeparator" w:id="0">
    <w:p w14:paraId="59E1CB3E"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0"/>
  </w:num>
  <w:num w:numId="12">
    <w:abstractNumId w:val="1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326DE"/>
    <w:rsid w:val="00040CAB"/>
    <w:rsid w:val="00042CB9"/>
    <w:rsid w:val="00060F9D"/>
    <w:rsid w:val="000751B3"/>
    <w:rsid w:val="000B3837"/>
    <w:rsid w:val="000B514D"/>
    <w:rsid w:val="000C3BED"/>
    <w:rsid w:val="001005C7"/>
    <w:rsid w:val="00116A99"/>
    <w:rsid w:val="001269F2"/>
    <w:rsid w:val="001355B4"/>
    <w:rsid w:val="001449E3"/>
    <w:rsid w:val="00145FA7"/>
    <w:rsid w:val="001552CB"/>
    <w:rsid w:val="001553ED"/>
    <w:rsid w:val="001554B8"/>
    <w:rsid w:val="00162DAD"/>
    <w:rsid w:val="00163BD3"/>
    <w:rsid w:val="00176FAC"/>
    <w:rsid w:val="00192249"/>
    <w:rsid w:val="001A5D3D"/>
    <w:rsid w:val="001C7D24"/>
    <w:rsid w:val="001E04D5"/>
    <w:rsid w:val="001E2C64"/>
    <w:rsid w:val="001E2FE6"/>
    <w:rsid w:val="001F0D22"/>
    <w:rsid w:val="001F1F0F"/>
    <w:rsid w:val="001F2501"/>
    <w:rsid w:val="00210507"/>
    <w:rsid w:val="002211B2"/>
    <w:rsid w:val="00221825"/>
    <w:rsid w:val="00240EBF"/>
    <w:rsid w:val="002426F2"/>
    <w:rsid w:val="00245EAB"/>
    <w:rsid w:val="00250F88"/>
    <w:rsid w:val="0025395F"/>
    <w:rsid w:val="00260440"/>
    <w:rsid w:val="00261735"/>
    <w:rsid w:val="002647E0"/>
    <w:rsid w:val="002811E3"/>
    <w:rsid w:val="002B2082"/>
    <w:rsid w:val="002C0AE7"/>
    <w:rsid w:val="002D66DA"/>
    <w:rsid w:val="00307484"/>
    <w:rsid w:val="00342081"/>
    <w:rsid w:val="00343716"/>
    <w:rsid w:val="00344C13"/>
    <w:rsid w:val="00352CFC"/>
    <w:rsid w:val="00354D81"/>
    <w:rsid w:val="00355B2E"/>
    <w:rsid w:val="003736EA"/>
    <w:rsid w:val="003A392B"/>
    <w:rsid w:val="003A3CCF"/>
    <w:rsid w:val="003B3D8B"/>
    <w:rsid w:val="003D28DE"/>
    <w:rsid w:val="003D3B14"/>
    <w:rsid w:val="003E0ABF"/>
    <w:rsid w:val="003E47BD"/>
    <w:rsid w:val="00420E62"/>
    <w:rsid w:val="0042131F"/>
    <w:rsid w:val="00442256"/>
    <w:rsid w:val="00464D45"/>
    <w:rsid w:val="00466731"/>
    <w:rsid w:val="004669C0"/>
    <w:rsid w:val="00472D04"/>
    <w:rsid w:val="00477204"/>
    <w:rsid w:val="00491075"/>
    <w:rsid w:val="00493638"/>
    <w:rsid w:val="00495007"/>
    <w:rsid w:val="004E1832"/>
    <w:rsid w:val="00511A1B"/>
    <w:rsid w:val="00511E16"/>
    <w:rsid w:val="005127F8"/>
    <w:rsid w:val="00542C02"/>
    <w:rsid w:val="00546B76"/>
    <w:rsid w:val="00552875"/>
    <w:rsid w:val="005663B2"/>
    <w:rsid w:val="005710D0"/>
    <w:rsid w:val="005713D4"/>
    <w:rsid w:val="00595CF9"/>
    <w:rsid w:val="005B1925"/>
    <w:rsid w:val="005B2DD4"/>
    <w:rsid w:val="005B32F8"/>
    <w:rsid w:val="005B4127"/>
    <w:rsid w:val="005B7C8D"/>
    <w:rsid w:val="006022D8"/>
    <w:rsid w:val="00641749"/>
    <w:rsid w:val="00641D65"/>
    <w:rsid w:val="0069084E"/>
    <w:rsid w:val="006A0625"/>
    <w:rsid w:val="006C4F0C"/>
    <w:rsid w:val="006E78EB"/>
    <w:rsid w:val="0070705C"/>
    <w:rsid w:val="0072202C"/>
    <w:rsid w:val="0074070E"/>
    <w:rsid w:val="00745B96"/>
    <w:rsid w:val="00754FC1"/>
    <w:rsid w:val="00760877"/>
    <w:rsid w:val="007659A1"/>
    <w:rsid w:val="00776763"/>
    <w:rsid w:val="007804A3"/>
    <w:rsid w:val="007944E5"/>
    <w:rsid w:val="007A3FB2"/>
    <w:rsid w:val="007A56FE"/>
    <w:rsid w:val="007B3D16"/>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30AC5"/>
    <w:rsid w:val="00940FE9"/>
    <w:rsid w:val="009410A2"/>
    <w:rsid w:val="00952A9B"/>
    <w:rsid w:val="00966494"/>
    <w:rsid w:val="009664F3"/>
    <w:rsid w:val="00974745"/>
    <w:rsid w:val="00974D3E"/>
    <w:rsid w:val="009C05D4"/>
    <w:rsid w:val="009C0CAC"/>
    <w:rsid w:val="009D6119"/>
    <w:rsid w:val="009E45AE"/>
    <w:rsid w:val="00A230A0"/>
    <w:rsid w:val="00A87FB0"/>
    <w:rsid w:val="00AA174E"/>
    <w:rsid w:val="00AB11BC"/>
    <w:rsid w:val="00AB254E"/>
    <w:rsid w:val="00AD2444"/>
    <w:rsid w:val="00AD35E0"/>
    <w:rsid w:val="00AD661E"/>
    <w:rsid w:val="00AD70B2"/>
    <w:rsid w:val="00AE1554"/>
    <w:rsid w:val="00AF6CD8"/>
    <w:rsid w:val="00B047F2"/>
    <w:rsid w:val="00B15E40"/>
    <w:rsid w:val="00B2011C"/>
    <w:rsid w:val="00B238E0"/>
    <w:rsid w:val="00B23FAD"/>
    <w:rsid w:val="00B24DA2"/>
    <w:rsid w:val="00B266A6"/>
    <w:rsid w:val="00B65DBC"/>
    <w:rsid w:val="00BA5FC4"/>
    <w:rsid w:val="00BC5AA3"/>
    <w:rsid w:val="00BC6F86"/>
    <w:rsid w:val="00C067E9"/>
    <w:rsid w:val="00C20FDD"/>
    <w:rsid w:val="00C312BA"/>
    <w:rsid w:val="00C45227"/>
    <w:rsid w:val="00C57866"/>
    <w:rsid w:val="00C57F53"/>
    <w:rsid w:val="00C66862"/>
    <w:rsid w:val="00CA0928"/>
    <w:rsid w:val="00CA5FF5"/>
    <w:rsid w:val="00CA7592"/>
    <w:rsid w:val="00CB3EC0"/>
    <w:rsid w:val="00CB5F27"/>
    <w:rsid w:val="00CE09D3"/>
    <w:rsid w:val="00CF3A10"/>
    <w:rsid w:val="00D05768"/>
    <w:rsid w:val="00D24E36"/>
    <w:rsid w:val="00D573B8"/>
    <w:rsid w:val="00D73CA0"/>
    <w:rsid w:val="00D8123B"/>
    <w:rsid w:val="00D97019"/>
    <w:rsid w:val="00DA0307"/>
    <w:rsid w:val="00DC202A"/>
    <w:rsid w:val="00DF7E55"/>
    <w:rsid w:val="00E0229C"/>
    <w:rsid w:val="00E17DA7"/>
    <w:rsid w:val="00E322EA"/>
    <w:rsid w:val="00E36AA3"/>
    <w:rsid w:val="00E40CC4"/>
    <w:rsid w:val="00E518DF"/>
    <w:rsid w:val="00E531F3"/>
    <w:rsid w:val="00EA228D"/>
    <w:rsid w:val="00EB6B6D"/>
    <w:rsid w:val="00EE4857"/>
    <w:rsid w:val="00EF2C2B"/>
    <w:rsid w:val="00F05A45"/>
    <w:rsid w:val="00F26375"/>
    <w:rsid w:val="00F45162"/>
    <w:rsid w:val="00F5021B"/>
    <w:rsid w:val="00F63FEF"/>
    <w:rsid w:val="00F66B89"/>
    <w:rsid w:val="00F67A75"/>
    <w:rsid w:val="00F7081D"/>
    <w:rsid w:val="00F81792"/>
    <w:rsid w:val="00F83265"/>
    <w:rsid w:val="00F95E0E"/>
    <w:rsid w:val="00F97ADD"/>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styleId="UnresolvedMention">
    <w:name w:val="Unresolved Mention"/>
    <w:basedOn w:val="DefaultParagraphFont"/>
    <w:uiPriority w:val="99"/>
    <w:semiHidden/>
    <w:unhideWhenUsed/>
    <w:rsid w:val="0004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owafinance.com/events-archive/?event_category=executive-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8</cp:revision>
  <cp:lastPrinted>2016-06-16T15:10:00Z</cp:lastPrinted>
  <dcterms:created xsi:type="dcterms:W3CDTF">2020-06-19T15:02:00Z</dcterms:created>
  <dcterms:modified xsi:type="dcterms:W3CDTF">2020-06-19T16:45:00Z</dcterms:modified>
</cp:coreProperties>
</file>