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7707FF" w14:textId="77777777" w:rsidR="00B532E8" w:rsidRPr="0035204E" w:rsidRDefault="00B532E8" w:rsidP="00B532E8">
      <w:pPr>
        <w:pStyle w:val="BodyText"/>
        <w:kinsoku w:val="0"/>
        <w:overflowPunct w:val="0"/>
        <w:ind w:left="0"/>
        <w:rPr>
          <w:rFonts w:cs="Arial"/>
          <w:sz w:val="20"/>
          <w:szCs w:val="20"/>
        </w:rPr>
      </w:pPr>
    </w:p>
    <w:p w14:paraId="4B7A84FF" w14:textId="0C08528E" w:rsidR="00B532E8" w:rsidRPr="0035204E" w:rsidRDefault="00B532E8" w:rsidP="00B532E8">
      <w:pPr>
        <w:pStyle w:val="BodyText"/>
        <w:kinsoku w:val="0"/>
        <w:overflowPunct w:val="0"/>
        <w:ind w:left="6480" w:firstLine="720"/>
        <w:rPr>
          <w:rFonts w:cs="Arial"/>
          <w:sz w:val="20"/>
          <w:szCs w:val="20"/>
        </w:rPr>
      </w:pPr>
    </w:p>
    <w:p w14:paraId="364D0FCA" w14:textId="77777777" w:rsidR="00B532E8" w:rsidRPr="0035204E" w:rsidRDefault="00B532E8" w:rsidP="00B532E8">
      <w:pPr>
        <w:pStyle w:val="BodyText"/>
        <w:kinsoku w:val="0"/>
        <w:overflowPunct w:val="0"/>
        <w:ind w:left="0"/>
        <w:rPr>
          <w:rFonts w:cs="Arial"/>
          <w:sz w:val="20"/>
          <w:szCs w:val="20"/>
        </w:rPr>
      </w:pPr>
    </w:p>
    <w:p w14:paraId="45639A77" w14:textId="77777777" w:rsidR="00B532E8" w:rsidRPr="0035204E" w:rsidRDefault="00B532E8" w:rsidP="00B532E8">
      <w:pPr>
        <w:pStyle w:val="BodyText"/>
        <w:kinsoku w:val="0"/>
        <w:overflowPunct w:val="0"/>
        <w:ind w:left="0"/>
        <w:rPr>
          <w:rFonts w:cs="Arial"/>
          <w:sz w:val="20"/>
          <w:szCs w:val="20"/>
        </w:rPr>
      </w:pPr>
    </w:p>
    <w:p w14:paraId="19299828" w14:textId="77777777" w:rsidR="00B532E8" w:rsidRPr="0035204E" w:rsidRDefault="00B532E8" w:rsidP="00B532E8">
      <w:pPr>
        <w:pStyle w:val="BodyText"/>
        <w:kinsoku w:val="0"/>
        <w:overflowPunct w:val="0"/>
        <w:ind w:left="0"/>
        <w:rPr>
          <w:rFonts w:cs="Arial"/>
          <w:sz w:val="20"/>
          <w:szCs w:val="20"/>
        </w:rPr>
      </w:pPr>
    </w:p>
    <w:p w14:paraId="6BBEF099" w14:textId="77777777" w:rsidR="00B532E8" w:rsidRPr="0035204E" w:rsidRDefault="00B532E8" w:rsidP="00B532E8">
      <w:pPr>
        <w:pStyle w:val="BodyText"/>
        <w:kinsoku w:val="0"/>
        <w:overflowPunct w:val="0"/>
        <w:ind w:left="0"/>
        <w:rPr>
          <w:rFonts w:cs="Arial"/>
          <w:sz w:val="20"/>
          <w:szCs w:val="20"/>
        </w:rPr>
      </w:pPr>
    </w:p>
    <w:p w14:paraId="17211505" w14:textId="77777777" w:rsidR="00B532E8" w:rsidRPr="0035204E" w:rsidRDefault="00B532E8" w:rsidP="00B532E8">
      <w:pPr>
        <w:pStyle w:val="BodyText"/>
        <w:kinsoku w:val="0"/>
        <w:overflowPunct w:val="0"/>
        <w:ind w:left="0"/>
        <w:rPr>
          <w:rFonts w:cs="Arial"/>
          <w:sz w:val="20"/>
          <w:szCs w:val="20"/>
        </w:rPr>
      </w:pPr>
    </w:p>
    <w:p w14:paraId="6B3028F8" w14:textId="77777777" w:rsidR="00B532E8" w:rsidRPr="0035204E" w:rsidRDefault="00B532E8" w:rsidP="00B532E8">
      <w:pPr>
        <w:pStyle w:val="BodyText"/>
        <w:kinsoku w:val="0"/>
        <w:overflowPunct w:val="0"/>
        <w:ind w:left="0"/>
        <w:rPr>
          <w:rFonts w:cs="Arial"/>
          <w:sz w:val="20"/>
          <w:szCs w:val="20"/>
        </w:rPr>
      </w:pPr>
    </w:p>
    <w:p w14:paraId="31A0AF3A" w14:textId="77777777" w:rsidR="00B532E8" w:rsidRPr="0035204E" w:rsidRDefault="00B532E8" w:rsidP="00B532E8">
      <w:pPr>
        <w:pStyle w:val="BodyText"/>
        <w:kinsoku w:val="0"/>
        <w:overflowPunct w:val="0"/>
        <w:ind w:left="0"/>
        <w:rPr>
          <w:rFonts w:cs="Arial"/>
          <w:sz w:val="20"/>
          <w:szCs w:val="20"/>
        </w:rPr>
      </w:pPr>
    </w:p>
    <w:p w14:paraId="7C6F04BB" w14:textId="77777777" w:rsidR="00B532E8" w:rsidRPr="0035204E" w:rsidRDefault="00B532E8" w:rsidP="00B532E8">
      <w:pPr>
        <w:pStyle w:val="BodyText"/>
        <w:kinsoku w:val="0"/>
        <w:overflowPunct w:val="0"/>
        <w:ind w:left="0"/>
        <w:rPr>
          <w:rFonts w:cs="Arial"/>
          <w:sz w:val="20"/>
          <w:szCs w:val="20"/>
        </w:rPr>
      </w:pPr>
    </w:p>
    <w:p w14:paraId="3E1F21B7" w14:textId="77777777" w:rsidR="003F3515" w:rsidRDefault="003F3515" w:rsidP="00D91B81">
      <w:pPr>
        <w:pStyle w:val="NoSpacing"/>
        <w:rPr>
          <w:rFonts w:cs="Arial"/>
          <w:color w:val="727A35"/>
          <w:sz w:val="96"/>
          <w:szCs w:val="96"/>
        </w:rPr>
      </w:pPr>
    </w:p>
    <w:p w14:paraId="53E0F2FA" w14:textId="77777777" w:rsidR="003F3515" w:rsidRDefault="003F3515" w:rsidP="00D91B81">
      <w:pPr>
        <w:pStyle w:val="NoSpacing"/>
        <w:rPr>
          <w:rFonts w:cs="Arial"/>
          <w:color w:val="727A35"/>
          <w:sz w:val="96"/>
          <w:szCs w:val="96"/>
        </w:rPr>
      </w:pPr>
    </w:p>
    <w:p w14:paraId="567670D1" w14:textId="40A4525F" w:rsidR="00D91B81" w:rsidRPr="00EE43B8" w:rsidRDefault="00B532E8" w:rsidP="00D91B81">
      <w:pPr>
        <w:pStyle w:val="NoSpacing"/>
        <w:rPr>
          <w:rFonts w:cs="Arial"/>
          <w:i/>
          <w:sz w:val="44"/>
          <w:szCs w:val="44"/>
        </w:rPr>
      </w:pPr>
      <w:r w:rsidRPr="001D5D73">
        <w:rPr>
          <w:rFonts w:cs="Arial"/>
          <w:color w:val="727A35"/>
          <w:sz w:val="96"/>
          <w:szCs w:val="96"/>
        </w:rPr>
        <w:t>Lender Online Manual</w:t>
      </w:r>
      <w:r w:rsidR="001D4011">
        <w:rPr>
          <w:rFonts w:cs="Arial"/>
          <w:color w:val="727A35"/>
          <w:sz w:val="96"/>
          <w:szCs w:val="96"/>
        </w:rPr>
        <w:br/>
      </w:r>
      <w:r w:rsidR="0017627F">
        <w:rPr>
          <w:rFonts w:cs="Arial"/>
          <w:i/>
          <w:sz w:val="44"/>
          <w:szCs w:val="44"/>
        </w:rPr>
        <w:t>Homeownership</w:t>
      </w:r>
      <w:r w:rsidR="00D91B81" w:rsidRPr="00EE43B8">
        <w:rPr>
          <w:rFonts w:cs="Arial"/>
          <w:i/>
          <w:sz w:val="44"/>
          <w:szCs w:val="44"/>
        </w:rPr>
        <w:t xml:space="preserve"> Department </w:t>
      </w:r>
    </w:p>
    <w:p w14:paraId="339412B4" w14:textId="18D2DFBD" w:rsidR="00B532E8" w:rsidRPr="001D4011" w:rsidRDefault="00B532E8" w:rsidP="001D4011">
      <w:pPr>
        <w:pStyle w:val="BodyText"/>
        <w:tabs>
          <w:tab w:val="left" w:pos="1596"/>
        </w:tabs>
        <w:kinsoku w:val="0"/>
        <w:overflowPunct w:val="0"/>
        <w:spacing w:before="85" w:line="1171" w:lineRule="exact"/>
        <w:ind w:left="140"/>
        <w:rPr>
          <w:rFonts w:cs="Arial"/>
          <w:color w:val="727A35"/>
          <w:sz w:val="96"/>
          <w:szCs w:val="96"/>
        </w:rPr>
      </w:pPr>
    </w:p>
    <w:p w14:paraId="529E54C3" w14:textId="77777777" w:rsidR="00B532E8" w:rsidRPr="0035204E" w:rsidRDefault="00B532E8" w:rsidP="00B532E8">
      <w:pPr>
        <w:pStyle w:val="BodyText"/>
        <w:kinsoku w:val="0"/>
        <w:overflowPunct w:val="0"/>
        <w:ind w:left="0"/>
        <w:rPr>
          <w:rFonts w:cs="Arial"/>
          <w:i/>
          <w:iCs/>
          <w:sz w:val="44"/>
          <w:szCs w:val="44"/>
        </w:rPr>
      </w:pPr>
    </w:p>
    <w:p w14:paraId="1F26A0B9" w14:textId="77777777" w:rsidR="00B532E8" w:rsidRPr="0035204E" w:rsidRDefault="00B532E8" w:rsidP="00B532E8">
      <w:pPr>
        <w:pStyle w:val="BodyText"/>
        <w:kinsoku w:val="0"/>
        <w:overflowPunct w:val="0"/>
        <w:ind w:left="0"/>
        <w:rPr>
          <w:rFonts w:cs="Arial"/>
          <w:i/>
          <w:iCs/>
          <w:sz w:val="44"/>
          <w:szCs w:val="44"/>
        </w:rPr>
      </w:pPr>
    </w:p>
    <w:p w14:paraId="27F0918E" w14:textId="77777777" w:rsidR="00B532E8" w:rsidRPr="0035204E" w:rsidRDefault="00B532E8" w:rsidP="00B532E8">
      <w:pPr>
        <w:pStyle w:val="BodyText"/>
        <w:kinsoku w:val="0"/>
        <w:overflowPunct w:val="0"/>
        <w:ind w:left="0"/>
        <w:rPr>
          <w:rFonts w:cs="Arial"/>
          <w:i/>
          <w:iCs/>
          <w:sz w:val="44"/>
          <w:szCs w:val="44"/>
        </w:rPr>
      </w:pPr>
    </w:p>
    <w:p w14:paraId="530CBED7" w14:textId="77777777" w:rsidR="00B532E8" w:rsidRPr="0035204E" w:rsidRDefault="00B532E8" w:rsidP="00B532E8">
      <w:pPr>
        <w:pStyle w:val="BodyText"/>
        <w:kinsoku w:val="0"/>
        <w:overflowPunct w:val="0"/>
        <w:ind w:left="0"/>
        <w:rPr>
          <w:rFonts w:cs="Arial"/>
          <w:i/>
          <w:iCs/>
          <w:sz w:val="44"/>
          <w:szCs w:val="44"/>
        </w:rPr>
      </w:pPr>
    </w:p>
    <w:p w14:paraId="2B02182C" w14:textId="77777777" w:rsidR="00B532E8" w:rsidRPr="0035204E" w:rsidRDefault="00B532E8" w:rsidP="00B532E8">
      <w:pPr>
        <w:pStyle w:val="BodyText"/>
        <w:kinsoku w:val="0"/>
        <w:overflowPunct w:val="0"/>
        <w:ind w:left="0"/>
        <w:rPr>
          <w:rFonts w:cs="Arial"/>
          <w:i/>
          <w:iCs/>
          <w:sz w:val="44"/>
          <w:szCs w:val="44"/>
        </w:rPr>
      </w:pPr>
    </w:p>
    <w:p w14:paraId="0A661034" w14:textId="77777777" w:rsidR="00B532E8" w:rsidRPr="0035204E" w:rsidRDefault="00B532E8" w:rsidP="00B532E8">
      <w:pPr>
        <w:pStyle w:val="BodyText"/>
        <w:kinsoku w:val="0"/>
        <w:overflowPunct w:val="0"/>
        <w:ind w:left="0"/>
        <w:rPr>
          <w:rFonts w:cs="Arial"/>
          <w:i/>
          <w:iCs/>
          <w:sz w:val="44"/>
          <w:szCs w:val="44"/>
        </w:rPr>
      </w:pPr>
    </w:p>
    <w:p w14:paraId="0888418F" w14:textId="77777777" w:rsidR="00B532E8" w:rsidRPr="0035204E" w:rsidRDefault="00B532E8" w:rsidP="00B532E8">
      <w:pPr>
        <w:pStyle w:val="BodyText"/>
        <w:kinsoku w:val="0"/>
        <w:overflowPunct w:val="0"/>
        <w:ind w:left="0"/>
        <w:rPr>
          <w:rFonts w:cs="Arial"/>
          <w:i/>
          <w:iCs/>
          <w:sz w:val="44"/>
          <w:szCs w:val="44"/>
        </w:rPr>
      </w:pPr>
    </w:p>
    <w:p w14:paraId="6E47B3EF" w14:textId="77777777" w:rsidR="00B532E8" w:rsidRPr="00496AA3" w:rsidRDefault="00B532E8" w:rsidP="00B532E8">
      <w:pPr>
        <w:pStyle w:val="BodyText"/>
        <w:kinsoku w:val="0"/>
        <w:overflowPunct w:val="0"/>
        <w:spacing w:before="2"/>
        <w:ind w:left="0"/>
        <w:rPr>
          <w:rFonts w:cs="Arial"/>
          <w:b/>
          <w:bCs/>
          <w:i/>
          <w:iCs/>
          <w:sz w:val="48"/>
          <w:szCs w:val="48"/>
        </w:rPr>
      </w:pPr>
    </w:p>
    <w:p w14:paraId="4FCEBF60" w14:textId="77777777" w:rsidR="00B532E8" w:rsidRPr="00496AA3" w:rsidRDefault="00B532E8" w:rsidP="004B2E89">
      <w:pPr>
        <w:pStyle w:val="BodyText"/>
        <w:rPr>
          <w:rFonts w:cs="Arial"/>
          <w:sz w:val="28"/>
          <w:szCs w:val="28"/>
        </w:rPr>
      </w:pPr>
      <w:r w:rsidRPr="00496AA3">
        <w:rPr>
          <w:rFonts w:cs="Arial"/>
          <w:sz w:val="28"/>
          <w:szCs w:val="28"/>
        </w:rPr>
        <w:t>Iowa Finance Authority</w:t>
      </w:r>
    </w:p>
    <w:p w14:paraId="4990A0EA" w14:textId="3D89EEC9" w:rsidR="00B532E8" w:rsidRPr="00496AA3" w:rsidRDefault="00B532E8" w:rsidP="004B2E89">
      <w:pPr>
        <w:pStyle w:val="BodyText"/>
        <w:rPr>
          <w:rFonts w:cs="Arial"/>
          <w:sz w:val="28"/>
          <w:szCs w:val="28"/>
        </w:rPr>
      </w:pPr>
      <w:r w:rsidRPr="00496AA3">
        <w:rPr>
          <w:rFonts w:cs="Arial"/>
          <w:sz w:val="28"/>
          <w:szCs w:val="28"/>
        </w:rPr>
        <w:t>1963 Bell Avenue</w:t>
      </w:r>
      <w:r w:rsidR="00496AA3">
        <w:rPr>
          <w:rFonts w:cs="Arial"/>
          <w:sz w:val="28"/>
          <w:szCs w:val="28"/>
        </w:rPr>
        <w:t>,</w:t>
      </w:r>
      <w:r w:rsidRPr="00496AA3">
        <w:rPr>
          <w:rFonts w:cs="Arial"/>
          <w:sz w:val="28"/>
          <w:szCs w:val="28"/>
        </w:rPr>
        <w:t xml:space="preserve"> Suite 200</w:t>
      </w:r>
    </w:p>
    <w:p w14:paraId="4C79FF15" w14:textId="77777777" w:rsidR="00B532E8" w:rsidRPr="00496AA3" w:rsidRDefault="00B532E8" w:rsidP="004B2E89">
      <w:pPr>
        <w:pStyle w:val="BodyText"/>
        <w:rPr>
          <w:rFonts w:cs="Arial"/>
          <w:sz w:val="28"/>
          <w:szCs w:val="28"/>
        </w:rPr>
      </w:pPr>
      <w:r w:rsidRPr="00496AA3">
        <w:rPr>
          <w:rFonts w:cs="Arial"/>
          <w:sz w:val="28"/>
          <w:szCs w:val="28"/>
        </w:rPr>
        <w:t>Des Moines, Iowa 50315</w:t>
      </w:r>
    </w:p>
    <w:p w14:paraId="42DA5EEC" w14:textId="77777777" w:rsidR="0094782F" w:rsidRPr="0094782F" w:rsidRDefault="002C0A62" w:rsidP="004B2E89">
      <w:pPr>
        <w:pStyle w:val="BodyText"/>
        <w:rPr>
          <w:rFonts w:cs="Arial"/>
          <w:sz w:val="28"/>
          <w:szCs w:val="28"/>
        </w:rPr>
      </w:pPr>
      <w:r w:rsidRPr="00496AA3">
        <w:rPr>
          <w:noProof/>
          <w:sz w:val="28"/>
          <w:szCs w:val="28"/>
        </w:rPr>
        <w:drawing>
          <wp:anchor distT="0" distB="0" distL="114300" distR="114300" simplePos="0" relativeHeight="251672576" behindDoc="1" locked="0" layoutInCell="1" allowOverlap="1" wp14:anchorId="79B94A2D" wp14:editId="78BD9E4F">
            <wp:simplePos x="0" y="0"/>
            <wp:positionH relativeFrom="page">
              <wp:align>right</wp:align>
            </wp:positionH>
            <wp:positionV relativeFrom="paragraph">
              <wp:posOffset>2952750</wp:posOffset>
            </wp:positionV>
            <wp:extent cx="7772400" cy="571305"/>
            <wp:effectExtent l="0" t="0" r="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a_templateupdate_IFA_Portrait_Botto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571305"/>
                    </a:xfrm>
                    <a:prstGeom prst="rect">
                      <a:avLst/>
                    </a:prstGeom>
                  </pic:spPr>
                </pic:pic>
              </a:graphicData>
            </a:graphic>
            <wp14:sizeRelH relativeFrom="page">
              <wp14:pctWidth>0</wp14:pctWidth>
            </wp14:sizeRelH>
            <wp14:sizeRelV relativeFrom="page">
              <wp14:pctHeight>0</wp14:pctHeight>
            </wp14:sizeRelV>
          </wp:anchor>
        </w:drawing>
      </w:r>
      <w:r w:rsidR="0094782F">
        <w:rPr>
          <w:rFonts w:cs="Arial"/>
          <w:sz w:val="28"/>
          <w:szCs w:val="28"/>
        </w:rPr>
        <w:fldChar w:fldCharType="begin"/>
      </w:r>
      <w:r w:rsidR="0094782F">
        <w:rPr>
          <w:rFonts w:cs="Arial"/>
          <w:sz w:val="28"/>
          <w:szCs w:val="28"/>
        </w:rPr>
        <w:instrText xml:space="preserve"> HYPERLINK "http://</w:instrText>
      </w:r>
      <w:r w:rsidR="0094782F" w:rsidRPr="0094782F">
        <w:rPr>
          <w:rFonts w:cs="Arial"/>
          <w:sz w:val="28"/>
          <w:szCs w:val="28"/>
        </w:rPr>
        <w:instrText>www.iowafinance.com</w:instrText>
      </w:r>
    </w:p>
    <w:p w14:paraId="4E786D88" w14:textId="77777777" w:rsidR="0094782F" w:rsidRPr="00EE7D68" w:rsidRDefault="0094782F" w:rsidP="004B2E89">
      <w:pPr>
        <w:pStyle w:val="BodyText"/>
        <w:rPr>
          <w:rStyle w:val="Hyperlink"/>
          <w:rFonts w:cs="Arial"/>
          <w:sz w:val="28"/>
          <w:szCs w:val="28"/>
        </w:rPr>
      </w:pPr>
      <w:r>
        <w:rPr>
          <w:rFonts w:cs="Arial"/>
          <w:sz w:val="28"/>
          <w:szCs w:val="28"/>
        </w:rPr>
        <w:instrText xml:space="preserve">" </w:instrText>
      </w:r>
      <w:r>
        <w:rPr>
          <w:rFonts w:cs="Arial"/>
          <w:sz w:val="28"/>
          <w:szCs w:val="28"/>
        </w:rPr>
        <w:fldChar w:fldCharType="separate"/>
      </w:r>
      <w:r w:rsidRPr="00EE7D68">
        <w:rPr>
          <w:rStyle w:val="Hyperlink"/>
          <w:rFonts w:cs="Arial"/>
          <w:sz w:val="28"/>
          <w:szCs w:val="28"/>
        </w:rPr>
        <w:t>www.iowafinance.com</w:t>
      </w:r>
    </w:p>
    <w:p w14:paraId="5AF9CDC6" w14:textId="7D0EE686" w:rsidR="00B532E8" w:rsidRDefault="0094782F" w:rsidP="00B532E8">
      <w:pPr>
        <w:pStyle w:val="BodyText"/>
        <w:kinsoku w:val="0"/>
        <w:overflowPunct w:val="0"/>
        <w:spacing w:line="341" w:lineRule="exact"/>
        <w:ind w:left="0" w:right="252"/>
        <w:jc w:val="center"/>
        <w:rPr>
          <w:rFonts w:cs="Arial"/>
          <w:sz w:val="28"/>
          <w:szCs w:val="28"/>
        </w:rPr>
      </w:pPr>
      <w:r>
        <w:rPr>
          <w:rFonts w:cs="Arial"/>
          <w:sz w:val="28"/>
          <w:szCs w:val="28"/>
        </w:rPr>
        <w:fldChar w:fldCharType="end"/>
      </w:r>
    </w:p>
    <w:p w14:paraId="3386751A" w14:textId="77777777" w:rsidR="0003008B" w:rsidRPr="0003008B" w:rsidRDefault="0003008B" w:rsidP="0003008B"/>
    <w:p w14:paraId="6DC2617C" w14:textId="77777777" w:rsidR="0003008B" w:rsidRPr="0003008B" w:rsidRDefault="0003008B" w:rsidP="0003008B"/>
    <w:p w14:paraId="33D1B408" w14:textId="77777777" w:rsidR="0003008B" w:rsidRPr="0003008B" w:rsidRDefault="0003008B" w:rsidP="0003008B"/>
    <w:p w14:paraId="52C13F1E" w14:textId="77777777" w:rsidR="0003008B" w:rsidRPr="0003008B" w:rsidRDefault="0003008B" w:rsidP="0003008B"/>
    <w:p w14:paraId="2BEE5A60" w14:textId="77777777" w:rsidR="0003008B" w:rsidRPr="0003008B" w:rsidRDefault="0003008B" w:rsidP="0003008B"/>
    <w:p w14:paraId="2F61556C" w14:textId="52F5E4A3" w:rsidR="0003008B" w:rsidRPr="0003008B" w:rsidRDefault="0003008B" w:rsidP="0003008B">
      <w:pPr>
        <w:tabs>
          <w:tab w:val="left" w:pos="1815"/>
        </w:tabs>
        <w:sectPr w:rsidR="0003008B" w:rsidRPr="0003008B" w:rsidSect="00133574">
          <w:headerReference w:type="default" r:id="rId12"/>
          <w:footerReference w:type="even" r:id="rId13"/>
          <w:pgSz w:w="12240" w:h="15840"/>
          <w:pgMar w:top="700" w:right="1060" w:bottom="280" w:left="1300" w:header="0" w:footer="0" w:gutter="0"/>
          <w:cols w:space="720"/>
          <w:noEndnote/>
          <w:docGrid w:linePitch="299"/>
        </w:sectPr>
      </w:pPr>
      <w:r>
        <w:rPr>
          <w:rFonts w:cs="Arial"/>
          <w:sz w:val="28"/>
          <w:szCs w:val="28"/>
        </w:rPr>
        <w:tab/>
      </w:r>
      <w:r>
        <w:tab/>
      </w:r>
    </w:p>
    <w:sdt>
      <w:sdtPr>
        <w:rPr>
          <w:rFonts w:ascii="Arial" w:eastAsiaTheme="minorEastAsia" w:hAnsi="Arial" w:cs="Calibri"/>
          <w:color w:val="auto"/>
          <w:sz w:val="22"/>
          <w:szCs w:val="22"/>
        </w:rPr>
        <w:id w:val="1582943750"/>
        <w:docPartObj>
          <w:docPartGallery w:val="Table of Contents"/>
          <w:docPartUnique/>
        </w:docPartObj>
      </w:sdtPr>
      <w:sdtEndPr>
        <w:rPr>
          <w:b/>
          <w:bCs/>
          <w:noProof/>
        </w:rPr>
      </w:sdtEndPr>
      <w:sdtContent>
        <w:p w14:paraId="20170156" w14:textId="5B5F3206" w:rsidR="00564857" w:rsidRPr="00290AA5" w:rsidRDefault="00290AA5">
          <w:pPr>
            <w:pStyle w:val="TOCHeading"/>
            <w:rPr>
              <w:rFonts w:ascii="Arial" w:hAnsi="Arial" w:cs="Arial"/>
              <w:b/>
              <w:bCs/>
              <w:color w:val="727A35"/>
              <w:sz w:val="40"/>
              <w:szCs w:val="40"/>
            </w:rPr>
          </w:pPr>
          <w:r w:rsidRPr="00290AA5">
            <w:rPr>
              <w:rFonts w:ascii="Arial" w:hAnsi="Arial" w:cs="Arial"/>
              <w:b/>
              <w:bCs/>
              <w:color w:val="727A35"/>
              <w:sz w:val="40"/>
              <w:szCs w:val="40"/>
            </w:rPr>
            <w:t>Lender Online</w:t>
          </w:r>
        </w:p>
        <w:p w14:paraId="1279B185" w14:textId="3B4D9F1B" w:rsidR="00075EBD" w:rsidRDefault="00564857">
          <w:pPr>
            <w:pStyle w:val="TOC1"/>
            <w:tabs>
              <w:tab w:val="right" w:leader="dot" w:pos="9870"/>
            </w:tabs>
            <w:rPr>
              <w:rFonts w:asciiTheme="minorHAnsi" w:hAnsiTheme="minorHAnsi" w:cstheme="minorBidi"/>
              <w:noProof/>
            </w:rPr>
          </w:pPr>
          <w:r>
            <w:fldChar w:fldCharType="begin"/>
          </w:r>
          <w:r>
            <w:instrText xml:space="preserve"> TOC \o "1-3" \h \z \u </w:instrText>
          </w:r>
          <w:r>
            <w:fldChar w:fldCharType="separate"/>
          </w:r>
          <w:hyperlink w:anchor="_Toc28594059" w:history="1">
            <w:r w:rsidR="00075EBD" w:rsidRPr="00CF5302">
              <w:rPr>
                <w:rStyle w:val="Hyperlink"/>
                <w:noProof/>
              </w:rPr>
              <w:t>Getting Started</w:t>
            </w:r>
            <w:r w:rsidR="00075EBD">
              <w:rPr>
                <w:noProof/>
                <w:webHidden/>
              </w:rPr>
              <w:tab/>
            </w:r>
            <w:r w:rsidR="00075EBD">
              <w:rPr>
                <w:noProof/>
                <w:webHidden/>
              </w:rPr>
              <w:fldChar w:fldCharType="begin"/>
            </w:r>
            <w:r w:rsidR="00075EBD">
              <w:rPr>
                <w:noProof/>
                <w:webHidden/>
              </w:rPr>
              <w:instrText xml:space="preserve"> PAGEREF _Toc28594059 \h </w:instrText>
            </w:r>
            <w:r w:rsidR="00075EBD">
              <w:rPr>
                <w:noProof/>
                <w:webHidden/>
              </w:rPr>
            </w:r>
            <w:r w:rsidR="00075EBD">
              <w:rPr>
                <w:noProof/>
                <w:webHidden/>
              </w:rPr>
              <w:fldChar w:fldCharType="separate"/>
            </w:r>
            <w:r w:rsidR="00075EBD">
              <w:rPr>
                <w:noProof/>
                <w:webHidden/>
              </w:rPr>
              <w:t>3</w:t>
            </w:r>
            <w:r w:rsidR="00075EBD">
              <w:rPr>
                <w:noProof/>
                <w:webHidden/>
              </w:rPr>
              <w:fldChar w:fldCharType="end"/>
            </w:r>
          </w:hyperlink>
        </w:p>
        <w:p w14:paraId="619BEBF1" w14:textId="3703F7E8" w:rsidR="00075EBD" w:rsidRDefault="00E5751C">
          <w:pPr>
            <w:pStyle w:val="TOC1"/>
            <w:tabs>
              <w:tab w:val="right" w:leader="dot" w:pos="9870"/>
            </w:tabs>
            <w:rPr>
              <w:rFonts w:asciiTheme="minorHAnsi" w:hAnsiTheme="minorHAnsi" w:cstheme="minorBidi"/>
              <w:noProof/>
            </w:rPr>
          </w:pPr>
          <w:hyperlink w:anchor="_Toc28594060" w:history="1">
            <w:r w:rsidR="00075EBD" w:rsidRPr="00CF5302">
              <w:rPr>
                <w:rStyle w:val="Hyperlink"/>
                <w:noProof/>
              </w:rPr>
              <w:t>A</w:t>
            </w:r>
            <w:r w:rsidR="008C4D54">
              <w:rPr>
                <w:rStyle w:val="Hyperlink"/>
                <w:noProof/>
              </w:rPr>
              <w:t>cc</w:t>
            </w:r>
            <w:r w:rsidR="00075EBD" w:rsidRPr="00CF5302">
              <w:rPr>
                <w:rStyle w:val="Hyperlink"/>
                <w:noProof/>
              </w:rPr>
              <w:t>essing the System</w:t>
            </w:r>
            <w:r w:rsidR="00075EBD">
              <w:rPr>
                <w:noProof/>
                <w:webHidden/>
              </w:rPr>
              <w:tab/>
            </w:r>
            <w:r w:rsidR="00075EBD">
              <w:rPr>
                <w:noProof/>
                <w:webHidden/>
              </w:rPr>
              <w:fldChar w:fldCharType="begin"/>
            </w:r>
            <w:r w:rsidR="00075EBD">
              <w:rPr>
                <w:noProof/>
                <w:webHidden/>
              </w:rPr>
              <w:instrText xml:space="preserve"> PAGEREF _Toc28594060 \h </w:instrText>
            </w:r>
            <w:r w:rsidR="00075EBD">
              <w:rPr>
                <w:noProof/>
                <w:webHidden/>
              </w:rPr>
            </w:r>
            <w:r w:rsidR="00075EBD">
              <w:rPr>
                <w:noProof/>
                <w:webHidden/>
              </w:rPr>
              <w:fldChar w:fldCharType="separate"/>
            </w:r>
            <w:r w:rsidR="00075EBD">
              <w:rPr>
                <w:noProof/>
                <w:webHidden/>
              </w:rPr>
              <w:t>3</w:t>
            </w:r>
            <w:r w:rsidR="00075EBD">
              <w:rPr>
                <w:noProof/>
                <w:webHidden/>
              </w:rPr>
              <w:fldChar w:fldCharType="end"/>
            </w:r>
          </w:hyperlink>
        </w:p>
        <w:p w14:paraId="35B77855" w14:textId="76B7D77B" w:rsidR="00075EBD" w:rsidRDefault="00E5751C">
          <w:pPr>
            <w:pStyle w:val="TOC2"/>
            <w:tabs>
              <w:tab w:val="right" w:leader="dot" w:pos="9870"/>
            </w:tabs>
            <w:rPr>
              <w:rFonts w:asciiTheme="minorHAnsi" w:hAnsiTheme="minorHAnsi" w:cstheme="minorBidi"/>
              <w:noProof/>
            </w:rPr>
          </w:pPr>
          <w:hyperlink w:anchor="_Toc28594061" w:history="1">
            <w:r w:rsidR="00075EBD" w:rsidRPr="00CF5302">
              <w:rPr>
                <w:rStyle w:val="Hyperlink"/>
                <w:noProof/>
              </w:rPr>
              <w:t>System Access &amp; Information Tool bars</w:t>
            </w:r>
            <w:r w:rsidR="00075EBD">
              <w:rPr>
                <w:noProof/>
                <w:webHidden/>
              </w:rPr>
              <w:tab/>
            </w:r>
            <w:r w:rsidR="00075EBD">
              <w:rPr>
                <w:noProof/>
                <w:webHidden/>
              </w:rPr>
              <w:fldChar w:fldCharType="begin"/>
            </w:r>
            <w:r w:rsidR="00075EBD">
              <w:rPr>
                <w:noProof/>
                <w:webHidden/>
              </w:rPr>
              <w:instrText xml:space="preserve"> PAGEREF _Toc28594061 \h </w:instrText>
            </w:r>
            <w:r w:rsidR="00075EBD">
              <w:rPr>
                <w:noProof/>
                <w:webHidden/>
              </w:rPr>
            </w:r>
            <w:r w:rsidR="00075EBD">
              <w:rPr>
                <w:noProof/>
                <w:webHidden/>
              </w:rPr>
              <w:fldChar w:fldCharType="separate"/>
            </w:r>
            <w:r w:rsidR="00075EBD">
              <w:rPr>
                <w:noProof/>
                <w:webHidden/>
              </w:rPr>
              <w:t>3</w:t>
            </w:r>
            <w:r w:rsidR="00075EBD">
              <w:rPr>
                <w:noProof/>
                <w:webHidden/>
              </w:rPr>
              <w:fldChar w:fldCharType="end"/>
            </w:r>
          </w:hyperlink>
        </w:p>
        <w:p w14:paraId="5A90316A" w14:textId="321FD202" w:rsidR="00075EBD" w:rsidRDefault="00E5751C">
          <w:pPr>
            <w:pStyle w:val="TOC2"/>
            <w:tabs>
              <w:tab w:val="right" w:leader="dot" w:pos="9870"/>
            </w:tabs>
            <w:rPr>
              <w:rFonts w:asciiTheme="minorHAnsi" w:hAnsiTheme="minorHAnsi" w:cstheme="minorBidi"/>
              <w:noProof/>
            </w:rPr>
          </w:pPr>
          <w:hyperlink w:anchor="_Toc28594062" w:history="1">
            <w:r w:rsidR="00075EBD" w:rsidRPr="00CF5302">
              <w:rPr>
                <w:rStyle w:val="Hyperlink"/>
                <w:noProof/>
              </w:rPr>
              <w:t>Main Functions Bar</w:t>
            </w:r>
            <w:r w:rsidR="00075EBD">
              <w:rPr>
                <w:noProof/>
                <w:webHidden/>
              </w:rPr>
              <w:tab/>
            </w:r>
            <w:r w:rsidR="00075EBD">
              <w:rPr>
                <w:noProof/>
                <w:webHidden/>
              </w:rPr>
              <w:fldChar w:fldCharType="begin"/>
            </w:r>
            <w:r w:rsidR="00075EBD">
              <w:rPr>
                <w:noProof/>
                <w:webHidden/>
              </w:rPr>
              <w:instrText xml:space="preserve"> PAGEREF _Toc28594062 \h </w:instrText>
            </w:r>
            <w:r w:rsidR="00075EBD">
              <w:rPr>
                <w:noProof/>
                <w:webHidden/>
              </w:rPr>
            </w:r>
            <w:r w:rsidR="00075EBD">
              <w:rPr>
                <w:noProof/>
                <w:webHidden/>
              </w:rPr>
              <w:fldChar w:fldCharType="separate"/>
            </w:r>
            <w:r w:rsidR="00075EBD">
              <w:rPr>
                <w:noProof/>
                <w:webHidden/>
              </w:rPr>
              <w:t>4</w:t>
            </w:r>
            <w:r w:rsidR="00075EBD">
              <w:rPr>
                <w:noProof/>
                <w:webHidden/>
              </w:rPr>
              <w:fldChar w:fldCharType="end"/>
            </w:r>
          </w:hyperlink>
        </w:p>
        <w:p w14:paraId="68C495DC" w14:textId="24FC18EE" w:rsidR="00075EBD" w:rsidRDefault="00E5751C">
          <w:pPr>
            <w:pStyle w:val="TOC1"/>
            <w:tabs>
              <w:tab w:val="right" w:leader="dot" w:pos="9870"/>
            </w:tabs>
            <w:rPr>
              <w:rFonts w:asciiTheme="minorHAnsi" w:hAnsiTheme="minorHAnsi" w:cstheme="minorBidi"/>
              <w:noProof/>
            </w:rPr>
          </w:pPr>
          <w:hyperlink w:anchor="_Toc28594063" w:history="1">
            <w:r w:rsidR="00075EBD" w:rsidRPr="00CF5302">
              <w:rPr>
                <w:rStyle w:val="Hyperlink"/>
                <w:noProof/>
              </w:rPr>
              <w:t>New Reservation</w:t>
            </w:r>
            <w:r w:rsidR="00075EBD">
              <w:rPr>
                <w:noProof/>
                <w:webHidden/>
              </w:rPr>
              <w:tab/>
            </w:r>
            <w:r w:rsidR="00075EBD">
              <w:rPr>
                <w:noProof/>
                <w:webHidden/>
              </w:rPr>
              <w:fldChar w:fldCharType="begin"/>
            </w:r>
            <w:r w:rsidR="00075EBD">
              <w:rPr>
                <w:noProof/>
                <w:webHidden/>
              </w:rPr>
              <w:instrText xml:space="preserve"> PAGEREF _Toc28594063 \h </w:instrText>
            </w:r>
            <w:r w:rsidR="00075EBD">
              <w:rPr>
                <w:noProof/>
                <w:webHidden/>
              </w:rPr>
            </w:r>
            <w:r w:rsidR="00075EBD">
              <w:rPr>
                <w:noProof/>
                <w:webHidden/>
              </w:rPr>
              <w:fldChar w:fldCharType="separate"/>
            </w:r>
            <w:r w:rsidR="00075EBD">
              <w:rPr>
                <w:noProof/>
                <w:webHidden/>
              </w:rPr>
              <w:t>4</w:t>
            </w:r>
            <w:r w:rsidR="00075EBD">
              <w:rPr>
                <w:noProof/>
                <w:webHidden/>
              </w:rPr>
              <w:fldChar w:fldCharType="end"/>
            </w:r>
          </w:hyperlink>
        </w:p>
        <w:p w14:paraId="58B5F768" w14:textId="6B933EF9" w:rsidR="00075EBD" w:rsidRDefault="00E5751C">
          <w:pPr>
            <w:pStyle w:val="TOC1"/>
            <w:tabs>
              <w:tab w:val="right" w:leader="dot" w:pos="9870"/>
            </w:tabs>
            <w:rPr>
              <w:rFonts w:asciiTheme="minorHAnsi" w:hAnsiTheme="minorHAnsi" w:cstheme="minorBidi"/>
              <w:noProof/>
            </w:rPr>
          </w:pPr>
          <w:hyperlink w:anchor="_Toc28594064" w:history="1">
            <w:r w:rsidR="00075EBD" w:rsidRPr="00CF5302">
              <w:rPr>
                <w:rStyle w:val="Hyperlink"/>
                <w:noProof/>
              </w:rPr>
              <w:t>Available Funds</w:t>
            </w:r>
            <w:r w:rsidR="00075EBD">
              <w:rPr>
                <w:noProof/>
                <w:webHidden/>
              </w:rPr>
              <w:tab/>
            </w:r>
            <w:r w:rsidR="00075EBD">
              <w:rPr>
                <w:noProof/>
                <w:webHidden/>
              </w:rPr>
              <w:fldChar w:fldCharType="begin"/>
            </w:r>
            <w:r w:rsidR="00075EBD">
              <w:rPr>
                <w:noProof/>
                <w:webHidden/>
              </w:rPr>
              <w:instrText xml:space="preserve"> PAGEREF _Toc28594064 \h </w:instrText>
            </w:r>
            <w:r w:rsidR="00075EBD">
              <w:rPr>
                <w:noProof/>
                <w:webHidden/>
              </w:rPr>
            </w:r>
            <w:r w:rsidR="00075EBD">
              <w:rPr>
                <w:noProof/>
                <w:webHidden/>
              </w:rPr>
              <w:fldChar w:fldCharType="separate"/>
            </w:r>
            <w:r w:rsidR="00075EBD">
              <w:rPr>
                <w:noProof/>
                <w:webHidden/>
              </w:rPr>
              <w:t>7</w:t>
            </w:r>
            <w:r w:rsidR="00075EBD">
              <w:rPr>
                <w:noProof/>
                <w:webHidden/>
              </w:rPr>
              <w:fldChar w:fldCharType="end"/>
            </w:r>
          </w:hyperlink>
        </w:p>
        <w:p w14:paraId="57E12C7E" w14:textId="11AB9C65" w:rsidR="00075EBD" w:rsidRDefault="00E5751C">
          <w:pPr>
            <w:pStyle w:val="TOC1"/>
            <w:tabs>
              <w:tab w:val="right" w:leader="dot" w:pos="9870"/>
            </w:tabs>
            <w:rPr>
              <w:rFonts w:asciiTheme="minorHAnsi" w:hAnsiTheme="minorHAnsi" w:cstheme="minorBidi"/>
              <w:noProof/>
            </w:rPr>
          </w:pPr>
          <w:hyperlink w:anchor="_Toc28594065" w:history="1">
            <w:r w:rsidR="00075EBD" w:rsidRPr="00CF5302">
              <w:rPr>
                <w:rStyle w:val="Hyperlink"/>
                <w:noProof/>
              </w:rPr>
              <w:t>Loan Status</w:t>
            </w:r>
            <w:r w:rsidR="00075EBD">
              <w:rPr>
                <w:noProof/>
                <w:webHidden/>
              </w:rPr>
              <w:tab/>
            </w:r>
            <w:r w:rsidR="00075EBD">
              <w:rPr>
                <w:noProof/>
                <w:webHidden/>
              </w:rPr>
              <w:fldChar w:fldCharType="begin"/>
            </w:r>
            <w:r w:rsidR="00075EBD">
              <w:rPr>
                <w:noProof/>
                <w:webHidden/>
              </w:rPr>
              <w:instrText xml:space="preserve"> PAGEREF _Toc28594065 \h </w:instrText>
            </w:r>
            <w:r w:rsidR="00075EBD">
              <w:rPr>
                <w:noProof/>
                <w:webHidden/>
              </w:rPr>
            </w:r>
            <w:r w:rsidR="00075EBD">
              <w:rPr>
                <w:noProof/>
                <w:webHidden/>
              </w:rPr>
              <w:fldChar w:fldCharType="separate"/>
            </w:r>
            <w:r w:rsidR="00075EBD">
              <w:rPr>
                <w:noProof/>
                <w:webHidden/>
              </w:rPr>
              <w:t>7</w:t>
            </w:r>
            <w:r w:rsidR="00075EBD">
              <w:rPr>
                <w:noProof/>
                <w:webHidden/>
              </w:rPr>
              <w:fldChar w:fldCharType="end"/>
            </w:r>
          </w:hyperlink>
        </w:p>
        <w:p w14:paraId="7474C433" w14:textId="37AD0318" w:rsidR="00075EBD" w:rsidRDefault="00E5751C">
          <w:pPr>
            <w:pStyle w:val="TOC2"/>
            <w:tabs>
              <w:tab w:val="right" w:leader="dot" w:pos="9870"/>
            </w:tabs>
            <w:rPr>
              <w:rFonts w:asciiTheme="minorHAnsi" w:hAnsiTheme="minorHAnsi" w:cstheme="minorBidi"/>
              <w:noProof/>
            </w:rPr>
          </w:pPr>
          <w:hyperlink w:anchor="_Toc28594066" w:history="1">
            <w:r w:rsidR="00075EBD" w:rsidRPr="00CF5302">
              <w:rPr>
                <w:rStyle w:val="Hyperlink"/>
                <w:noProof/>
              </w:rPr>
              <w:t>View</w:t>
            </w:r>
            <w:r w:rsidR="00075EBD">
              <w:rPr>
                <w:noProof/>
                <w:webHidden/>
              </w:rPr>
              <w:tab/>
            </w:r>
            <w:r w:rsidR="00075EBD">
              <w:rPr>
                <w:noProof/>
                <w:webHidden/>
              </w:rPr>
              <w:fldChar w:fldCharType="begin"/>
            </w:r>
            <w:r w:rsidR="00075EBD">
              <w:rPr>
                <w:noProof/>
                <w:webHidden/>
              </w:rPr>
              <w:instrText xml:space="preserve"> PAGEREF _Toc28594066 \h </w:instrText>
            </w:r>
            <w:r w:rsidR="00075EBD">
              <w:rPr>
                <w:noProof/>
                <w:webHidden/>
              </w:rPr>
            </w:r>
            <w:r w:rsidR="00075EBD">
              <w:rPr>
                <w:noProof/>
                <w:webHidden/>
              </w:rPr>
              <w:fldChar w:fldCharType="separate"/>
            </w:r>
            <w:r w:rsidR="00075EBD">
              <w:rPr>
                <w:noProof/>
                <w:webHidden/>
              </w:rPr>
              <w:t>8</w:t>
            </w:r>
            <w:r w:rsidR="00075EBD">
              <w:rPr>
                <w:noProof/>
                <w:webHidden/>
              </w:rPr>
              <w:fldChar w:fldCharType="end"/>
            </w:r>
          </w:hyperlink>
        </w:p>
        <w:p w14:paraId="3E97BDFB" w14:textId="349BF35B" w:rsidR="00075EBD" w:rsidRDefault="00E5751C">
          <w:pPr>
            <w:pStyle w:val="TOC3"/>
            <w:tabs>
              <w:tab w:val="right" w:leader="dot" w:pos="9870"/>
            </w:tabs>
            <w:rPr>
              <w:rFonts w:asciiTheme="minorHAnsi" w:hAnsiTheme="minorHAnsi" w:cstheme="minorBidi"/>
              <w:noProof/>
            </w:rPr>
          </w:pPr>
          <w:hyperlink w:anchor="_Toc28594067" w:history="1">
            <w:r w:rsidR="00075EBD" w:rsidRPr="00CF5302">
              <w:rPr>
                <w:rStyle w:val="Hyperlink"/>
                <w:noProof/>
              </w:rPr>
              <w:t>HFA Conditions/Exceptions</w:t>
            </w:r>
            <w:r w:rsidR="00075EBD">
              <w:rPr>
                <w:noProof/>
                <w:webHidden/>
              </w:rPr>
              <w:tab/>
            </w:r>
            <w:r w:rsidR="00075EBD">
              <w:rPr>
                <w:noProof/>
                <w:webHidden/>
              </w:rPr>
              <w:fldChar w:fldCharType="begin"/>
            </w:r>
            <w:r w:rsidR="00075EBD">
              <w:rPr>
                <w:noProof/>
                <w:webHidden/>
              </w:rPr>
              <w:instrText xml:space="preserve"> PAGEREF _Toc28594067 \h </w:instrText>
            </w:r>
            <w:r w:rsidR="00075EBD">
              <w:rPr>
                <w:noProof/>
                <w:webHidden/>
              </w:rPr>
            </w:r>
            <w:r w:rsidR="00075EBD">
              <w:rPr>
                <w:noProof/>
                <w:webHidden/>
              </w:rPr>
              <w:fldChar w:fldCharType="separate"/>
            </w:r>
            <w:r w:rsidR="00075EBD">
              <w:rPr>
                <w:noProof/>
                <w:webHidden/>
              </w:rPr>
              <w:t>9</w:t>
            </w:r>
            <w:r w:rsidR="00075EBD">
              <w:rPr>
                <w:noProof/>
                <w:webHidden/>
              </w:rPr>
              <w:fldChar w:fldCharType="end"/>
            </w:r>
          </w:hyperlink>
        </w:p>
        <w:p w14:paraId="5E601DEC" w14:textId="334FA256" w:rsidR="00075EBD" w:rsidRDefault="00E5751C">
          <w:pPr>
            <w:pStyle w:val="TOC2"/>
            <w:tabs>
              <w:tab w:val="right" w:leader="dot" w:pos="9870"/>
            </w:tabs>
            <w:rPr>
              <w:rFonts w:asciiTheme="minorHAnsi" w:hAnsiTheme="minorHAnsi" w:cstheme="minorBidi"/>
              <w:noProof/>
            </w:rPr>
          </w:pPr>
          <w:hyperlink w:anchor="_Toc28594068" w:history="1">
            <w:r w:rsidR="00075EBD" w:rsidRPr="00CF5302">
              <w:rPr>
                <w:rStyle w:val="Hyperlink"/>
                <w:noProof/>
              </w:rPr>
              <w:t>Reprint</w:t>
            </w:r>
            <w:r w:rsidR="00075EBD">
              <w:rPr>
                <w:noProof/>
                <w:webHidden/>
              </w:rPr>
              <w:tab/>
            </w:r>
            <w:r w:rsidR="00075EBD">
              <w:rPr>
                <w:noProof/>
                <w:webHidden/>
              </w:rPr>
              <w:fldChar w:fldCharType="begin"/>
            </w:r>
            <w:r w:rsidR="00075EBD">
              <w:rPr>
                <w:noProof/>
                <w:webHidden/>
              </w:rPr>
              <w:instrText xml:space="preserve"> PAGEREF _Toc28594068 \h </w:instrText>
            </w:r>
            <w:r w:rsidR="00075EBD">
              <w:rPr>
                <w:noProof/>
                <w:webHidden/>
              </w:rPr>
            </w:r>
            <w:r w:rsidR="00075EBD">
              <w:rPr>
                <w:noProof/>
                <w:webHidden/>
              </w:rPr>
              <w:fldChar w:fldCharType="separate"/>
            </w:r>
            <w:r w:rsidR="00075EBD">
              <w:rPr>
                <w:noProof/>
                <w:webHidden/>
              </w:rPr>
              <w:t>9</w:t>
            </w:r>
            <w:r w:rsidR="00075EBD">
              <w:rPr>
                <w:noProof/>
                <w:webHidden/>
              </w:rPr>
              <w:fldChar w:fldCharType="end"/>
            </w:r>
          </w:hyperlink>
        </w:p>
        <w:p w14:paraId="2868DB79" w14:textId="7B6E2CE7" w:rsidR="00075EBD" w:rsidRDefault="00E5751C">
          <w:pPr>
            <w:pStyle w:val="TOC2"/>
            <w:tabs>
              <w:tab w:val="right" w:leader="dot" w:pos="9870"/>
            </w:tabs>
            <w:rPr>
              <w:rFonts w:asciiTheme="minorHAnsi" w:hAnsiTheme="minorHAnsi" w:cstheme="minorBidi"/>
              <w:noProof/>
            </w:rPr>
          </w:pPr>
          <w:hyperlink w:anchor="_Toc28594069" w:history="1">
            <w:r w:rsidR="00075EBD" w:rsidRPr="00CF5302">
              <w:rPr>
                <w:rStyle w:val="Hyperlink"/>
                <w:noProof/>
              </w:rPr>
              <w:t>PDF Docs</w:t>
            </w:r>
            <w:r w:rsidR="00075EBD">
              <w:rPr>
                <w:noProof/>
                <w:webHidden/>
              </w:rPr>
              <w:tab/>
            </w:r>
            <w:r w:rsidR="00075EBD">
              <w:rPr>
                <w:noProof/>
                <w:webHidden/>
              </w:rPr>
              <w:fldChar w:fldCharType="begin"/>
            </w:r>
            <w:r w:rsidR="00075EBD">
              <w:rPr>
                <w:noProof/>
                <w:webHidden/>
              </w:rPr>
              <w:instrText xml:space="preserve"> PAGEREF _Toc28594069 \h </w:instrText>
            </w:r>
            <w:r w:rsidR="00075EBD">
              <w:rPr>
                <w:noProof/>
                <w:webHidden/>
              </w:rPr>
            </w:r>
            <w:r w:rsidR="00075EBD">
              <w:rPr>
                <w:noProof/>
                <w:webHidden/>
              </w:rPr>
              <w:fldChar w:fldCharType="separate"/>
            </w:r>
            <w:r w:rsidR="00075EBD">
              <w:rPr>
                <w:noProof/>
                <w:webHidden/>
              </w:rPr>
              <w:t>9</w:t>
            </w:r>
            <w:r w:rsidR="00075EBD">
              <w:rPr>
                <w:noProof/>
                <w:webHidden/>
              </w:rPr>
              <w:fldChar w:fldCharType="end"/>
            </w:r>
          </w:hyperlink>
        </w:p>
        <w:p w14:paraId="59B88AA5" w14:textId="30146FC4" w:rsidR="00075EBD" w:rsidRDefault="00E5751C">
          <w:pPr>
            <w:pStyle w:val="TOC2"/>
            <w:tabs>
              <w:tab w:val="right" w:leader="dot" w:pos="9870"/>
            </w:tabs>
            <w:rPr>
              <w:rFonts w:asciiTheme="minorHAnsi" w:hAnsiTheme="minorHAnsi" w:cstheme="minorBidi"/>
              <w:noProof/>
            </w:rPr>
          </w:pPr>
          <w:hyperlink w:anchor="_Toc28594070" w:history="1">
            <w:r w:rsidR="00075EBD" w:rsidRPr="00CF5302">
              <w:rPr>
                <w:rStyle w:val="Hyperlink"/>
                <w:noProof/>
              </w:rPr>
              <w:t>eDocs</w:t>
            </w:r>
            <w:r w:rsidR="00075EBD">
              <w:rPr>
                <w:noProof/>
                <w:webHidden/>
              </w:rPr>
              <w:tab/>
            </w:r>
            <w:r w:rsidR="00075EBD">
              <w:rPr>
                <w:noProof/>
                <w:webHidden/>
              </w:rPr>
              <w:fldChar w:fldCharType="begin"/>
            </w:r>
            <w:r w:rsidR="00075EBD">
              <w:rPr>
                <w:noProof/>
                <w:webHidden/>
              </w:rPr>
              <w:instrText xml:space="preserve"> PAGEREF _Toc28594070 \h </w:instrText>
            </w:r>
            <w:r w:rsidR="00075EBD">
              <w:rPr>
                <w:noProof/>
                <w:webHidden/>
              </w:rPr>
            </w:r>
            <w:r w:rsidR="00075EBD">
              <w:rPr>
                <w:noProof/>
                <w:webHidden/>
              </w:rPr>
              <w:fldChar w:fldCharType="separate"/>
            </w:r>
            <w:r w:rsidR="00075EBD">
              <w:rPr>
                <w:noProof/>
                <w:webHidden/>
              </w:rPr>
              <w:t>9</w:t>
            </w:r>
            <w:r w:rsidR="00075EBD">
              <w:rPr>
                <w:noProof/>
                <w:webHidden/>
              </w:rPr>
              <w:fldChar w:fldCharType="end"/>
            </w:r>
          </w:hyperlink>
        </w:p>
        <w:p w14:paraId="17ABC60B" w14:textId="15A023E3" w:rsidR="00075EBD" w:rsidRDefault="00E5751C">
          <w:pPr>
            <w:pStyle w:val="TOC3"/>
            <w:tabs>
              <w:tab w:val="right" w:leader="dot" w:pos="9870"/>
            </w:tabs>
            <w:rPr>
              <w:rFonts w:asciiTheme="minorHAnsi" w:hAnsiTheme="minorHAnsi" w:cstheme="minorBidi"/>
              <w:noProof/>
            </w:rPr>
          </w:pPr>
          <w:hyperlink w:anchor="_Toc28594071" w:history="1">
            <w:r w:rsidR="00075EBD" w:rsidRPr="00CF5302">
              <w:rPr>
                <w:rStyle w:val="Hyperlink"/>
                <w:noProof/>
              </w:rPr>
              <w:t>Uploading Pre-/Post-Close Eligibility Package</w:t>
            </w:r>
            <w:r w:rsidR="00075EBD">
              <w:rPr>
                <w:noProof/>
                <w:webHidden/>
              </w:rPr>
              <w:tab/>
            </w:r>
            <w:r w:rsidR="00075EBD">
              <w:rPr>
                <w:noProof/>
                <w:webHidden/>
              </w:rPr>
              <w:fldChar w:fldCharType="begin"/>
            </w:r>
            <w:r w:rsidR="00075EBD">
              <w:rPr>
                <w:noProof/>
                <w:webHidden/>
              </w:rPr>
              <w:instrText xml:space="preserve"> PAGEREF _Toc28594071 \h </w:instrText>
            </w:r>
            <w:r w:rsidR="00075EBD">
              <w:rPr>
                <w:noProof/>
                <w:webHidden/>
              </w:rPr>
            </w:r>
            <w:r w:rsidR="00075EBD">
              <w:rPr>
                <w:noProof/>
                <w:webHidden/>
              </w:rPr>
              <w:fldChar w:fldCharType="separate"/>
            </w:r>
            <w:r w:rsidR="00075EBD">
              <w:rPr>
                <w:noProof/>
                <w:webHidden/>
              </w:rPr>
              <w:t>10</w:t>
            </w:r>
            <w:r w:rsidR="00075EBD">
              <w:rPr>
                <w:noProof/>
                <w:webHidden/>
              </w:rPr>
              <w:fldChar w:fldCharType="end"/>
            </w:r>
          </w:hyperlink>
        </w:p>
        <w:p w14:paraId="33D94F44" w14:textId="703B6707" w:rsidR="00075EBD" w:rsidRDefault="00E5751C">
          <w:pPr>
            <w:pStyle w:val="TOC3"/>
            <w:tabs>
              <w:tab w:val="right" w:leader="dot" w:pos="9870"/>
            </w:tabs>
            <w:rPr>
              <w:rFonts w:asciiTheme="minorHAnsi" w:hAnsiTheme="minorHAnsi" w:cstheme="minorBidi"/>
              <w:noProof/>
            </w:rPr>
          </w:pPr>
          <w:hyperlink w:anchor="_Toc28594072" w:history="1">
            <w:r w:rsidR="00075EBD" w:rsidRPr="00CF5302">
              <w:rPr>
                <w:rStyle w:val="Hyperlink"/>
                <w:noProof/>
              </w:rPr>
              <w:t>Reservation Change</w:t>
            </w:r>
            <w:r w:rsidR="00075EBD">
              <w:rPr>
                <w:noProof/>
                <w:webHidden/>
              </w:rPr>
              <w:tab/>
            </w:r>
            <w:r w:rsidR="00075EBD">
              <w:rPr>
                <w:noProof/>
                <w:webHidden/>
              </w:rPr>
              <w:fldChar w:fldCharType="begin"/>
            </w:r>
            <w:r w:rsidR="00075EBD">
              <w:rPr>
                <w:noProof/>
                <w:webHidden/>
              </w:rPr>
              <w:instrText xml:space="preserve"> PAGEREF _Toc28594072 \h </w:instrText>
            </w:r>
            <w:r w:rsidR="00075EBD">
              <w:rPr>
                <w:noProof/>
                <w:webHidden/>
              </w:rPr>
            </w:r>
            <w:r w:rsidR="00075EBD">
              <w:rPr>
                <w:noProof/>
                <w:webHidden/>
              </w:rPr>
              <w:fldChar w:fldCharType="separate"/>
            </w:r>
            <w:r w:rsidR="00075EBD">
              <w:rPr>
                <w:noProof/>
                <w:webHidden/>
              </w:rPr>
              <w:t>11</w:t>
            </w:r>
            <w:r w:rsidR="00075EBD">
              <w:rPr>
                <w:noProof/>
                <w:webHidden/>
              </w:rPr>
              <w:fldChar w:fldCharType="end"/>
            </w:r>
          </w:hyperlink>
        </w:p>
        <w:p w14:paraId="6C620A7C" w14:textId="60D744B3" w:rsidR="00BC6A2B" w:rsidRPr="00BC6A2B" w:rsidRDefault="00E5751C" w:rsidP="00BC6A2B">
          <w:pPr>
            <w:pStyle w:val="TOC1"/>
            <w:tabs>
              <w:tab w:val="right" w:leader="dot" w:pos="9870"/>
            </w:tabs>
            <w:rPr>
              <w:noProof/>
            </w:rPr>
          </w:pPr>
          <w:hyperlink w:anchor="_Toc28594073" w:history="1">
            <w:r w:rsidR="00075EBD" w:rsidRPr="00CF5302">
              <w:rPr>
                <w:rStyle w:val="Hyperlink"/>
                <w:noProof/>
              </w:rPr>
              <w:t>Reports</w:t>
            </w:r>
            <w:r w:rsidR="00075EBD">
              <w:rPr>
                <w:noProof/>
                <w:webHidden/>
              </w:rPr>
              <w:tab/>
            </w:r>
            <w:r w:rsidR="00075EBD">
              <w:rPr>
                <w:noProof/>
                <w:webHidden/>
              </w:rPr>
              <w:fldChar w:fldCharType="begin"/>
            </w:r>
            <w:r w:rsidR="00075EBD">
              <w:rPr>
                <w:noProof/>
                <w:webHidden/>
              </w:rPr>
              <w:instrText xml:space="preserve"> PAGEREF _Toc28594073 \h </w:instrText>
            </w:r>
            <w:r w:rsidR="00075EBD">
              <w:rPr>
                <w:noProof/>
                <w:webHidden/>
              </w:rPr>
            </w:r>
            <w:r w:rsidR="00075EBD">
              <w:rPr>
                <w:noProof/>
                <w:webHidden/>
              </w:rPr>
              <w:fldChar w:fldCharType="separate"/>
            </w:r>
            <w:r w:rsidR="00075EBD">
              <w:rPr>
                <w:noProof/>
                <w:webHidden/>
              </w:rPr>
              <w:t>11</w:t>
            </w:r>
            <w:r w:rsidR="00075EBD">
              <w:rPr>
                <w:noProof/>
                <w:webHidden/>
              </w:rPr>
              <w:fldChar w:fldCharType="end"/>
            </w:r>
          </w:hyperlink>
        </w:p>
        <w:p w14:paraId="72140481" w14:textId="72C0A8BC" w:rsidR="00075EBD" w:rsidRDefault="00E5751C">
          <w:pPr>
            <w:pStyle w:val="TOC1"/>
            <w:tabs>
              <w:tab w:val="right" w:leader="dot" w:pos="9870"/>
            </w:tabs>
            <w:rPr>
              <w:rFonts w:asciiTheme="minorHAnsi" w:hAnsiTheme="minorHAnsi" w:cstheme="minorBidi"/>
              <w:noProof/>
            </w:rPr>
          </w:pPr>
          <w:hyperlink w:anchor="_Toc28594074" w:history="1">
            <w:r w:rsidR="00075EBD" w:rsidRPr="00CF5302">
              <w:rPr>
                <w:rStyle w:val="Hyperlink"/>
                <w:noProof/>
              </w:rPr>
              <w:t>User Accounts</w:t>
            </w:r>
            <w:r w:rsidR="00075EBD">
              <w:rPr>
                <w:noProof/>
                <w:webHidden/>
              </w:rPr>
              <w:tab/>
            </w:r>
            <w:r w:rsidR="00075EBD">
              <w:rPr>
                <w:noProof/>
                <w:webHidden/>
              </w:rPr>
              <w:fldChar w:fldCharType="begin"/>
            </w:r>
            <w:r w:rsidR="00075EBD">
              <w:rPr>
                <w:noProof/>
                <w:webHidden/>
              </w:rPr>
              <w:instrText xml:space="preserve"> PAGEREF _Toc28594074 \h </w:instrText>
            </w:r>
            <w:r w:rsidR="00075EBD">
              <w:rPr>
                <w:noProof/>
                <w:webHidden/>
              </w:rPr>
            </w:r>
            <w:r w:rsidR="00075EBD">
              <w:rPr>
                <w:noProof/>
                <w:webHidden/>
              </w:rPr>
              <w:fldChar w:fldCharType="separate"/>
            </w:r>
            <w:r w:rsidR="00075EBD">
              <w:rPr>
                <w:noProof/>
                <w:webHidden/>
              </w:rPr>
              <w:t>13</w:t>
            </w:r>
            <w:r w:rsidR="00075EBD">
              <w:rPr>
                <w:noProof/>
                <w:webHidden/>
              </w:rPr>
              <w:fldChar w:fldCharType="end"/>
            </w:r>
          </w:hyperlink>
        </w:p>
        <w:p w14:paraId="04FDBE0E" w14:textId="5B685C71" w:rsidR="00075EBD" w:rsidRDefault="00E5751C">
          <w:pPr>
            <w:pStyle w:val="TOC2"/>
            <w:tabs>
              <w:tab w:val="right" w:leader="dot" w:pos="9870"/>
            </w:tabs>
            <w:rPr>
              <w:rFonts w:asciiTheme="minorHAnsi" w:hAnsiTheme="minorHAnsi" w:cstheme="minorBidi"/>
              <w:noProof/>
            </w:rPr>
          </w:pPr>
          <w:hyperlink w:anchor="_Toc28594075" w:history="1">
            <w:r w:rsidR="00075EBD" w:rsidRPr="00CF5302">
              <w:rPr>
                <w:rStyle w:val="Hyperlink"/>
                <w:noProof/>
              </w:rPr>
              <w:t>Change Password</w:t>
            </w:r>
            <w:r w:rsidR="00075EBD">
              <w:rPr>
                <w:noProof/>
                <w:webHidden/>
              </w:rPr>
              <w:tab/>
            </w:r>
            <w:r w:rsidR="00075EBD">
              <w:rPr>
                <w:noProof/>
                <w:webHidden/>
              </w:rPr>
              <w:fldChar w:fldCharType="begin"/>
            </w:r>
            <w:r w:rsidR="00075EBD">
              <w:rPr>
                <w:noProof/>
                <w:webHidden/>
              </w:rPr>
              <w:instrText xml:space="preserve"> PAGEREF _Toc28594075 \h </w:instrText>
            </w:r>
            <w:r w:rsidR="00075EBD">
              <w:rPr>
                <w:noProof/>
                <w:webHidden/>
              </w:rPr>
            </w:r>
            <w:r w:rsidR="00075EBD">
              <w:rPr>
                <w:noProof/>
                <w:webHidden/>
              </w:rPr>
              <w:fldChar w:fldCharType="separate"/>
            </w:r>
            <w:r w:rsidR="00075EBD">
              <w:rPr>
                <w:noProof/>
                <w:webHidden/>
              </w:rPr>
              <w:t>13</w:t>
            </w:r>
            <w:r w:rsidR="00075EBD">
              <w:rPr>
                <w:noProof/>
                <w:webHidden/>
              </w:rPr>
              <w:fldChar w:fldCharType="end"/>
            </w:r>
          </w:hyperlink>
        </w:p>
        <w:p w14:paraId="1570D5DD" w14:textId="097D7764" w:rsidR="00075EBD" w:rsidRDefault="00E5751C">
          <w:pPr>
            <w:pStyle w:val="TOC2"/>
            <w:tabs>
              <w:tab w:val="right" w:leader="dot" w:pos="9870"/>
            </w:tabs>
            <w:rPr>
              <w:rFonts w:asciiTheme="minorHAnsi" w:hAnsiTheme="minorHAnsi" w:cstheme="minorBidi"/>
              <w:noProof/>
            </w:rPr>
          </w:pPr>
          <w:hyperlink w:anchor="_Toc28594076" w:history="1">
            <w:r w:rsidR="00075EBD" w:rsidRPr="00CF5302">
              <w:rPr>
                <w:rStyle w:val="Hyperlink"/>
                <w:rFonts w:eastAsia="Times New Roman"/>
                <w:noProof/>
              </w:rPr>
              <w:t>User Access Levels</w:t>
            </w:r>
            <w:r w:rsidR="00075EBD">
              <w:rPr>
                <w:noProof/>
                <w:webHidden/>
              </w:rPr>
              <w:tab/>
            </w:r>
            <w:r w:rsidR="00075EBD">
              <w:rPr>
                <w:noProof/>
                <w:webHidden/>
              </w:rPr>
              <w:fldChar w:fldCharType="begin"/>
            </w:r>
            <w:r w:rsidR="00075EBD">
              <w:rPr>
                <w:noProof/>
                <w:webHidden/>
              </w:rPr>
              <w:instrText xml:space="preserve"> PAGEREF _Toc28594076 \h </w:instrText>
            </w:r>
            <w:r w:rsidR="00075EBD">
              <w:rPr>
                <w:noProof/>
                <w:webHidden/>
              </w:rPr>
            </w:r>
            <w:r w:rsidR="00075EBD">
              <w:rPr>
                <w:noProof/>
                <w:webHidden/>
              </w:rPr>
              <w:fldChar w:fldCharType="separate"/>
            </w:r>
            <w:r w:rsidR="00075EBD">
              <w:rPr>
                <w:noProof/>
                <w:webHidden/>
              </w:rPr>
              <w:t>13</w:t>
            </w:r>
            <w:r w:rsidR="00075EBD">
              <w:rPr>
                <w:noProof/>
                <w:webHidden/>
              </w:rPr>
              <w:fldChar w:fldCharType="end"/>
            </w:r>
          </w:hyperlink>
        </w:p>
        <w:p w14:paraId="2D9AF871" w14:textId="24C92A4C" w:rsidR="00564857" w:rsidRDefault="00564857">
          <w:r>
            <w:rPr>
              <w:b/>
              <w:bCs/>
              <w:noProof/>
            </w:rPr>
            <w:fldChar w:fldCharType="end"/>
          </w:r>
        </w:p>
      </w:sdtContent>
    </w:sdt>
    <w:p w14:paraId="3D1C7332" w14:textId="77777777" w:rsidR="00B532E8" w:rsidRPr="0035204E" w:rsidRDefault="00B532E8" w:rsidP="00B532E8">
      <w:pPr>
        <w:pStyle w:val="BodyText"/>
        <w:tabs>
          <w:tab w:val="right" w:leader="dot" w:pos="9490"/>
        </w:tabs>
        <w:kinsoku w:val="0"/>
        <w:overflowPunct w:val="0"/>
        <w:spacing w:before="142"/>
        <w:ind w:left="0"/>
        <w:rPr>
          <w:rFonts w:cs="Arial"/>
        </w:rPr>
        <w:sectPr w:rsidR="00B532E8" w:rsidRPr="0035204E">
          <w:footerReference w:type="default" r:id="rId14"/>
          <w:pgSz w:w="12240" w:h="15840"/>
          <w:pgMar w:top="1360" w:right="1060" w:bottom="880" w:left="1300" w:header="0" w:footer="682" w:gutter="0"/>
          <w:pgNumType w:start="2"/>
          <w:cols w:space="720"/>
          <w:noEndnote/>
        </w:sectPr>
      </w:pPr>
    </w:p>
    <w:p w14:paraId="077C0F59" w14:textId="0C804980" w:rsidR="00B532E8" w:rsidRPr="005B1C05" w:rsidRDefault="00B532E8" w:rsidP="00075EBD">
      <w:pPr>
        <w:pStyle w:val="Heading1"/>
        <w:ind w:left="0"/>
        <w:rPr>
          <w:sz w:val="22"/>
          <w:szCs w:val="16"/>
        </w:rPr>
      </w:pPr>
      <w:bookmarkStart w:id="0" w:name="_Toc28594059"/>
      <w:r w:rsidRPr="00075EBD">
        <w:lastRenderedPageBreak/>
        <w:t>Getting</w:t>
      </w:r>
      <w:r>
        <w:t xml:space="preserve"> Started</w:t>
      </w:r>
      <w:bookmarkEnd w:id="0"/>
      <w:r w:rsidR="005B1C05">
        <w:br/>
      </w:r>
    </w:p>
    <w:p w14:paraId="3D657611" w14:textId="77777777" w:rsidR="00B532E8" w:rsidRPr="0035204E" w:rsidRDefault="00B532E8" w:rsidP="00B532E8">
      <w:pPr>
        <w:pStyle w:val="ListParagraph"/>
        <w:numPr>
          <w:ilvl w:val="1"/>
          <w:numId w:val="2"/>
        </w:numPr>
        <w:tabs>
          <w:tab w:val="left" w:pos="861"/>
        </w:tabs>
        <w:kinsoku w:val="0"/>
        <w:overflowPunct w:val="0"/>
        <w:spacing w:before="51"/>
        <w:rPr>
          <w:rFonts w:cs="Arial"/>
          <w:sz w:val="22"/>
          <w:szCs w:val="22"/>
        </w:rPr>
      </w:pPr>
      <w:r w:rsidRPr="0035204E">
        <w:rPr>
          <w:rFonts w:cs="Arial"/>
          <w:sz w:val="22"/>
          <w:szCs w:val="22"/>
        </w:rPr>
        <w:t>Lender pre-screens Borrower for IFA</w:t>
      </w:r>
      <w:r w:rsidRPr="0035204E">
        <w:rPr>
          <w:rFonts w:cs="Arial"/>
          <w:spacing w:val="-4"/>
          <w:sz w:val="22"/>
          <w:szCs w:val="22"/>
        </w:rPr>
        <w:t xml:space="preserve"> </w:t>
      </w:r>
      <w:r w:rsidRPr="0035204E">
        <w:rPr>
          <w:rFonts w:cs="Arial"/>
          <w:sz w:val="22"/>
          <w:szCs w:val="22"/>
        </w:rPr>
        <w:t>eligibility.</w:t>
      </w:r>
    </w:p>
    <w:p w14:paraId="786F2E82" w14:textId="77777777" w:rsidR="00B532E8" w:rsidRPr="0035204E" w:rsidRDefault="00B532E8" w:rsidP="00B532E8">
      <w:pPr>
        <w:pStyle w:val="ListParagraph"/>
        <w:numPr>
          <w:ilvl w:val="1"/>
          <w:numId w:val="2"/>
        </w:numPr>
        <w:tabs>
          <w:tab w:val="left" w:pos="861"/>
        </w:tabs>
        <w:kinsoku w:val="0"/>
        <w:overflowPunct w:val="0"/>
        <w:rPr>
          <w:rFonts w:cs="Arial"/>
          <w:sz w:val="22"/>
          <w:szCs w:val="22"/>
        </w:rPr>
      </w:pPr>
      <w:r w:rsidRPr="0035204E">
        <w:rPr>
          <w:rFonts w:cs="Arial"/>
          <w:sz w:val="22"/>
          <w:szCs w:val="22"/>
        </w:rPr>
        <w:t xml:space="preserve">Lender reserves respective IFA program(s) in </w:t>
      </w:r>
      <w:r w:rsidRPr="00A93708">
        <w:rPr>
          <w:rFonts w:cs="Arial"/>
          <w:b/>
          <w:bCs/>
          <w:sz w:val="22"/>
          <w:szCs w:val="22"/>
        </w:rPr>
        <w:t>Lender</w:t>
      </w:r>
      <w:r w:rsidRPr="00A93708">
        <w:rPr>
          <w:rFonts w:cs="Arial"/>
          <w:b/>
          <w:bCs/>
          <w:spacing w:val="-7"/>
          <w:sz w:val="22"/>
          <w:szCs w:val="22"/>
        </w:rPr>
        <w:t xml:space="preserve"> </w:t>
      </w:r>
      <w:r w:rsidRPr="00A93708">
        <w:rPr>
          <w:rFonts w:cs="Arial"/>
          <w:b/>
          <w:bCs/>
          <w:sz w:val="22"/>
          <w:szCs w:val="22"/>
        </w:rPr>
        <w:t>Online</w:t>
      </w:r>
      <w:r w:rsidRPr="0035204E">
        <w:rPr>
          <w:rFonts w:cs="Arial"/>
          <w:sz w:val="22"/>
          <w:szCs w:val="22"/>
        </w:rPr>
        <w:t>.</w:t>
      </w:r>
    </w:p>
    <w:p w14:paraId="5C58243D" w14:textId="77777777" w:rsidR="00B532E8" w:rsidRPr="0035204E" w:rsidRDefault="00B532E8" w:rsidP="00B532E8">
      <w:pPr>
        <w:pStyle w:val="ListParagraph"/>
        <w:numPr>
          <w:ilvl w:val="1"/>
          <w:numId w:val="2"/>
        </w:numPr>
        <w:tabs>
          <w:tab w:val="left" w:pos="861"/>
        </w:tabs>
        <w:kinsoku w:val="0"/>
        <w:overflowPunct w:val="0"/>
        <w:rPr>
          <w:rFonts w:cs="Arial"/>
          <w:sz w:val="22"/>
          <w:szCs w:val="22"/>
        </w:rPr>
      </w:pPr>
      <w:r w:rsidRPr="0035204E">
        <w:rPr>
          <w:rFonts w:cs="Arial"/>
          <w:sz w:val="22"/>
          <w:szCs w:val="22"/>
        </w:rPr>
        <w:t xml:space="preserve">As early as possible, lender uploads pre-close submission through </w:t>
      </w:r>
      <w:r w:rsidRPr="00A93708">
        <w:rPr>
          <w:rFonts w:cs="Arial"/>
          <w:b/>
          <w:bCs/>
          <w:sz w:val="22"/>
          <w:szCs w:val="22"/>
        </w:rPr>
        <w:t>eDocs in Lender</w:t>
      </w:r>
      <w:r w:rsidRPr="00A93708">
        <w:rPr>
          <w:rFonts w:cs="Arial"/>
          <w:b/>
          <w:bCs/>
          <w:spacing w:val="-25"/>
          <w:sz w:val="22"/>
          <w:szCs w:val="22"/>
        </w:rPr>
        <w:t xml:space="preserve"> </w:t>
      </w:r>
      <w:r w:rsidRPr="00A93708">
        <w:rPr>
          <w:rFonts w:cs="Arial"/>
          <w:b/>
          <w:bCs/>
          <w:sz w:val="22"/>
          <w:szCs w:val="22"/>
        </w:rPr>
        <w:t>Online</w:t>
      </w:r>
      <w:r w:rsidRPr="0035204E">
        <w:rPr>
          <w:rFonts w:cs="Arial"/>
          <w:sz w:val="22"/>
          <w:szCs w:val="22"/>
        </w:rPr>
        <w:t>.</w:t>
      </w:r>
    </w:p>
    <w:p w14:paraId="3C733178" w14:textId="77777777" w:rsidR="00B532E8" w:rsidRPr="0035204E" w:rsidRDefault="00B532E8" w:rsidP="00B532E8">
      <w:pPr>
        <w:pStyle w:val="BodyText"/>
        <w:kinsoku w:val="0"/>
        <w:overflowPunct w:val="0"/>
        <w:spacing w:before="38" w:line="276" w:lineRule="auto"/>
        <w:ind w:right="494"/>
        <w:rPr>
          <w:rFonts w:cs="Arial"/>
        </w:rPr>
      </w:pPr>
      <w:r w:rsidRPr="0035204E">
        <w:rPr>
          <w:rFonts w:cs="Arial"/>
        </w:rPr>
        <w:t>Concurrently, lender completes credit underwriting in accordance with agency guidelines (FHA, VA, RD and FNMA/FHLMC).</w:t>
      </w:r>
    </w:p>
    <w:p w14:paraId="2A3DA55B" w14:textId="77777777" w:rsidR="00B532E8" w:rsidRPr="0035204E" w:rsidRDefault="00B532E8" w:rsidP="00B532E8">
      <w:pPr>
        <w:pStyle w:val="ListParagraph"/>
        <w:numPr>
          <w:ilvl w:val="1"/>
          <w:numId w:val="2"/>
        </w:numPr>
        <w:tabs>
          <w:tab w:val="left" w:pos="861"/>
        </w:tabs>
        <w:kinsoku w:val="0"/>
        <w:overflowPunct w:val="0"/>
        <w:spacing w:before="2" w:line="273" w:lineRule="auto"/>
        <w:ind w:right="855"/>
        <w:rPr>
          <w:rFonts w:cs="Arial"/>
          <w:sz w:val="22"/>
          <w:szCs w:val="22"/>
        </w:rPr>
      </w:pPr>
      <w:r w:rsidRPr="0035204E">
        <w:rPr>
          <w:rFonts w:cs="Arial"/>
          <w:sz w:val="22"/>
          <w:szCs w:val="22"/>
        </w:rPr>
        <w:t xml:space="preserve">IFA reviews all documentation for each reserved IFA program(s) uploaded through eDocs in </w:t>
      </w:r>
      <w:r w:rsidRPr="00A93708">
        <w:rPr>
          <w:rFonts w:cs="Arial"/>
          <w:b/>
          <w:bCs/>
          <w:sz w:val="22"/>
          <w:szCs w:val="22"/>
        </w:rPr>
        <w:t>Lender</w:t>
      </w:r>
      <w:r w:rsidRPr="00A93708">
        <w:rPr>
          <w:rFonts w:cs="Arial"/>
          <w:b/>
          <w:bCs/>
          <w:spacing w:val="-3"/>
          <w:sz w:val="22"/>
          <w:szCs w:val="22"/>
        </w:rPr>
        <w:t xml:space="preserve"> </w:t>
      </w:r>
      <w:r w:rsidRPr="00A93708">
        <w:rPr>
          <w:rFonts w:cs="Arial"/>
          <w:b/>
          <w:bCs/>
          <w:sz w:val="22"/>
          <w:szCs w:val="22"/>
        </w:rPr>
        <w:t>Online</w:t>
      </w:r>
      <w:r w:rsidRPr="0035204E">
        <w:rPr>
          <w:rFonts w:cs="Arial"/>
          <w:sz w:val="22"/>
          <w:szCs w:val="22"/>
        </w:rPr>
        <w:t>.</w:t>
      </w:r>
    </w:p>
    <w:p w14:paraId="19FD68F4" w14:textId="77777777" w:rsidR="00B532E8" w:rsidRPr="0035204E" w:rsidRDefault="00B532E8" w:rsidP="00B532E8">
      <w:pPr>
        <w:pStyle w:val="ListParagraph"/>
        <w:numPr>
          <w:ilvl w:val="1"/>
          <w:numId w:val="2"/>
        </w:numPr>
        <w:tabs>
          <w:tab w:val="left" w:pos="861"/>
        </w:tabs>
        <w:kinsoku w:val="0"/>
        <w:overflowPunct w:val="0"/>
        <w:spacing w:before="4" w:line="276" w:lineRule="auto"/>
        <w:ind w:right="455"/>
        <w:rPr>
          <w:rFonts w:cs="Arial"/>
          <w:sz w:val="22"/>
          <w:szCs w:val="22"/>
        </w:rPr>
      </w:pPr>
      <w:r w:rsidRPr="0035204E">
        <w:rPr>
          <w:rFonts w:cs="Arial"/>
          <w:sz w:val="22"/>
          <w:szCs w:val="22"/>
        </w:rPr>
        <w:t>IFA verifies program eligibility and issues pre-close commitment(s)/conditions for each reserved IFA</w:t>
      </w:r>
      <w:r w:rsidRPr="0035204E">
        <w:rPr>
          <w:rFonts w:cs="Arial"/>
          <w:spacing w:val="-2"/>
          <w:sz w:val="22"/>
          <w:szCs w:val="22"/>
        </w:rPr>
        <w:t xml:space="preserve"> </w:t>
      </w:r>
      <w:r w:rsidRPr="0035204E">
        <w:rPr>
          <w:rFonts w:cs="Arial"/>
          <w:sz w:val="22"/>
          <w:szCs w:val="22"/>
        </w:rPr>
        <w:t>program.</w:t>
      </w:r>
    </w:p>
    <w:p w14:paraId="29B02AC4" w14:textId="77777777" w:rsidR="00B532E8" w:rsidRPr="0035204E" w:rsidRDefault="00B532E8" w:rsidP="00B532E8">
      <w:pPr>
        <w:pStyle w:val="ListParagraph"/>
        <w:numPr>
          <w:ilvl w:val="1"/>
          <w:numId w:val="2"/>
        </w:numPr>
        <w:tabs>
          <w:tab w:val="left" w:pos="861"/>
        </w:tabs>
        <w:kinsoku w:val="0"/>
        <w:overflowPunct w:val="0"/>
        <w:spacing w:before="0" w:line="268" w:lineRule="exact"/>
        <w:rPr>
          <w:rFonts w:cs="Arial"/>
          <w:sz w:val="22"/>
          <w:szCs w:val="22"/>
        </w:rPr>
      </w:pPr>
      <w:r w:rsidRPr="0035204E">
        <w:rPr>
          <w:rFonts w:cs="Arial"/>
          <w:sz w:val="22"/>
          <w:szCs w:val="22"/>
        </w:rPr>
        <w:t>Lender closes loan and advances any associated DPA on closing</w:t>
      </w:r>
      <w:r w:rsidRPr="0035204E">
        <w:rPr>
          <w:rFonts w:cs="Arial"/>
          <w:spacing w:val="-6"/>
          <w:sz w:val="22"/>
          <w:szCs w:val="22"/>
        </w:rPr>
        <w:t xml:space="preserve"> </w:t>
      </w:r>
      <w:r w:rsidRPr="0035204E">
        <w:rPr>
          <w:rFonts w:cs="Arial"/>
          <w:sz w:val="22"/>
          <w:szCs w:val="22"/>
        </w:rPr>
        <w:t>disclosure.</w:t>
      </w:r>
    </w:p>
    <w:p w14:paraId="666557AD" w14:textId="77777777" w:rsidR="00B532E8" w:rsidRPr="0035204E" w:rsidRDefault="00B532E8" w:rsidP="00B532E8">
      <w:pPr>
        <w:pStyle w:val="ListParagraph"/>
        <w:numPr>
          <w:ilvl w:val="1"/>
          <w:numId w:val="2"/>
        </w:numPr>
        <w:tabs>
          <w:tab w:val="left" w:pos="861"/>
        </w:tabs>
        <w:kinsoku w:val="0"/>
        <w:overflowPunct w:val="0"/>
        <w:rPr>
          <w:rFonts w:cs="Arial"/>
          <w:sz w:val="22"/>
          <w:szCs w:val="22"/>
        </w:rPr>
      </w:pPr>
      <w:r w:rsidRPr="0035204E">
        <w:rPr>
          <w:rFonts w:cs="Arial"/>
          <w:sz w:val="22"/>
          <w:szCs w:val="22"/>
        </w:rPr>
        <w:t xml:space="preserve">Upon closing, lender uploads post-close submission through </w:t>
      </w:r>
      <w:r w:rsidRPr="00A93708">
        <w:rPr>
          <w:rFonts w:cs="Arial"/>
          <w:b/>
          <w:bCs/>
          <w:sz w:val="22"/>
          <w:szCs w:val="22"/>
        </w:rPr>
        <w:t>eDocs in Lender</w:t>
      </w:r>
      <w:r w:rsidRPr="00A93708">
        <w:rPr>
          <w:rFonts w:cs="Arial"/>
          <w:b/>
          <w:bCs/>
          <w:spacing w:val="-12"/>
          <w:sz w:val="22"/>
          <w:szCs w:val="22"/>
        </w:rPr>
        <w:t xml:space="preserve"> </w:t>
      </w:r>
      <w:r w:rsidRPr="00A93708">
        <w:rPr>
          <w:rFonts w:cs="Arial"/>
          <w:b/>
          <w:bCs/>
          <w:sz w:val="22"/>
          <w:szCs w:val="22"/>
        </w:rPr>
        <w:t>Online</w:t>
      </w:r>
      <w:r w:rsidRPr="0035204E">
        <w:rPr>
          <w:rFonts w:cs="Arial"/>
          <w:sz w:val="22"/>
          <w:szCs w:val="22"/>
        </w:rPr>
        <w:t>.</w:t>
      </w:r>
    </w:p>
    <w:p w14:paraId="58E163B5" w14:textId="77777777" w:rsidR="00B532E8" w:rsidRPr="0035204E" w:rsidRDefault="00B532E8" w:rsidP="00B532E8">
      <w:pPr>
        <w:pStyle w:val="ListParagraph"/>
        <w:numPr>
          <w:ilvl w:val="1"/>
          <w:numId w:val="2"/>
        </w:numPr>
        <w:tabs>
          <w:tab w:val="left" w:pos="861"/>
        </w:tabs>
        <w:kinsoku w:val="0"/>
        <w:overflowPunct w:val="0"/>
        <w:spacing w:before="42" w:line="273" w:lineRule="auto"/>
        <w:ind w:right="974"/>
        <w:rPr>
          <w:rFonts w:cs="Arial"/>
          <w:sz w:val="22"/>
          <w:szCs w:val="22"/>
        </w:rPr>
      </w:pPr>
      <w:r w:rsidRPr="0035204E">
        <w:rPr>
          <w:rFonts w:cs="Arial"/>
          <w:sz w:val="22"/>
          <w:szCs w:val="22"/>
        </w:rPr>
        <w:t>Concurrently, lender will also upload post-close delivery file to Lender Connection, master servicer’s portal, and forward original Note to master</w:t>
      </w:r>
      <w:r w:rsidRPr="0035204E">
        <w:rPr>
          <w:rFonts w:cs="Arial"/>
          <w:spacing w:val="-7"/>
          <w:sz w:val="22"/>
          <w:szCs w:val="22"/>
        </w:rPr>
        <w:t xml:space="preserve"> </w:t>
      </w:r>
      <w:r w:rsidRPr="0035204E">
        <w:rPr>
          <w:rFonts w:cs="Arial"/>
          <w:sz w:val="22"/>
          <w:szCs w:val="22"/>
        </w:rPr>
        <w:t>servicer.</w:t>
      </w:r>
    </w:p>
    <w:p w14:paraId="59BB0B1E" w14:textId="77777777" w:rsidR="00B532E8" w:rsidRPr="0035204E" w:rsidRDefault="00B532E8" w:rsidP="00B532E8">
      <w:pPr>
        <w:pStyle w:val="ListParagraph"/>
        <w:numPr>
          <w:ilvl w:val="1"/>
          <w:numId w:val="2"/>
        </w:numPr>
        <w:tabs>
          <w:tab w:val="left" w:pos="861"/>
        </w:tabs>
        <w:kinsoku w:val="0"/>
        <w:overflowPunct w:val="0"/>
        <w:spacing w:before="5"/>
        <w:rPr>
          <w:rFonts w:cs="Arial"/>
          <w:sz w:val="22"/>
          <w:szCs w:val="22"/>
        </w:rPr>
      </w:pPr>
      <w:r w:rsidRPr="0035204E">
        <w:rPr>
          <w:rFonts w:cs="Arial"/>
          <w:sz w:val="22"/>
          <w:szCs w:val="22"/>
        </w:rPr>
        <w:t xml:space="preserve">IFA reviews all documentation uploaded to </w:t>
      </w:r>
      <w:r w:rsidRPr="00966972">
        <w:rPr>
          <w:rFonts w:cs="Arial"/>
          <w:b/>
          <w:bCs/>
          <w:sz w:val="22"/>
          <w:szCs w:val="22"/>
        </w:rPr>
        <w:t>Lender Online</w:t>
      </w:r>
      <w:r w:rsidRPr="0035204E">
        <w:rPr>
          <w:rFonts w:cs="Arial"/>
          <w:sz w:val="22"/>
          <w:szCs w:val="22"/>
        </w:rPr>
        <w:t xml:space="preserve"> and commits loan for</w:t>
      </w:r>
      <w:r w:rsidRPr="0035204E">
        <w:rPr>
          <w:rFonts w:cs="Arial"/>
          <w:spacing w:val="-21"/>
          <w:sz w:val="22"/>
          <w:szCs w:val="22"/>
        </w:rPr>
        <w:t xml:space="preserve"> </w:t>
      </w:r>
      <w:r w:rsidRPr="0035204E">
        <w:rPr>
          <w:rFonts w:cs="Arial"/>
          <w:sz w:val="22"/>
          <w:szCs w:val="22"/>
        </w:rPr>
        <w:t>purchase.</w:t>
      </w:r>
    </w:p>
    <w:p w14:paraId="77A65B1B" w14:textId="77777777" w:rsidR="00B532E8" w:rsidRPr="0035204E" w:rsidRDefault="00B532E8" w:rsidP="00B532E8">
      <w:pPr>
        <w:pStyle w:val="ListParagraph"/>
        <w:numPr>
          <w:ilvl w:val="1"/>
          <w:numId w:val="2"/>
        </w:numPr>
        <w:tabs>
          <w:tab w:val="left" w:pos="861"/>
        </w:tabs>
        <w:kinsoku w:val="0"/>
        <w:overflowPunct w:val="0"/>
        <w:rPr>
          <w:rFonts w:cs="Arial"/>
          <w:sz w:val="22"/>
          <w:szCs w:val="22"/>
        </w:rPr>
      </w:pPr>
      <w:r w:rsidRPr="0035204E">
        <w:rPr>
          <w:rFonts w:cs="Arial"/>
          <w:sz w:val="22"/>
          <w:szCs w:val="22"/>
        </w:rPr>
        <w:t>Master servicer reviews post-close delivery</w:t>
      </w:r>
      <w:r w:rsidRPr="0035204E">
        <w:rPr>
          <w:rFonts w:cs="Arial"/>
          <w:spacing w:val="1"/>
          <w:sz w:val="22"/>
          <w:szCs w:val="22"/>
        </w:rPr>
        <w:t xml:space="preserve"> </w:t>
      </w:r>
      <w:r w:rsidRPr="0035204E">
        <w:rPr>
          <w:rFonts w:cs="Arial"/>
          <w:sz w:val="22"/>
          <w:szCs w:val="22"/>
        </w:rPr>
        <w:t>file.</w:t>
      </w:r>
    </w:p>
    <w:p w14:paraId="44021983" w14:textId="77777777" w:rsidR="00B532E8" w:rsidRPr="0035204E" w:rsidRDefault="00B532E8" w:rsidP="00B532E8">
      <w:pPr>
        <w:pStyle w:val="ListParagraph"/>
        <w:numPr>
          <w:ilvl w:val="1"/>
          <w:numId w:val="2"/>
        </w:numPr>
        <w:tabs>
          <w:tab w:val="left" w:pos="861"/>
        </w:tabs>
        <w:kinsoku w:val="0"/>
        <w:overflowPunct w:val="0"/>
        <w:spacing w:line="276" w:lineRule="auto"/>
        <w:ind w:right="638"/>
        <w:rPr>
          <w:rFonts w:cs="Arial"/>
          <w:sz w:val="22"/>
          <w:szCs w:val="22"/>
        </w:rPr>
      </w:pPr>
      <w:r w:rsidRPr="0035204E">
        <w:rPr>
          <w:rFonts w:cs="Arial"/>
          <w:sz w:val="22"/>
          <w:szCs w:val="22"/>
        </w:rPr>
        <w:t>Upon</w:t>
      </w:r>
      <w:r w:rsidRPr="0035204E">
        <w:rPr>
          <w:rFonts w:cs="Arial"/>
          <w:spacing w:val="-3"/>
          <w:sz w:val="22"/>
          <w:szCs w:val="22"/>
        </w:rPr>
        <w:t xml:space="preserve"> </w:t>
      </w:r>
      <w:r w:rsidRPr="0035204E">
        <w:rPr>
          <w:rFonts w:cs="Arial"/>
          <w:sz w:val="22"/>
          <w:szCs w:val="22"/>
        </w:rPr>
        <w:t>satisfactory</w:t>
      </w:r>
      <w:r w:rsidRPr="0035204E">
        <w:rPr>
          <w:rFonts w:cs="Arial"/>
          <w:spacing w:val="-5"/>
          <w:sz w:val="22"/>
          <w:szCs w:val="22"/>
        </w:rPr>
        <w:t xml:space="preserve"> </w:t>
      </w:r>
      <w:r w:rsidRPr="0035204E">
        <w:rPr>
          <w:rFonts w:cs="Arial"/>
          <w:sz w:val="22"/>
          <w:szCs w:val="22"/>
        </w:rPr>
        <w:t>review,</w:t>
      </w:r>
      <w:r w:rsidRPr="0035204E">
        <w:rPr>
          <w:rFonts w:cs="Arial"/>
          <w:spacing w:val="-7"/>
          <w:sz w:val="22"/>
          <w:szCs w:val="22"/>
        </w:rPr>
        <w:t xml:space="preserve"> </w:t>
      </w:r>
      <w:r w:rsidRPr="0035204E">
        <w:rPr>
          <w:rFonts w:cs="Arial"/>
          <w:sz w:val="22"/>
          <w:szCs w:val="22"/>
        </w:rPr>
        <w:t>master</w:t>
      </w:r>
      <w:r w:rsidRPr="0035204E">
        <w:rPr>
          <w:rFonts w:cs="Arial"/>
          <w:spacing w:val="-3"/>
          <w:sz w:val="22"/>
          <w:szCs w:val="22"/>
        </w:rPr>
        <w:t xml:space="preserve"> </w:t>
      </w:r>
      <w:r w:rsidRPr="0035204E">
        <w:rPr>
          <w:rFonts w:cs="Arial"/>
          <w:sz w:val="22"/>
          <w:szCs w:val="22"/>
        </w:rPr>
        <w:t>servicer</w:t>
      </w:r>
      <w:r w:rsidRPr="0035204E">
        <w:rPr>
          <w:rFonts w:cs="Arial"/>
          <w:spacing w:val="-3"/>
          <w:sz w:val="22"/>
          <w:szCs w:val="22"/>
        </w:rPr>
        <w:t xml:space="preserve"> </w:t>
      </w:r>
      <w:r w:rsidRPr="0035204E">
        <w:rPr>
          <w:rFonts w:cs="Arial"/>
          <w:sz w:val="22"/>
          <w:szCs w:val="22"/>
        </w:rPr>
        <w:t>purchases</w:t>
      </w:r>
      <w:r w:rsidRPr="0035204E">
        <w:rPr>
          <w:rFonts w:cs="Arial"/>
          <w:spacing w:val="-3"/>
          <w:sz w:val="22"/>
          <w:szCs w:val="22"/>
        </w:rPr>
        <w:t xml:space="preserve"> </w:t>
      </w:r>
      <w:r w:rsidRPr="0035204E">
        <w:rPr>
          <w:rFonts w:cs="Arial"/>
          <w:sz w:val="22"/>
          <w:szCs w:val="22"/>
        </w:rPr>
        <w:t>loan</w:t>
      </w:r>
      <w:r w:rsidRPr="0035204E">
        <w:rPr>
          <w:rFonts w:cs="Arial"/>
          <w:spacing w:val="-3"/>
          <w:sz w:val="22"/>
          <w:szCs w:val="22"/>
        </w:rPr>
        <w:t xml:space="preserve"> </w:t>
      </w:r>
      <w:r w:rsidRPr="0035204E">
        <w:rPr>
          <w:rFonts w:cs="Arial"/>
          <w:sz w:val="22"/>
          <w:szCs w:val="22"/>
        </w:rPr>
        <w:t>and</w:t>
      </w:r>
      <w:r w:rsidRPr="0035204E">
        <w:rPr>
          <w:rFonts w:cs="Arial"/>
          <w:spacing w:val="-5"/>
          <w:sz w:val="22"/>
          <w:szCs w:val="22"/>
        </w:rPr>
        <w:t xml:space="preserve"> </w:t>
      </w:r>
      <w:r w:rsidRPr="0035204E">
        <w:rPr>
          <w:rFonts w:cs="Arial"/>
          <w:sz w:val="22"/>
          <w:szCs w:val="22"/>
        </w:rPr>
        <w:t>reimburses</w:t>
      </w:r>
      <w:r w:rsidRPr="0035204E">
        <w:rPr>
          <w:rFonts w:cs="Arial"/>
          <w:spacing w:val="-5"/>
          <w:sz w:val="22"/>
          <w:szCs w:val="22"/>
        </w:rPr>
        <w:t xml:space="preserve"> </w:t>
      </w:r>
      <w:r w:rsidRPr="0035204E">
        <w:rPr>
          <w:rFonts w:cs="Arial"/>
          <w:sz w:val="22"/>
          <w:szCs w:val="22"/>
        </w:rPr>
        <w:t>lender</w:t>
      </w:r>
      <w:r w:rsidRPr="0035204E">
        <w:rPr>
          <w:rFonts w:cs="Arial"/>
          <w:spacing w:val="-5"/>
          <w:sz w:val="22"/>
          <w:szCs w:val="22"/>
        </w:rPr>
        <w:t xml:space="preserve"> </w:t>
      </w:r>
      <w:r w:rsidRPr="0035204E">
        <w:rPr>
          <w:rFonts w:cs="Arial"/>
          <w:sz w:val="22"/>
          <w:szCs w:val="22"/>
        </w:rPr>
        <w:t>for</w:t>
      </w:r>
      <w:r w:rsidRPr="0035204E">
        <w:rPr>
          <w:rFonts w:cs="Arial"/>
          <w:spacing w:val="-3"/>
          <w:sz w:val="22"/>
          <w:szCs w:val="22"/>
        </w:rPr>
        <w:t xml:space="preserve"> </w:t>
      </w:r>
      <w:r w:rsidRPr="0035204E">
        <w:rPr>
          <w:rFonts w:cs="Arial"/>
          <w:sz w:val="22"/>
          <w:szCs w:val="22"/>
        </w:rPr>
        <w:t>advanced DPA</w:t>
      </w:r>
      <w:r w:rsidRPr="0035204E">
        <w:rPr>
          <w:rFonts w:cs="Arial"/>
          <w:spacing w:val="-2"/>
          <w:sz w:val="22"/>
          <w:szCs w:val="22"/>
        </w:rPr>
        <w:t xml:space="preserve"> </w:t>
      </w:r>
      <w:r w:rsidRPr="0035204E">
        <w:rPr>
          <w:rFonts w:cs="Arial"/>
          <w:sz w:val="22"/>
          <w:szCs w:val="22"/>
        </w:rPr>
        <w:t>funds.</w:t>
      </w:r>
    </w:p>
    <w:p w14:paraId="27860DF9" w14:textId="77777777" w:rsidR="00B532E8" w:rsidRPr="00691698" w:rsidRDefault="00B532E8" w:rsidP="00B532E8"/>
    <w:p w14:paraId="5CD2C805" w14:textId="414D816A" w:rsidR="00B532E8" w:rsidRPr="00E837E4" w:rsidRDefault="00B532E8" w:rsidP="00B532E8">
      <w:pPr>
        <w:pStyle w:val="Heading1"/>
        <w:ind w:left="0"/>
      </w:pPr>
      <w:bookmarkStart w:id="1" w:name="_Toc28594060"/>
      <w:r w:rsidRPr="0035204E">
        <w:t>A</w:t>
      </w:r>
      <w:r w:rsidR="008C4D54">
        <w:t>cc</w:t>
      </w:r>
      <w:r w:rsidRPr="0035204E">
        <w:t>essing the System</w:t>
      </w:r>
      <w:bookmarkEnd w:id="1"/>
    </w:p>
    <w:p w14:paraId="1D505B5C" w14:textId="77777777" w:rsidR="00B532E8" w:rsidRPr="0035204E" w:rsidRDefault="00B532E8" w:rsidP="00B532E8">
      <w:pPr>
        <w:ind w:left="140"/>
        <w:rPr>
          <w:rFonts w:cs="Arial"/>
        </w:rPr>
      </w:pPr>
    </w:p>
    <w:p w14:paraId="2ECD8F58" w14:textId="003DC99E" w:rsidR="00B532E8" w:rsidRPr="0035204E" w:rsidRDefault="00B532E8" w:rsidP="00B532E8">
      <w:pPr>
        <w:ind w:left="140"/>
        <w:rPr>
          <w:rFonts w:cs="Arial"/>
        </w:rPr>
      </w:pPr>
      <w:r w:rsidRPr="0035204E">
        <w:rPr>
          <w:rFonts w:cs="Arial"/>
        </w:rPr>
        <w:t xml:space="preserve">Users may access Lender Online by visiting Iowa Finance Authority’s website </w:t>
      </w:r>
      <w:hyperlink r:id="rId15" w:history="1">
        <w:r w:rsidR="0094782F" w:rsidRPr="00EE7D68">
          <w:rPr>
            <w:rStyle w:val="Hyperlink"/>
            <w:rFonts w:cs="Arial"/>
          </w:rPr>
          <w:t>www.iowafinance</w:t>
        </w:r>
      </w:hyperlink>
      <w:r w:rsidR="0094782F">
        <w:rPr>
          <w:rStyle w:val="Hyperlink"/>
          <w:rFonts w:cs="Arial"/>
        </w:rPr>
        <w:t>.com</w:t>
      </w:r>
      <w:r w:rsidRPr="0035204E">
        <w:rPr>
          <w:rFonts w:cs="Arial"/>
        </w:rPr>
        <w:t xml:space="preserve"> </w:t>
      </w:r>
      <w:r w:rsidR="0094782F">
        <w:rPr>
          <w:rFonts w:cs="Arial"/>
        </w:rPr>
        <w:t xml:space="preserve">or by clicking </w:t>
      </w:r>
      <w:hyperlink r:id="rId16" w:history="1">
        <w:r w:rsidR="0094782F" w:rsidRPr="003119BF">
          <w:rPr>
            <w:rStyle w:val="Hyperlink"/>
            <w:rFonts w:cs="Arial"/>
          </w:rPr>
          <w:t>here</w:t>
        </w:r>
      </w:hyperlink>
      <w:r w:rsidR="003119BF">
        <w:rPr>
          <w:rFonts w:cs="Arial"/>
        </w:rPr>
        <w:t>.</w:t>
      </w:r>
    </w:p>
    <w:p w14:paraId="1F010248" w14:textId="77777777" w:rsidR="00B532E8" w:rsidRPr="0035204E" w:rsidRDefault="00B532E8" w:rsidP="00B532E8">
      <w:pPr>
        <w:ind w:left="140"/>
        <w:rPr>
          <w:rFonts w:cs="Arial"/>
        </w:rPr>
      </w:pPr>
    </w:p>
    <w:p w14:paraId="04C1396F" w14:textId="77777777" w:rsidR="00B532E8" w:rsidRDefault="00B532E8" w:rsidP="00B532E8">
      <w:pPr>
        <w:ind w:left="140"/>
        <w:rPr>
          <w:rFonts w:cs="Arial"/>
        </w:rPr>
      </w:pPr>
      <w:r w:rsidRPr="0035204E">
        <w:rPr>
          <w:rFonts w:cs="Arial"/>
        </w:rPr>
        <w:t xml:space="preserve">Enter your username and password, then click on the “Login” button.  Please note username and password fields are </w:t>
      </w:r>
      <w:r w:rsidRPr="0035204E">
        <w:rPr>
          <w:rFonts w:cs="Arial"/>
          <w:b/>
          <w:bCs/>
        </w:rPr>
        <w:t>case sensitive</w:t>
      </w:r>
      <w:r w:rsidRPr="0035204E">
        <w:rPr>
          <w:rFonts w:cs="Arial"/>
        </w:rPr>
        <w:t>.  If you have forgot your personal account information, please contact your system administrator assigned to your participating lender account.</w:t>
      </w:r>
    </w:p>
    <w:p w14:paraId="231766A2" w14:textId="4A1E8CE9" w:rsidR="00B532E8" w:rsidRPr="0035204E" w:rsidRDefault="00B532E8" w:rsidP="00B532E8">
      <w:pPr>
        <w:ind w:left="140"/>
        <w:rPr>
          <w:rFonts w:cs="Arial"/>
        </w:rPr>
      </w:pPr>
      <w:r w:rsidRPr="0035204E">
        <w:rPr>
          <w:rFonts w:cs="Arial"/>
        </w:rPr>
        <w:br/>
      </w:r>
    </w:p>
    <w:p w14:paraId="53C918D0" w14:textId="77777777" w:rsidR="00B532E8" w:rsidRPr="0035204E" w:rsidRDefault="00B532E8" w:rsidP="00B532E8">
      <w:pPr>
        <w:pStyle w:val="Heading2"/>
      </w:pPr>
      <w:bookmarkStart w:id="2" w:name="_Toc28594061"/>
      <w:r w:rsidRPr="0035204E">
        <w:t>System Access &amp; Information Tool bars</w:t>
      </w:r>
      <w:bookmarkEnd w:id="2"/>
    </w:p>
    <w:p w14:paraId="64C9B3BC" w14:textId="77777777" w:rsidR="00B532E8" w:rsidRPr="0035204E" w:rsidRDefault="00B532E8" w:rsidP="00B532E8">
      <w:pPr>
        <w:pStyle w:val="BodyText"/>
        <w:kinsoku w:val="0"/>
        <w:overflowPunct w:val="0"/>
        <w:spacing w:before="51" w:line="278" w:lineRule="auto"/>
        <w:ind w:left="140" w:right="542"/>
        <w:rPr>
          <w:rFonts w:cs="Arial"/>
        </w:rPr>
      </w:pPr>
      <w:r w:rsidRPr="00E837E4">
        <w:rPr>
          <w:rFonts w:cs="Arial"/>
          <w:noProof/>
        </w:rPr>
        <w:drawing>
          <wp:inline distT="0" distB="0" distL="0" distR="0" wp14:anchorId="354B7608" wp14:editId="2AFBD791">
            <wp:extent cx="6115050" cy="523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60507" t="9122" b="84634"/>
                    <a:stretch>
                      <a:fillRect/>
                    </a:stretch>
                  </pic:blipFill>
                  <pic:spPr bwMode="auto">
                    <a:xfrm>
                      <a:off x="0" y="0"/>
                      <a:ext cx="6115050" cy="523875"/>
                    </a:xfrm>
                    <a:prstGeom prst="rect">
                      <a:avLst/>
                    </a:prstGeom>
                    <a:noFill/>
                    <a:ln>
                      <a:noFill/>
                    </a:ln>
                  </pic:spPr>
                </pic:pic>
              </a:graphicData>
            </a:graphic>
          </wp:inline>
        </w:drawing>
      </w:r>
    </w:p>
    <w:p w14:paraId="29011AC6" w14:textId="77777777" w:rsidR="00B532E8" w:rsidRPr="0035204E" w:rsidRDefault="00B532E8" w:rsidP="00B532E8">
      <w:pPr>
        <w:pStyle w:val="BodyText"/>
        <w:kinsoku w:val="0"/>
        <w:overflowPunct w:val="0"/>
        <w:spacing w:before="51"/>
        <w:ind w:left="140" w:right="542"/>
        <w:rPr>
          <w:rFonts w:cs="Arial"/>
          <w:b/>
        </w:rPr>
      </w:pPr>
    </w:p>
    <w:p w14:paraId="2A6CF1DA" w14:textId="454E9070" w:rsidR="00B532E8" w:rsidRPr="0035204E" w:rsidRDefault="00B532E8" w:rsidP="00B532E8">
      <w:pPr>
        <w:pStyle w:val="BodyText"/>
        <w:kinsoku w:val="0"/>
        <w:overflowPunct w:val="0"/>
        <w:spacing w:before="51"/>
        <w:ind w:left="140" w:right="542"/>
        <w:rPr>
          <w:rFonts w:cs="Arial"/>
        </w:rPr>
      </w:pPr>
      <w:r w:rsidRPr="0035204E">
        <w:rPr>
          <w:rFonts w:cs="Arial"/>
          <w:b/>
        </w:rPr>
        <w:t>Home</w:t>
      </w:r>
      <w:r w:rsidRPr="0035204E">
        <w:rPr>
          <w:rFonts w:cs="Arial"/>
          <w:b/>
        </w:rPr>
        <w:br/>
      </w:r>
      <w:r w:rsidRPr="0035204E">
        <w:rPr>
          <w:rFonts w:cs="Arial"/>
        </w:rPr>
        <w:t xml:space="preserve">This tool takes you back to the first page you see when you log into IFA’s Lender Online </w:t>
      </w:r>
      <w:r w:rsidR="007276F8" w:rsidRPr="0035204E">
        <w:rPr>
          <w:rFonts w:cs="Arial"/>
        </w:rPr>
        <w:t>system</w:t>
      </w:r>
      <w:r w:rsidRPr="0035204E">
        <w:rPr>
          <w:rFonts w:cs="Arial"/>
        </w:rPr>
        <w:t>.</w:t>
      </w:r>
      <w:r w:rsidRPr="0035204E">
        <w:rPr>
          <w:rFonts w:cs="Arial"/>
        </w:rPr>
        <w:br/>
      </w:r>
    </w:p>
    <w:p w14:paraId="3086FC75" w14:textId="21622180" w:rsidR="00B532E8" w:rsidRPr="0035204E" w:rsidRDefault="00B532E8" w:rsidP="00B532E8">
      <w:pPr>
        <w:pStyle w:val="BodyText"/>
        <w:kinsoku w:val="0"/>
        <w:overflowPunct w:val="0"/>
        <w:spacing w:before="51"/>
        <w:ind w:left="140" w:right="542"/>
        <w:rPr>
          <w:rFonts w:cs="Arial"/>
        </w:rPr>
      </w:pPr>
      <w:r w:rsidRPr="0035204E">
        <w:rPr>
          <w:rFonts w:cs="Arial"/>
          <w:b/>
        </w:rPr>
        <w:t>Bulletin Board</w:t>
      </w:r>
      <w:r w:rsidRPr="0035204E">
        <w:rPr>
          <w:rFonts w:cs="Arial"/>
          <w:b/>
        </w:rPr>
        <w:br/>
      </w:r>
      <w:r w:rsidRPr="0035204E">
        <w:rPr>
          <w:rFonts w:cs="Arial"/>
        </w:rPr>
        <w:t xml:space="preserve">This tool is </w:t>
      </w:r>
      <w:r w:rsidR="003119BF">
        <w:rPr>
          <w:rFonts w:cs="Arial"/>
        </w:rPr>
        <w:t xml:space="preserve">a </w:t>
      </w:r>
      <w:r w:rsidRPr="0035204E">
        <w:rPr>
          <w:rFonts w:cs="Arial"/>
        </w:rPr>
        <w:t>display of recent Single-Family notices and rate changes that have been issued by IFA.</w:t>
      </w:r>
      <w:r w:rsidRPr="0035204E">
        <w:rPr>
          <w:rFonts w:cs="Arial"/>
        </w:rPr>
        <w:br/>
      </w:r>
    </w:p>
    <w:p w14:paraId="458FDA30" w14:textId="77777777" w:rsidR="00B532E8" w:rsidRPr="0035204E" w:rsidRDefault="00B532E8" w:rsidP="00B532E8">
      <w:pPr>
        <w:pStyle w:val="BodyText"/>
        <w:kinsoku w:val="0"/>
        <w:overflowPunct w:val="0"/>
        <w:spacing w:before="51"/>
        <w:ind w:left="140" w:right="542"/>
        <w:rPr>
          <w:rFonts w:cs="Arial"/>
          <w:b/>
        </w:rPr>
      </w:pPr>
      <w:r w:rsidRPr="0035204E">
        <w:rPr>
          <w:rFonts w:cs="Arial"/>
          <w:b/>
        </w:rPr>
        <w:t>Program Documents</w:t>
      </w:r>
    </w:p>
    <w:p w14:paraId="3AB23A6E" w14:textId="77777777" w:rsidR="00B532E8" w:rsidRPr="0035204E" w:rsidRDefault="00B532E8" w:rsidP="00B532E8">
      <w:pPr>
        <w:pStyle w:val="BodyText"/>
        <w:kinsoku w:val="0"/>
        <w:overflowPunct w:val="0"/>
        <w:spacing w:before="51"/>
        <w:ind w:left="140" w:right="542"/>
        <w:rPr>
          <w:rFonts w:cs="Arial"/>
        </w:rPr>
      </w:pPr>
      <w:r w:rsidRPr="0035204E">
        <w:rPr>
          <w:rFonts w:cs="Arial"/>
        </w:rPr>
        <w:t>This tool is a listing of program forms and other documents to assist lenders in completing an IFA mortgage file.</w:t>
      </w:r>
    </w:p>
    <w:p w14:paraId="62786361" w14:textId="77777777" w:rsidR="00B532E8" w:rsidRPr="0035204E" w:rsidRDefault="00B532E8" w:rsidP="00B532E8">
      <w:pPr>
        <w:pStyle w:val="BodyText"/>
        <w:kinsoku w:val="0"/>
        <w:overflowPunct w:val="0"/>
        <w:spacing w:before="51"/>
        <w:ind w:left="140" w:right="542"/>
        <w:rPr>
          <w:rFonts w:cs="Arial"/>
          <w:b/>
        </w:rPr>
      </w:pPr>
      <w:r w:rsidRPr="0035204E">
        <w:rPr>
          <w:rFonts w:cs="Arial"/>
          <w:b/>
        </w:rPr>
        <w:lastRenderedPageBreak/>
        <w:br/>
        <w:t>Marketing Materials</w:t>
      </w:r>
    </w:p>
    <w:p w14:paraId="3F895CC6" w14:textId="0E7049C7" w:rsidR="00B532E8" w:rsidRPr="0035204E" w:rsidRDefault="00B532E8" w:rsidP="00B532E8">
      <w:pPr>
        <w:pStyle w:val="BodyText"/>
        <w:kinsoku w:val="0"/>
        <w:overflowPunct w:val="0"/>
        <w:spacing w:before="51"/>
        <w:ind w:left="140" w:right="542"/>
        <w:rPr>
          <w:rFonts w:cs="Arial"/>
        </w:rPr>
      </w:pPr>
      <w:r w:rsidRPr="0035204E">
        <w:rPr>
          <w:rFonts w:cs="Arial"/>
        </w:rPr>
        <w:t xml:space="preserve">This </w:t>
      </w:r>
      <w:r w:rsidR="003119BF">
        <w:rPr>
          <w:rFonts w:cs="Arial"/>
        </w:rPr>
        <w:t>option takes you to the IFA website where you can find Homeownership resources</w:t>
      </w:r>
      <w:r w:rsidRPr="0035204E">
        <w:rPr>
          <w:rFonts w:cs="Arial"/>
        </w:rPr>
        <w:t>.</w:t>
      </w:r>
    </w:p>
    <w:p w14:paraId="13B8FE49" w14:textId="77777777" w:rsidR="00B532E8" w:rsidRPr="0035204E" w:rsidRDefault="00B532E8" w:rsidP="00B532E8">
      <w:pPr>
        <w:pStyle w:val="BodyText"/>
        <w:kinsoku w:val="0"/>
        <w:overflowPunct w:val="0"/>
        <w:spacing w:before="51"/>
        <w:ind w:left="140" w:right="542"/>
        <w:rPr>
          <w:rFonts w:cs="Arial"/>
          <w:b/>
        </w:rPr>
      </w:pPr>
      <w:r w:rsidRPr="0035204E">
        <w:rPr>
          <w:rFonts w:cs="Arial"/>
          <w:b/>
        </w:rPr>
        <w:br/>
        <w:t>Glossary</w:t>
      </w:r>
    </w:p>
    <w:p w14:paraId="3AFFEEA4" w14:textId="77777777" w:rsidR="00B532E8" w:rsidRPr="0035204E" w:rsidRDefault="00B532E8" w:rsidP="00B532E8">
      <w:pPr>
        <w:pStyle w:val="BodyText"/>
        <w:kinsoku w:val="0"/>
        <w:overflowPunct w:val="0"/>
        <w:spacing w:before="51"/>
        <w:ind w:left="140" w:right="542"/>
        <w:rPr>
          <w:rFonts w:cs="Arial"/>
        </w:rPr>
      </w:pPr>
      <w:r w:rsidRPr="0035204E">
        <w:rPr>
          <w:rFonts w:cs="Arial"/>
        </w:rPr>
        <w:t>This tool contains terms and definitions used with IFA programs.</w:t>
      </w:r>
    </w:p>
    <w:p w14:paraId="0772E54B" w14:textId="77777777" w:rsidR="00B532E8" w:rsidRPr="0035204E" w:rsidRDefault="00B532E8" w:rsidP="00B532E8">
      <w:pPr>
        <w:pStyle w:val="BodyText"/>
        <w:kinsoku w:val="0"/>
        <w:overflowPunct w:val="0"/>
        <w:spacing w:before="51"/>
        <w:ind w:left="140" w:right="542"/>
        <w:rPr>
          <w:rFonts w:cs="Arial"/>
          <w:b/>
        </w:rPr>
      </w:pPr>
      <w:r w:rsidRPr="0035204E">
        <w:rPr>
          <w:rFonts w:cs="Arial"/>
          <w:b/>
        </w:rPr>
        <w:br/>
        <w:t>Help</w:t>
      </w:r>
    </w:p>
    <w:p w14:paraId="5DD32E4F" w14:textId="77777777" w:rsidR="00B532E8" w:rsidRPr="0035204E" w:rsidRDefault="00B532E8" w:rsidP="00B532E8">
      <w:pPr>
        <w:pStyle w:val="BodyText"/>
        <w:kinsoku w:val="0"/>
        <w:overflowPunct w:val="0"/>
        <w:spacing w:before="51"/>
        <w:ind w:left="140" w:right="542"/>
        <w:rPr>
          <w:rFonts w:cs="Arial"/>
        </w:rPr>
      </w:pPr>
      <w:r w:rsidRPr="0035204E">
        <w:rPr>
          <w:rFonts w:cs="Arial"/>
        </w:rPr>
        <w:t>This tool provides lenders assistance navigating through Lender Online.</w:t>
      </w:r>
    </w:p>
    <w:p w14:paraId="09A47228" w14:textId="77777777" w:rsidR="00B532E8" w:rsidRPr="0035204E" w:rsidRDefault="00B532E8" w:rsidP="00B532E8">
      <w:pPr>
        <w:pStyle w:val="BodyText"/>
        <w:kinsoku w:val="0"/>
        <w:overflowPunct w:val="0"/>
        <w:spacing w:before="51"/>
        <w:ind w:left="140" w:right="542"/>
        <w:rPr>
          <w:rFonts w:cs="Arial"/>
          <w:b/>
        </w:rPr>
      </w:pPr>
      <w:r w:rsidRPr="0035204E">
        <w:rPr>
          <w:rFonts w:cs="Arial"/>
          <w:b/>
        </w:rPr>
        <w:br/>
        <w:t>Contact Us</w:t>
      </w:r>
    </w:p>
    <w:p w14:paraId="04BC19C3" w14:textId="042CC188" w:rsidR="00B532E8" w:rsidRPr="0035204E" w:rsidRDefault="00B532E8" w:rsidP="00B532E8">
      <w:pPr>
        <w:pStyle w:val="BodyText"/>
        <w:kinsoku w:val="0"/>
        <w:overflowPunct w:val="0"/>
        <w:spacing w:before="51"/>
        <w:ind w:left="140" w:right="542"/>
        <w:rPr>
          <w:rFonts w:cs="Arial"/>
        </w:rPr>
      </w:pPr>
      <w:r w:rsidRPr="0035204E">
        <w:rPr>
          <w:rFonts w:cs="Arial"/>
        </w:rPr>
        <w:t xml:space="preserve">This tool provides contact information for IFA’s </w:t>
      </w:r>
      <w:r w:rsidR="003119BF">
        <w:rPr>
          <w:rFonts w:cs="Arial"/>
        </w:rPr>
        <w:t>Homeownership</w:t>
      </w:r>
      <w:r w:rsidRPr="0035204E">
        <w:rPr>
          <w:rFonts w:cs="Arial"/>
        </w:rPr>
        <w:t xml:space="preserve"> department</w:t>
      </w:r>
      <w:r w:rsidR="003119BF">
        <w:rPr>
          <w:rFonts w:cs="Arial"/>
        </w:rPr>
        <w:t>.</w:t>
      </w:r>
    </w:p>
    <w:p w14:paraId="3F350E47" w14:textId="77777777" w:rsidR="00B532E8" w:rsidRPr="0035204E" w:rsidRDefault="00B532E8" w:rsidP="00B532E8">
      <w:pPr>
        <w:pStyle w:val="BodyText"/>
        <w:kinsoku w:val="0"/>
        <w:overflowPunct w:val="0"/>
        <w:spacing w:before="51"/>
        <w:ind w:left="140" w:right="542"/>
        <w:rPr>
          <w:rFonts w:cs="Arial"/>
          <w:b/>
        </w:rPr>
      </w:pPr>
      <w:r w:rsidRPr="0035204E">
        <w:rPr>
          <w:rFonts w:cs="Arial"/>
          <w:b/>
        </w:rPr>
        <w:br/>
        <w:t>Log Out</w:t>
      </w:r>
    </w:p>
    <w:p w14:paraId="71719BB9" w14:textId="77777777" w:rsidR="00B532E8" w:rsidRDefault="00B532E8" w:rsidP="00B532E8">
      <w:pPr>
        <w:pStyle w:val="BodyText"/>
        <w:kinsoku w:val="0"/>
        <w:overflowPunct w:val="0"/>
        <w:spacing w:before="51"/>
        <w:ind w:left="140" w:right="542"/>
        <w:rPr>
          <w:rFonts w:cs="Arial"/>
        </w:rPr>
      </w:pPr>
      <w:r w:rsidRPr="0035204E">
        <w:rPr>
          <w:rFonts w:cs="Arial"/>
        </w:rPr>
        <w:t>Select this tool when you have completed all your loan tasks and are leaving Lender Online.</w:t>
      </w:r>
    </w:p>
    <w:p w14:paraId="2E6FF18F" w14:textId="77777777" w:rsidR="00B532E8" w:rsidRDefault="00B532E8" w:rsidP="00B532E8">
      <w:pPr>
        <w:pStyle w:val="BodyText"/>
        <w:kinsoku w:val="0"/>
        <w:overflowPunct w:val="0"/>
        <w:spacing w:before="51"/>
        <w:ind w:left="140" w:right="542"/>
        <w:rPr>
          <w:rFonts w:cs="Arial"/>
        </w:rPr>
      </w:pPr>
    </w:p>
    <w:p w14:paraId="0E1BB398" w14:textId="77777777" w:rsidR="00B532E8" w:rsidRDefault="00B532E8" w:rsidP="00B532E8">
      <w:pPr>
        <w:pStyle w:val="BodyText"/>
        <w:kinsoku w:val="0"/>
        <w:overflowPunct w:val="0"/>
        <w:spacing w:before="51"/>
        <w:ind w:left="140" w:right="542"/>
        <w:rPr>
          <w:rFonts w:cs="Arial"/>
        </w:rPr>
      </w:pPr>
    </w:p>
    <w:p w14:paraId="57C5745B" w14:textId="309060FC" w:rsidR="00B532E8" w:rsidRPr="005B1C05" w:rsidRDefault="00B532E8" w:rsidP="00B532E8">
      <w:pPr>
        <w:pStyle w:val="Heading2"/>
        <w:ind w:left="0"/>
        <w:rPr>
          <w:sz w:val="22"/>
          <w:szCs w:val="22"/>
        </w:rPr>
      </w:pPr>
      <w:bookmarkStart w:id="3" w:name="_Toc28594062"/>
      <w:r>
        <w:t>M</w:t>
      </w:r>
      <w:r w:rsidRPr="0035204E">
        <w:t>ain Functions Bar</w:t>
      </w:r>
      <w:bookmarkEnd w:id="3"/>
      <w:r w:rsidR="005B1C05">
        <w:br/>
      </w:r>
    </w:p>
    <w:p w14:paraId="4D0DB25B" w14:textId="77777777" w:rsidR="00B532E8" w:rsidRPr="0035204E" w:rsidRDefault="00B532E8" w:rsidP="00B532E8">
      <w:pPr>
        <w:rPr>
          <w:rFonts w:cs="Arial"/>
          <w:noProof/>
        </w:rPr>
      </w:pPr>
      <w:r w:rsidRPr="00E837E4">
        <w:rPr>
          <w:rFonts w:cs="Arial"/>
          <w:noProof/>
        </w:rPr>
        <w:drawing>
          <wp:inline distT="0" distB="0" distL="0" distR="0" wp14:anchorId="1A89942B" wp14:editId="3BC5C98B">
            <wp:extent cx="6210300" cy="5842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2814" t="17380" r="59619" b="76607"/>
                    <a:stretch>
                      <a:fillRect/>
                    </a:stretch>
                  </pic:blipFill>
                  <pic:spPr bwMode="auto">
                    <a:xfrm>
                      <a:off x="0" y="0"/>
                      <a:ext cx="6210300" cy="584200"/>
                    </a:xfrm>
                    <a:prstGeom prst="rect">
                      <a:avLst/>
                    </a:prstGeom>
                    <a:noFill/>
                    <a:ln>
                      <a:noFill/>
                    </a:ln>
                  </pic:spPr>
                </pic:pic>
              </a:graphicData>
            </a:graphic>
          </wp:inline>
        </w:drawing>
      </w:r>
    </w:p>
    <w:p w14:paraId="21802B19" w14:textId="77777777" w:rsidR="00B532E8" w:rsidRPr="0035204E" w:rsidRDefault="00B532E8" w:rsidP="00B532E8">
      <w:pPr>
        <w:pStyle w:val="BodyText"/>
        <w:kinsoku w:val="0"/>
        <w:overflowPunct w:val="0"/>
        <w:spacing w:before="51"/>
        <w:ind w:left="140" w:right="542"/>
        <w:rPr>
          <w:rFonts w:cs="Arial"/>
          <w:b/>
        </w:rPr>
      </w:pPr>
    </w:p>
    <w:p w14:paraId="4D020FFC" w14:textId="77777777" w:rsidR="00B532E8" w:rsidRPr="0035204E" w:rsidRDefault="00B532E8" w:rsidP="00B532E8">
      <w:pPr>
        <w:pStyle w:val="BodyText"/>
        <w:kinsoku w:val="0"/>
        <w:overflowPunct w:val="0"/>
        <w:spacing w:before="51"/>
        <w:ind w:left="140" w:right="542"/>
        <w:rPr>
          <w:rFonts w:cs="Arial"/>
          <w:b/>
        </w:rPr>
      </w:pPr>
      <w:r w:rsidRPr="0035204E">
        <w:rPr>
          <w:rFonts w:cs="Arial"/>
          <w:b/>
        </w:rPr>
        <w:t>New Reservation</w:t>
      </w:r>
    </w:p>
    <w:p w14:paraId="632C0F56" w14:textId="77777777" w:rsidR="00B532E8" w:rsidRPr="0035204E" w:rsidRDefault="00B532E8" w:rsidP="00B532E8">
      <w:pPr>
        <w:pStyle w:val="BodyText"/>
        <w:kinsoku w:val="0"/>
        <w:overflowPunct w:val="0"/>
        <w:spacing w:before="51"/>
        <w:ind w:left="140" w:right="542"/>
        <w:rPr>
          <w:rFonts w:cs="Arial"/>
          <w:b/>
        </w:rPr>
      </w:pPr>
      <w:r w:rsidRPr="0035204E">
        <w:rPr>
          <w:rFonts w:cs="Arial"/>
        </w:rPr>
        <w:t>Use this tab to make a new reservation.</w:t>
      </w:r>
      <w:r w:rsidRPr="0035204E">
        <w:rPr>
          <w:rFonts w:cs="Arial"/>
        </w:rPr>
        <w:br/>
      </w:r>
    </w:p>
    <w:p w14:paraId="2C553973" w14:textId="77777777" w:rsidR="00B532E8" w:rsidRPr="0035204E" w:rsidRDefault="00B532E8" w:rsidP="00B532E8">
      <w:pPr>
        <w:pStyle w:val="BodyText"/>
        <w:kinsoku w:val="0"/>
        <w:overflowPunct w:val="0"/>
        <w:spacing w:before="51"/>
        <w:ind w:left="140" w:right="542"/>
        <w:rPr>
          <w:rFonts w:cs="Arial"/>
          <w:b/>
        </w:rPr>
      </w:pPr>
      <w:r w:rsidRPr="0035204E">
        <w:rPr>
          <w:rFonts w:cs="Arial"/>
          <w:b/>
        </w:rPr>
        <w:t>Available Funds</w:t>
      </w:r>
    </w:p>
    <w:p w14:paraId="5C89B722" w14:textId="56E52CC0" w:rsidR="00B532E8" w:rsidRPr="0035204E" w:rsidRDefault="00B532E8" w:rsidP="00B532E8">
      <w:pPr>
        <w:pStyle w:val="BodyText"/>
        <w:kinsoku w:val="0"/>
        <w:overflowPunct w:val="0"/>
        <w:spacing w:before="51"/>
        <w:ind w:left="140" w:right="542"/>
        <w:rPr>
          <w:rFonts w:cs="Arial"/>
        </w:rPr>
      </w:pPr>
      <w:r w:rsidRPr="0035204E">
        <w:rPr>
          <w:rFonts w:cs="Arial"/>
        </w:rPr>
        <w:t xml:space="preserve">Use this tab to get up-to-the-minute availability of </w:t>
      </w:r>
      <w:r w:rsidR="003119BF">
        <w:rPr>
          <w:rFonts w:cs="Arial"/>
        </w:rPr>
        <w:t>programs with limited funding</w:t>
      </w:r>
      <w:r w:rsidRPr="0035204E">
        <w:rPr>
          <w:rFonts w:cs="Arial"/>
        </w:rPr>
        <w:t>.</w:t>
      </w:r>
      <w:r w:rsidRPr="0035204E">
        <w:rPr>
          <w:rFonts w:cs="Arial"/>
        </w:rPr>
        <w:br/>
      </w:r>
    </w:p>
    <w:p w14:paraId="2A4382B2" w14:textId="77777777" w:rsidR="00B532E8" w:rsidRPr="0035204E" w:rsidRDefault="00B532E8" w:rsidP="00B532E8">
      <w:pPr>
        <w:pStyle w:val="BodyText"/>
        <w:kinsoku w:val="0"/>
        <w:overflowPunct w:val="0"/>
        <w:spacing w:before="51"/>
        <w:ind w:left="140" w:right="542"/>
        <w:rPr>
          <w:rFonts w:cs="Arial"/>
          <w:b/>
        </w:rPr>
      </w:pPr>
      <w:r w:rsidRPr="0035204E">
        <w:rPr>
          <w:rFonts w:cs="Arial"/>
          <w:b/>
        </w:rPr>
        <w:t>Loan Status</w:t>
      </w:r>
    </w:p>
    <w:p w14:paraId="7AF9BD5A" w14:textId="77777777" w:rsidR="00B532E8" w:rsidRPr="0035204E" w:rsidRDefault="00B532E8" w:rsidP="00B532E8">
      <w:pPr>
        <w:pStyle w:val="BodyText"/>
        <w:kinsoku w:val="0"/>
        <w:overflowPunct w:val="0"/>
        <w:spacing w:before="51"/>
        <w:ind w:left="140" w:right="542"/>
        <w:rPr>
          <w:rFonts w:cs="Arial"/>
        </w:rPr>
      </w:pPr>
      <w:r>
        <w:rPr>
          <w:rFonts w:cs="Arial"/>
        </w:rPr>
        <w:t xml:space="preserve">Use this tab to find </w:t>
      </w:r>
      <w:proofErr w:type="gramStart"/>
      <w:r>
        <w:rPr>
          <w:rFonts w:cs="Arial"/>
        </w:rPr>
        <w:t>all of</w:t>
      </w:r>
      <w:proofErr w:type="gramEnd"/>
      <w:r>
        <w:rPr>
          <w:rFonts w:cs="Arial"/>
        </w:rPr>
        <w:t xml:space="preserve"> your reservations in the pipeline.</w:t>
      </w:r>
      <w:r w:rsidRPr="0035204E">
        <w:rPr>
          <w:rFonts w:cs="Arial"/>
        </w:rPr>
        <w:br/>
      </w:r>
    </w:p>
    <w:p w14:paraId="59E22BF7" w14:textId="77777777" w:rsidR="00B532E8" w:rsidRPr="0035204E" w:rsidRDefault="00B532E8" w:rsidP="00B532E8">
      <w:pPr>
        <w:pStyle w:val="BodyText"/>
        <w:kinsoku w:val="0"/>
        <w:overflowPunct w:val="0"/>
        <w:spacing w:before="51"/>
        <w:ind w:left="140" w:right="542"/>
        <w:rPr>
          <w:rFonts w:cs="Arial"/>
          <w:b/>
        </w:rPr>
      </w:pPr>
      <w:r w:rsidRPr="0035204E">
        <w:rPr>
          <w:rFonts w:cs="Arial"/>
          <w:b/>
        </w:rPr>
        <w:t>Reports</w:t>
      </w:r>
    </w:p>
    <w:p w14:paraId="54BD8FC0" w14:textId="77777777" w:rsidR="00B532E8" w:rsidRPr="0035204E" w:rsidRDefault="00B532E8" w:rsidP="00B532E8">
      <w:pPr>
        <w:pStyle w:val="BodyText"/>
        <w:kinsoku w:val="0"/>
        <w:overflowPunct w:val="0"/>
        <w:spacing w:before="51"/>
        <w:ind w:left="140" w:right="542"/>
        <w:rPr>
          <w:rFonts w:cs="Arial"/>
        </w:rPr>
      </w:pPr>
      <w:r>
        <w:rPr>
          <w:rFonts w:cs="Arial"/>
        </w:rPr>
        <w:t xml:space="preserve">This function allows users to generate and print reports based on loan reservations. </w:t>
      </w:r>
      <w:r w:rsidRPr="0035204E">
        <w:rPr>
          <w:rFonts w:cs="Arial"/>
        </w:rPr>
        <w:br/>
      </w:r>
    </w:p>
    <w:p w14:paraId="07409D9B" w14:textId="77777777" w:rsidR="00B532E8" w:rsidRPr="0035204E" w:rsidRDefault="00B532E8" w:rsidP="00B532E8">
      <w:pPr>
        <w:pStyle w:val="BodyText"/>
        <w:kinsoku w:val="0"/>
        <w:overflowPunct w:val="0"/>
        <w:spacing w:before="51"/>
        <w:ind w:left="140" w:right="542"/>
        <w:rPr>
          <w:rFonts w:cs="Arial"/>
          <w:b/>
        </w:rPr>
      </w:pPr>
      <w:r w:rsidRPr="0035204E">
        <w:rPr>
          <w:rFonts w:cs="Arial"/>
          <w:b/>
        </w:rPr>
        <w:t>User Accounts</w:t>
      </w:r>
    </w:p>
    <w:p w14:paraId="54EB0984" w14:textId="77777777" w:rsidR="00B532E8" w:rsidRDefault="00B532E8" w:rsidP="00B532E8">
      <w:pPr>
        <w:pStyle w:val="BodyText"/>
        <w:kinsoku w:val="0"/>
        <w:overflowPunct w:val="0"/>
        <w:spacing w:before="51"/>
        <w:ind w:left="140" w:right="542"/>
        <w:rPr>
          <w:rFonts w:cs="Arial"/>
        </w:rPr>
      </w:pPr>
      <w:r>
        <w:rPr>
          <w:rFonts w:cs="Arial"/>
        </w:rPr>
        <w:t>This function allows users to modify personal account information.</w:t>
      </w:r>
    </w:p>
    <w:p w14:paraId="57D8EE5C" w14:textId="77777777" w:rsidR="00B532E8" w:rsidRDefault="00B532E8" w:rsidP="00B532E8">
      <w:pPr>
        <w:pStyle w:val="BodyText"/>
        <w:kinsoku w:val="0"/>
        <w:overflowPunct w:val="0"/>
        <w:spacing w:before="51"/>
        <w:ind w:left="140" w:right="542"/>
        <w:rPr>
          <w:rFonts w:cs="Arial"/>
        </w:rPr>
      </w:pPr>
    </w:p>
    <w:p w14:paraId="01995FB3" w14:textId="0505372E" w:rsidR="00B532E8" w:rsidRPr="00E837E4" w:rsidRDefault="005A02C7" w:rsidP="00B532E8">
      <w:pPr>
        <w:pStyle w:val="Heading1"/>
      </w:pPr>
      <w:bookmarkStart w:id="4" w:name="_Toc28594063"/>
      <w:r>
        <w:t>New</w:t>
      </w:r>
      <w:r w:rsidR="00B13F00">
        <w:t xml:space="preserve"> Reservation</w:t>
      </w:r>
      <w:bookmarkEnd w:id="4"/>
    </w:p>
    <w:p w14:paraId="005F8D88" w14:textId="61204E8E" w:rsidR="0042167B" w:rsidRDefault="00B532E8" w:rsidP="00B532E8">
      <w:pPr>
        <w:pStyle w:val="BodyText"/>
        <w:kinsoku w:val="0"/>
        <w:overflowPunct w:val="0"/>
        <w:spacing w:before="193" w:line="276" w:lineRule="auto"/>
        <w:ind w:left="140" w:right="494"/>
        <w:rPr>
          <w:rFonts w:cs="Arial"/>
        </w:rPr>
      </w:pPr>
      <w:r>
        <w:rPr>
          <w:rFonts w:cs="Arial"/>
        </w:rPr>
        <w:t xml:space="preserve">Select the “New Reservation” tab from the </w:t>
      </w:r>
      <w:r w:rsidRPr="000A4E6C">
        <w:rPr>
          <w:rFonts w:cs="Arial"/>
          <w:i/>
          <w:iCs/>
        </w:rPr>
        <w:t>main functions</w:t>
      </w:r>
      <w:r>
        <w:rPr>
          <w:rFonts w:cs="Arial"/>
        </w:rPr>
        <w:t xml:space="preserve"> bar to bring up program options. </w:t>
      </w:r>
    </w:p>
    <w:p w14:paraId="46D8EF64" w14:textId="2FD2E5C2" w:rsidR="0050471B" w:rsidRDefault="0050471B" w:rsidP="00B13F00">
      <w:pPr>
        <w:pStyle w:val="BodyText"/>
        <w:kinsoku w:val="0"/>
        <w:overflowPunct w:val="0"/>
        <w:spacing w:before="193" w:line="276" w:lineRule="auto"/>
        <w:ind w:left="0" w:right="494"/>
        <w:rPr>
          <w:rFonts w:cs="Arial"/>
        </w:rPr>
      </w:pPr>
      <w:r>
        <w:rPr>
          <w:rFonts w:cs="Arial"/>
          <w:noProof/>
        </w:rPr>
        <w:lastRenderedPageBreak/>
        <w:drawing>
          <wp:anchor distT="0" distB="0" distL="114300" distR="114300" simplePos="0" relativeHeight="251665408" behindDoc="0" locked="0" layoutInCell="1" allowOverlap="1" wp14:anchorId="5A8E535D" wp14:editId="4CAB699C">
            <wp:simplePos x="0" y="0"/>
            <wp:positionH relativeFrom="column">
              <wp:posOffset>66040</wp:posOffset>
            </wp:positionH>
            <wp:positionV relativeFrom="paragraph">
              <wp:posOffset>297180</wp:posOffset>
            </wp:positionV>
            <wp:extent cx="4053840" cy="2872740"/>
            <wp:effectExtent l="0" t="0" r="3810" b="3810"/>
            <wp:wrapSquare wrapText="bothSides"/>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 Reservation.png"/>
                    <pic:cNvPicPr/>
                  </pic:nvPicPr>
                  <pic:blipFill rotWithShape="1">
                    <a:blip r:embed="rId19">
                      <a:extLst>
                        <a:ext uri="{28A0092B-C50C-407E-A947-70E740481C1C}">
                          <a14:useLocalDpi xmlns:a14="http://schemas.microsoft.com/office/drawing/2010/main" val="0"/>
                        </a:ext>
                      </a:extLst>
                    </a:blip>
                    <a:srcRect b="45945"/>
                    <a:stretch/>
                  </pic:blipFill>
                  <pic:spPr bwMode="auto">
                    <a:xfrm>
                      <a:off x="0" y="0"/>
                      <a:ext cx="4053840" cy="287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E0154" w14:textId="71443564" w:rsidR="00EE4B1D" w:rsidRDefault="005D7B2C" w:rsidP="00B532E8">
      <w:pPr>
        <w:pStyle w:val="BodyText"/>
        <w:kinsoku w:val="0"/>
        <w:overflowPunct w:val="0"/>
        <w:spacing w:before="193" w:line="276" w:lineRule="auto"/>
        <w:ind w:left="140" w:right="494"/>
        <w:rPr>
          <w:rFonts w:cs="Arial"/>
        </w:rPr>
      </w:pPr>
      <w:r>
        <w:rPr>
          <w:rFonts w:cs="Arial"/>
        </w:rPr>
        <w:t xml:space="preserve">Choose the </w:t>
      </w:r>
      <w:r w:rsidR="006720E6">
        <w:rPr>
          <w:rFonts w:cs="Arial"/>
        </w:rPr>
        <w:t>p</w:t>
      </w:r>
      <w:r w:rsidR="0084755E">
        <w:rPr>
          <w:rFonts w:cs="Arial"/>
        </w:rPr>
        <w:t>rogram type</w:t>
      </w:r>
      <w:r w:rsidR="00B532E8">
        <w:rPr>
          <w:rFonts w:cs="Arial"/>
        </w:rPr>
        <w:t xml:space="preserve"> option that best suits your borrower’s needs to get started</w:t>
      </w:r>
      <w:r w:rsidR="008705DC">
        <w:rPr>
          <w:rFonts w:cs="Arial"/>
        </w:rPr>
        <w:t xml:space="preserve">.  </w:t>
      </w:r>
      <w:r w:rsidR="00275529">
        <w:rPr>
          <w:rFonts w:cs="Arial"/>
        </w:rPr>
        <w:t xml:space="preserve">These programs will be in order </w:t>
      </w:r>
      <w:r w:rsidR="00D70D83">
        <w:rPr>
          <w:rFonts w:cs="Arial"/>
        </w:rPr>
        <w:t xml:space="preserve">by </w:t>
      </w:r>
      <w:proofErr w:type="spellStart"/>
      <w:r w:rsidR="00D70D83">
        <w:rPr>
          <w:rFonts w:cs="Arial"/>
        </w:rPr>
        <w:t>FirstHome</w:t>
      </w:r>
      <w:proofErr w:type="spellEnd"/>
      <w:r w:rsidR="00D70D83">
        <w:rPr>
          <w:rFonts w:cs="Arial"/>
        </w:rPr>
        <w:t xml:space="preserve"> or Home</w:t>
      </w:r>
      <w:r w:rsidR="009474B1">
        <w:rPr>
          <w:rFonts w:cs="Arial"/>
        </w:rPr>
        <w:t>s</w:t>
      </w:r>
      <w:r w:rsidR="00D70D83">
        <w:rPr>
          <w:rFonts w:cs="Arial"/>
        </w:rPr>
        <w:t xml:space="preserve"> for Iowans then by Loan type </w:t>
      </w:r>
      <w:r w:rsidR="00E551D0">
        <w:rPr>
          <w:rFonts w:cs="Arial"/>
        </w:rPr>
        <w:t xml:space="preserve">(FHA, RD, VA, Fannie Mae &amp; Freddie Mac).  </w:t>
      </w:r>
    </w:p>
    <w:p w14:paraId="69289585" w14:textId="54FD0135" w:rsidR="00BC3269" w:rsidRDefault="00BC3269" w:rsidP="00B532E8">
      <w:pPr>
        <w:pStyle w:val="BodyText"/>
        <w:kinsoku w:val="0"/>
        <w:overflowPunct w:val="0"/>
        <w:spacing w:before="193" w:line="276" w:lineRule="auto"/>
        <w:ind w:left="140" w:right="494"/>
        <w:rPr>
          <w:rFonts w:cs="Arial"/>
        </w:rPr>
      </w:pPr>
    </w:p>
    <w:p w14:paraId="09242BB1" w14:textId="4BACEC2F" w:rsidR="00BC3269" w:rsidRDefault="00BC3269" w:rsidP="00B532E8">
      <w:pPr>
        <w:pStyle w:val="BodyText"/>
        <w:kinsoku w:val="0"/>
        <w:overflowPunct w:val="0"/>
        <w:spacing w:before="193" w:line="276" w:lineRule="auto"/>
        <w:ind w:left="140" w:right="494"/>
        <w:rPr>
          <w:rFonts w:cs="Arial"/>
        </w:rPr>
      </w:pPr>
    </w:p>
    <w:p w14:paraId="4DAEB98A" w14:textId="77777777" w:rsidR="00D360AA" w:rsidRDefault="00D360AA" w:rsidP="00B532E8">
      <w:pPr>
        <w:pStyle w:val="BodyText"/>
        <w:kinsoku w:val="0"/>
        <w:overflowPunct w:val="0"/>
        <w:spacing w:before="193" w:line="276" w:lineRule="auto"/>
        <w:ind w:left="140" w:right="494"/>
        <w:rPr>
          <w:rFonts w:cs="Arial"/>
        </w:rPr>
      </w:pPr>
    </w:p>
    <w:p w14:paraId="75F77990" w14:textId="1896ACF7" w:rsidR="00D360AA" w:rsidRDefault="00D360AA" w:rsidP="00B532E8">
      <w:pPr>
        <w:pStyle w:val="BodyText"/>
        <w:kinsoku w:val="0"/>
        <w:overflowPunct w:val="0"/>
        <w:spacing w:before="193" w:line="276" w:lineRule="auto"/>
        <w:ind w:left="140" w:right="494"/>
        <w:rPr>
          <w:rFonts w:cs="Arial"/>
        </w:rPr>
      </w:pPr>
    </w:p>
    <w:p w14:paraId="309088E1" w14:textId="77777777" w:rsidR="00B13F00" w:rsidRDefault="00B13F00" w:rsidP="0050471B">
      <w:pPr>
        <w:pStyle w:val="BodyText"/>
        <w:kinsoku w:val="0"/>
        <w:overflowPunct w:val="0"/>
        <w:spacing w:before="193" w:line="276" w:lineRule="auto"/>
        <w:ind w:left="0" w:right="494"/>
        <w:rPr>
          <w:rFonts w:cs="Arial"/>
        </w:rPr>
      </w:pPr>
    </w:p>
    <w:p w14:paraId="253BC91A" w14:textId="732E71D5" w:rsidR="00916062" w:rsidRDefault="00050A49" w:rsidP="0050471B">
      <w:pPr>
        <w:pStyle w:val="BodyText"/>
        <w:kinsoku w:val="0"/>
        <w:overflowPunct w:val="0"/>
        <w:spacing w:before="193" w:line="276" w:lineRule="auto"/>
        <w:ind w:left="0" w:right="494"/>
        <w:rPr>
          <w:rFonts w:cs="Arial"/>
        </w:rPr>
      </w:pPr>
      <w:r>
        <w:rPr>
          <w:rFonts w:cs="Arial"/>
          <w:noProof/>
        </w:rPr>
        <w:drawing>
          <wp:anchor distT="0" distB="0" distL="114300" distR="114300" simplePos="0" relativeHeight="251668480" behindDoc="1" locked="0" layoutInCell="1" allowOverlap="1" wp14:anchorId="11F0CE77" wp14:editId="4862BAFE">
            <wp:simplePos x="0" y="0"/>
            <wp:positionH relativeFrom="margin">
              <wp:posOffset>2717800</wp:posOffset>
            </wp:positionH>
            <wp:positionV relativeFrom="page">
              <wp:posOffset>5814060</wp:posOffset>
            </wp:positionV>
            <wp:extent cx="3635375" cy="2404745"/>
            <wp:effectExtent l="0" t="0" r="3175" b="0"/>
            <wp:wrapTight wrapText="bothSides">
              <wp:wrapPolygon edited="0">
                <wp:start x="0" y="0"/>
                <wp:lineTo x="0" y="21389"/>
                <wp:lineTo x="21506" y="21389"/>
                <wp:lineTo x="21506" y="0"/>
                <wp:lineTo x="0" y="0"/>
              </wp:wrapPolygon>
            </wp:wrapTight>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CC onl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5375" cy="2404745"/>
                    </a:xfrm>
                    <a:prstGeom prst="rect">
                      <a:avLst/>
                    </a:prstGeom>
                  </pic:spPr>
                </pic:pic>
              </a:graphicData>
            </a:graphic>
            <wp14:sizeRelH relativeFrom="page">
              <wp14:pctWidth>0</wp14:pctWidth>
            </wp14:sizeRelH>
            <wp14:sizeRelV relativeFrom="page">
              <wp14:pctHeight>0</wp14:pctHeight>
            </wp14:sizeRelV>
          </wp:anchor>
        </w:drawing>
      </w:r>
      <w:r w:rsidR="0090187A">
        <w:rPr>
          <w:rFonts w:cs="Arial"/>
        </w:rPr>
        <w:t>Once you have selected your 1</w:t>
      </w:r>
      <w:r w:rsidR="0090187A" w:rsidRPr="0090187A">
        <w:rPr>
          <w:rFonts w:cs="Arial"/>
          <w:vertAlign w:val="superscript"/>
        </w:rPr>
        <w:t>st</w:t>
      </w:r>
      <w:r w:rsidR="0090187A">
        <w:rPr>
          <w:rFonts w:cs="Arial"/>
        </w:rPr>
        <w:t xml:space="preserve"> </w:t>
      </w:r>
      <w:r w:rsidR="00397A8F">
        <w:rPr>
          <w:rFonts w:cs="Arial"/>
        </w:rPr>
        <w:t>mortgage loan type, you will be prompted to choose a</w:t>
      </w:r>
      <w:r w:rsidR="0050471B">
        <w:rPr>
          <w:rFonts w:cs="Arial"/>
        </w:rPr>
        <w:t xml:space="preserve">ny </w:t>
      </w:r>
      <w:r w:rsidR="005B7046">
        <w:rPr>
          <w:rFonts w:cs="Arial"/>
        </w:rPr>
        <w:t>additional</w:t>
      </w:r>
      <w:r w:rsidR="00397A8F">
        <w:rPr>
          <w:rFonts w:cs="Arial"/>
        </w:rPr>
        <w:t xml:space="preserve"> mortgage</w:t>
      </w:r>
      <w:r w:rsidR="00705ABA">
        <w:rPr>
          <w:rFonts w:cs="Arial"/>
        </w:rPr>
        <w:t>(s)</w:t>
      </w:r>
      <w:r w:rsidR="005B7046">
        <w:rPr>
          <w:rFonts w:cs="Arial"/>
        </w:rPr>
        <w:t>.</w:t>
      </w:r>
      <w:r w:rsidR="00997897">
        <w:rPr>
          <w:rFonts w:cs="Arial"/>
        </w:rPr>
        <w:t xml:space="preserve">  If </w:t>
      </w:r>
      <w:proofErr w:type="gramStart"/>
      <w:r w:rsidR="00997897">
        <w:rPr>
          <w:rFonts w:cs="Arial"/>
        </w:rPr>
        <w:t>you’ve</w:t>
      </w:r>
      <w:proofErr w:type="gramEnd"/>
      <w:r w:rsidR="00997897">
        <w:rPr>
          <w:rFonts w:cs="Arial"/>
        </w:rPr>
        <w:t xml:space="preserve"> selected a program with Plus</w:t>
      </w:r>
      <w:r w:rsidR="00F14388">
        <w:rPr>
          <w:rFonts w:cs="Arial"/>
        </w:rPr>
        <w:t xml:space="preserve"> grant or </w:t>
      </w:r>
      <w:r w:rsidR="00997897">
        <w:rPr>
          <w:rFonts w:cs="Arial"/>
        </w:rPr>
        <w:t>2</w:t>
      </w:r>
      <w:r w:rsidR="00997897" w:rsidRPr="00997897">
        <w:rPr>
          <w:rFonts w:cs="Arial"/>
          <w:vertAlign w:val="superscript"/>
        </w:rPr>
        <w:t>nd</w:t>
      </w:r>
      <w:r w:rsidR="00F14388">
        <w:rPr>
          <w:rFonts w:cs="Arial"/>
          <w:vertAlign w:val="superscript"/>
        </w:rPr>
        <w:t xml:space="preserve"> </w:t>
      </w:r>
      <w:r w:rsidR="00F14388">
        <w:rPr>
          <w:rFonts w:cs="Arial"/>
        </w:rPr>
        <w:t>loan</w:t>
      </w:r>
      <w:r w:rsidR="00997897">
        <w:rPr>
          <w:rFonts w:cs="Arial"/>
        </w:rPr>
        <w:t>, th</w:t>
      </w:r>
      <w:r w:rsidR="00F14388">
        <w:rPr>
          <w:rFonts w:cs="Arial"/>
        </w:rPr>
        <w:t xml:space="preserve">e </w:t>
      </w:r>
      <w:r w:rsidR="00AA4D95">
        <w:rPr>
          <w:rFonts w:cs="Arial"/>
        </w:rPr>
        <w:t>“2</w:t>
      </w:r>
      <w:r w:rsidR="00AA4D95" w:rsidRPr="00AA4D95">
        <w:rPr>
          <w:rFonts w:cs="Arial"/>
          <w:vertAlign w:val="superscript"/>
        </w:rPr>
        <w:t>nd</w:t>
      </w:r>
      <w:r w:rsidR="00AA4D95">
        <w:rPr>
          <w:rFonts w:cs="Arial"/>
        </w:rPr>
        <w:t>” mortgage record</w:t>
      </w:r>
      <w:r w:rsidR="00997897">
        <w:rPr>
          <w:rFonts w:cs="Arial"/>
        </w:rPr>
        <w:t xml:space="preserve"> will be added automatically.  </w:t>
      </w:r>
      <w:r w:rsidR="00AA4D95">
        <w:rPr>
          <w:rFonts w:cs="Arial"/>
        </w:rPr>
        <w:br/>
      </w:r>
      <w:r w:rsidR="00AA4D95">
        <w:rPr>
          <w:rFonts w:cs="Arial"/>
        </w:rPr>
        <w:br/>
      </w:r>
      <w:r w:rsidR="00B01F26">
        <w:rPr>
          <w:rFonts w:cs="Arial"/>
        </w:rPr>
        <w:t>If using a Homes for Iowans file, you will need to select if you are adding the Mortgage Credit Certificate</w:t>
      </w:r>
      <w:r w:rsidR="009474B1">
        <w:rPr>
          <w:rFonts w:cs="Arial"/>
        </w:rPr>
        <w:t>, if available,</w:t>
      </w:r>
      <w:r w:rsidR="00B01F26">
        <w:rPr>
          <w:rFonts w:cs="Arial"/>
        </w:rPr>
        <w:t xml:space="preserve"> before pro</w:t>
      </w:r>
      <w:r w:rsidR="00860DA6">
        <w:rPr>
          <w:rFonts w:cs="Arial"/>
        </w:rPr>
        <w:t>ceeding</w:t>
      </w:r>
      <w:r w:rsidR="00B01F26">
        <w:rPr>
          <w:rFonts w:cs="Arial"/>
        </w:rPr>
        <w:t>.</w:t>
      </w:r>
      <w:r w:rsidR="007E5674">
        <w:rPr>
          <w:rFonts w:cs="Arial"/>
        </w:rPr>
        <w:t xml:space="preserve">  Once you have chosen all </w:t>
      </w:r>
      <w:r w:rsidR="00010BB5">
        <w:rPr>
          <w:rFonts w:cs="Arial"/>
        </w:rPr>
        <w:t xml:space="preserve">associated mortgage(s), you will be taken to the reservation screen. </w:t>
      </w:r>
    </w:p>
    <w:p w14:paraId="27B29162" w14:textId="77777777" w:rsidR="00050A49" w:rsidRDefault="00050A49" w:rsidP="00180BD4">
      <w:pPr>
        <w:pStyle w:val="BodyText"/>
        <w:kinsoku w:val="0"/>
        <w:overflowPunct w:val="0"/>
        <w:spacing w:before="193" w:line="276" w:lineRule="auto"/>
        <w:ind w:left="0" w:right="494"/>
        <w:rPr>
          <w:rFonts w:cs="Arial"/>
        </w:rPr>
      </w:pPr>
    </w:p>
    <w:p w14:paraId="384E0EE4" w14:textId="77777777" w:rsidR="00050A49" w:rsidRDefault="00050A49" w:rsidP="00180BD4">
      <w:pPr>
        <w:pStyle w:val="BodyText"/>
        <w:kinsoku w:val="0"/>
        <w:overflowPunct w:val="0"/>
        <w:spacing w:before="193" w:line="276" w:lineRule="auto"/>
        <w:ind w:left="0" w:right="494"/>
        <w:rPr>
          <w:rFonts w:cs="Arial"/>
        </w:rPr>
      </w:pPr>
    </w:p>
    <w:p w14:paraId="3A166A76" w14:textId="77777777" w:rsidR="00050A49" w:rsidRDefault="00050A49" w:rsidP="00180BD4">
      <w:pPr>
        <w:pStyle w:val="BodyText"/>
        <w:kinsoku w:val="0"/>
        <w:overflowPunct w:val="0"/>
        <w:spacing w:before="193" w:line="276" w:lineRule="auto"/>
        <w:ind w:left="0" w:right="494"/>
        <w:rPr>
          <w:rFonts w:cs="Arial"/>
        </w:rPr>
      </w:pPr>
    </w:p>
    <w:p w14:paraId="3BE8AC50" w14:textId="77777777" w:rsidR="00050A49" w:rsidRDefault="00050A49" w:rsidP="00180BD4">
      <w:pPr>
        <w:pStyle w:val="BodyText"/>
        <w:kinsoku w:val="0"/>
        <w:overflowPunct w:val="0"/>
        <w:spacing w:before="193" w:line="276" w:lineRule="auto"/>
        <w:ind w:left="0" w:right="494"/>
        <w:rPr>
          <w:rFonts w:cs="Arial"/>
        </w:rPr>
      </w:pPr>
    </w:p>
    <w:p w14:paraId="3668E98A" w14:textId="78BA1E76" w:rsidR="00BC3269" w:rsidRDefault="00100BBC" w:rsidP="00180BD4">
      <w:pPr>
        <w:pStyle w:val="BodyText"/>
        <w:kinsoku w:val="0"/>
        <w:overflowPunct w:val="0"/>
        <w:spacing w:before="193" w:line="276" w:lineRule="auto"/>
        <w:ind w:left="0" w:right="494"/>
        <w:rPr>
          <w:rFonts w:cs="Arial"/>
        </w:rPr>
      </w:pPr>
      <w:r>
        <w:rPr>
          <w:rFonts w:cs="Arial"/>
        </w:rPr>
        <w:t xml:space="preserve">Continue </w:t>
      </w:r>
      <w:r w:rsidR="00997E81">
        <w:rPr>
          <w:rFonts w:cs="Arial"/>
        </w:rPr>
        <w:t xml:space="preserve">by clicking on “Continue with </w:t>
      </w:r>
      <w:r w:rsidR="00AF04DF">
        <w:rPr>
          <w:rFonts w:cs="Arial"/>
        </w:rPr>
        <w:t>(or without) additional mortgage(s)”.</w:t>
      </w:r>
    </w:p>
    <w:p w14:paraId="0F09B895" w14:textId="4251B4AA" w:rsidR="00F53BF8" w:rsidRDefault="00163102" w:rsidP="00180BD4">
      <w:pPr>
        <w:pStyle w:val="BodyText"/>
        <w:kinsoku w:val="0"/>
        <w:overflowPunct w:val="0"/>
        <w:spacing w:before="193" w:line="276" w:lineRule="auto"/>
        <w:ind w:left="0" w:right="494"/>
        <w:rPr>
          <w:rFonts w:cs="Arial"/>
        </w:rPr>
      </w:pPr>
      <w:r>
        <w:rPr>
          <w:rFonts w:cs="Arial"/>
          <w:noProof/>
        </w:rPr>
        <w:lastRenderedPageBreak/>
        <w:drawing>
          <wp:anchor distT="0" distB="0" distL="114300" distR="114300" simplePos="0" relativeHeight="251666432" behindDoc="0" locked="0" layoutInCell="1" allowOverlap="1" wp14:anchorId="17852EBE" wp14:editId="7B676867">
            <wp:simplePos x="0" y="0"/>
            <wp:positionH relativeFrom="page">
              <wp:align>center</wp:align>
            </wp:positionH>
            <wp:positionV relativeFrom="paragraph">
              <wp:posOffset>1180465</wp:posOffset>
            </wp:positionV>
            <wp:extent cx="6247765" cy="1862455"/>
            <wp:effectExtent l="0" t="0" r="635" b="4445"/>
            <wp:wrapSquare wrapText="bothSides"/>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lp mode LO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47765" cy="1862455"/>
                    </a:xfrm>
                    <a:prstGeom prst="rect">
                      <a:avLst/>
                    </a:prstGeom>
                  </pic:spPr>
                </pic:pic>
              </a:graphicData>
            </a:graphic>
            <wp14:sizeRelH relativeFrom="page">
              <wp14:pctWidth>0</wp14:pctWidth>
            </wp14:sizeRelH>
            <wp14:sizeRelV relativeFrom="page">
              <wp14:pctHeight>0</wp14:pctHeight>
            </wp14:sizeRelV>
          </wp:anchor>
        </w:drawing>
      </w:r>
      <w:r w:rsidR="00B532E8" w:rsidRPr="0035204E">
        <w:rPr>
          <w:rFonts w:cs="Arial"/>
        </w:rPr>
        <w:t>On the</w:t>
      </w:r>
      <w:r w:rsidR="00010BB5">
        <w:rPr>
          <w:rFonts w:cs="Arial"/>
        </w:rPr>
        <w:t xml:space="preserve"> </w:t>
      </w:r>
      <w:r w:rsidR="00673A6E">
        <w:rPr>
          <w:rFonts w:cs="Arial"/>
        </w:rPr>
        <w:t>re</w:t>
      </w:r>
      <w:r w:rsidR="00B532E8" w:rsidRPr="0035204E">
        <w:rPr>
          <w:rFonts w:cs="Arial"/>
        </w:rPr>
        <w:t>servation</w:t>
      </w:r>
      <w:r w:rsidR="00673A6E">
        <w:rPr>
          <w:rFonts w:cs="Arial"/>
        </w:rPr>
        <w:t xml:space="preserve"> f</w:t>
      </w:r>
      <w:r w:rsidR="00B532E8" w:rsidRPr="0035204E">
        <w:rPr>
          <w:rFonts w:cs="Arial"/>
        </w:rPr>
        <w:t xml:space="preserve">orm, complete </w:t>
      </w:r>
      <w:r w:rsidR="00AE71B8">
        <w:rPr>
          <w:rFonts w:cs="Arial"/>
        </w:rPr>
        <w:t>all required loan data fields</w:t>
      </w:r>
      <w:r w:rsidR="006E2F64">
        <w:rPr>
          <w:rFonts w:cs="Arial"/>
        </w:rPr>
        <w:t xml:space="preserve"> marked with </w:t>
      </w:r>
      <w:r w:rsidR="006E2F64" w:rsidRPr="00522D59">
        <w:rPr>
          <w:rFonts w:cs="Arial"/>
          <w:color w:val="FF0000"/>
          <w:sz w:val="32"/>
          <w:szCs w:val="32"/>
        </w:rPr>
        <w:t>*</w:t>
      </w:r>
      <w:r w:rsidR="00B532E8" w:rsidRPr="0035204E">
        <w:rPr>
          <w:rFonts w:cs="Arial"/>
        </w:rPr>
        <w:t>.  If you are unsure what is needed in the text box, select the underlined title for a description</w:t>
      </w:r>
      <w:r w:rsidR="00795751">
        <w:rPr>
          <w:rFonts w:cs="Arial"/>
        </w:rPr>
        <w:t xml:space="preserve">.  </w:t>
      </w:r>
      <w:r w:rsidR="00F53BF8" w:rsidRPr="0035204E">
        <w:rPr>
          <w:rFonts w:cs="Arial"/>
        </w:rPr>
        <w:t xml:space="preserve">You </w:t>
      </w:r>
      <w:r w:rsidR="00350AE4">
        <w:rPr>
          <w:rFonts w:cs="Arial"/>
        </w:rPr>
        <w:t>may</w:t>
      </w:r>
      <w:r w:rsidR="00F53BF8" w:rsidRPr="0035204E">
        <w:rPr>
          <w:rFonts w:cs="Arial"/>
        </w:rPr>
        <w:t xml:space="preserve"> also select the “Show Help” button to display all the descriptions.  To remove the descriptions, select “Hide Help”. </w:t>
      </w:r>
      <w:r w:rsidR="00F53BF8">
        <w:rPr>
          <w:rFonts w:cs="Arial"/>
        </w:rPr>
        <w:t xml:space="preserve"> </w:t>
      </w:r>
    </w:p>
    <w:p w14:paraId="03A305D6" w14:textId="2E273503" w:rsidR="00B532E8" w:rsidRDefault="00163102" w:rsidP="00180BD4">
      <w:pPr>
        <w:pStyle w:val="BodyText"/>
        <w:kinsoku w:val="0"/>
        <w:overflowPunct w:val="0"/>
        <w:spacing w:before="193" w:line="276" w:lineRule="auto"/>
        <w:ind w:left="0" w:right="494"/>
        <w:rPr>
          <w:rFonts w:cs="Arial"/>
        </w:rPr>
      </w:pPr>
      <w:r>
        <w:rPr>
          <w:rFonts w:cs="Arial"/>
        </w:rPr>
        <w:br/>
      </w:r>
      <w:r>
        <w:rPr>
          <w:rFonts w:cs="Arial"/>
        </w:rPr>
        <w:br/>
      </w:r>
      <w:r>
        <w:rPr>
          <w:rFonts w:cs="Arial"/>
        </w:rPr>
        <w:br/>
      </w:r>
      <w:r w:rsidR="00B532E8" w:rsidRPr="0035204E">
        <w:rPr>
          <w:rFonts w:cs="Arial"/>
        </w:rPr>
        <w:t>To add a Co-Borrower, check the box next to the selection.  A tab will open, allowing you to add that person’s information.</w:t>
      </w:r>
      <w:r w:rsidR="008C4D54">
        <w:rPr>
          <w:rFonts w:cs="Arial"/>
        </w:rPr>
        <w:t xml:space="preserve">  Reminder, Co-Signers are not allowed on any IFA programs.</w:t>
      </w:r>
    </w:p>
    <w:p w14:paraId="1394BE7B" w14:textId="570BB1DA" w:rsidR="00E36EA8" w:rsidRDefault="003C50E0" w:rsidP="006B7AF3">
      <w:pPr>
        <w:pStyle w:val="BodyText"/>
        <w:kinsoku w:val="0"/>
        <w:overflowPunct w:val="0"/>
        <w:spacing w:before="193" w:line="276" w:lineRule="auto"/>
        <w:ind w:left="0" w:right="494"/>
        <w:rPr>
          <w:rFonts w:cs="Arial"/>
        </w:rPr>
      </w:pPr>
      <w:r>
        <w:rPr>
          <w:rFonts w:cs="Arial"/>
          <w:noProof/>
        </w:rPr>
        <w:drawing>
          <wp:anchor distT="0" distB="0" distL="114300" distR="114300" simplePos="0" relativeHeight="251669504" behindDoc="0" locked="0" layoutInCell="1" allowOverlap="1" wp14:anchorId="13B6766A" wp14:editId="79C0C5AD">
            <wp:simplePos x="0" y="0"/>
            <wp:positionH relativeFrom="page">
              <wp:align>center</wp:align>
            </wp:positionH>
            <wp:positionV relativeFrom="paragraph">
              <wp:posOffset>376555</wp:posOffset>
            </wp:positionV>
            <wp:extent cx="6272530" cy="1574800"/>
            <wp:effectExtent l="0" t="0" r="0" b="6350"/>
            <wp:wrapSquare wrapText="bothSides"/>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B.PNG"/>
                    <pic:cNvPicPr/>
                  </pic:nvPicPr>
                  <pic:blipFill rotWithShape="1">
                    <a:blip r:embed="rId22" cstate="print">
                      <a:extLst>
                        <a:ext uri="{28A0092B-C50C-407E-A947-70E740481C1C}">
                          <a14:useLocalDpi xmlns:a14="http://schemas.microsoft.com/office/drawing/2010/main" val="0"/>
                        </a:ext>
                      </a:extLst>
                    </a:blip>
                    <a:srcRect l="-1012" t="-8221" r="1012" b="50902"/>
                    <a:stretch/>
                  </pic:blipFill>
                  <pic:spPr bwMode="auto">
                    <a:xfrm>
                      <a:off x="0" y="0"/>
                      <a:ext cx="6272530" cy="157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A62A3" w14:textId="37C68C93" w:rsidR="00E36EA8" w:rsidRDefault="00E36EA8" w:rsidP="006B7AF3">
      <w:pPr>
        <w:pStyle w:val="BodyText"/>
        <w:kinsoku w:val="0"/>
        <w:overflowPunct w:val="0"/>
        <w:spacing w:before="193" w:line="276" w:lineRule="auto"/>
        <w:ind w:left="0" w:right="494"/>
        <w:rPr>
          <w:rFonts w:cs="Arial"/>
        </w:rPr>
      </w:pPr>
    </w:p>
    <w:p w14:paraId="4005BA4E" w14:textId="76E9F11A" w:rsidR="00434997" w:rsidRPr="00D43E61" w:rsidRDefault="00B532E8" w:rsidP="00434997">
      <w:pPr>
        <w:rPr>
          <w:rFonts w:ascii="Calibri" w:eastAsiaTheme="minorHAnsi" w:hAnsi="Calibri"/>
          <w:b/>
          <w:bCs/>
        </w:rPr>
      </w:pPr>
      <w:r w:rsidRPr="0035204E">
        <w:rPr>
          <w:rFonts w:cs="Arial"/>
        </w:rPr>
        <w:t>When the New Reservation Form is complete, hit Submit at the bottom of the page.</w:t>
      </w:r>
      <w:r w:rsidR="0053687E">
        <w:rPr>
          <w:rFonts w:cs="Arial"/>
        </w:rPr>
        <w:t xml:space="preserve">  The following reservation acceptance will be provided</w:t>
      </w:r>
      <w:r w:rsidR="00174C06">
        <w:rPr>
          <w:rFonts w:cs="Arial"/>
        </w:rPr>
        <w:t xml:space="preserve"> to confirm your reservation</w:t>
      </w:r>
      <w:r w:rsidR="0053687E">
        <w:rPr>
          <w:rFonts w:cs="Arial"/>
        </w:rPr>
        <w:t xml:space="preserve">.  </w:t>
      </w:r>
    </w:p>
    <w:p w14:paraId="7478B0A8" w14:textId="77777777" w:rsidR="003D07D2" w:rsidRDefault="003D07D2" w:rsidP="003D07D2">
      <w:pPr>
        <w:pStyle w:val="BodyText"/>
        <w:kinsoku w:val="0"/>
        <w:overflowPunct w:val="0"/>
        <w:spacing w:before="193" w:line="276" w:lineRule="auto"/>
        <w:ind w:left="0" w:right="494"/>
        <w:rPr>
          <w:rFonts w:cs="Arial"/>
        </w:rPr>
      </w:pPr>
    </w:p>
    <w:p w14:paraId="7C6EB9E8" w14:textId="77777777" w:rsidR="003D07D2" w:rsidRDefault="003D07D2" w:rsidP="003D07D2">
      <w:pPr>
        <w:pStyle w:val="BodyText"/>
        <w:kinsoku w:val="0"/>
        <w:overflowPunct w:val="0"/>
        <w:spacing w:before="193" w:line="276" w:lineRule="auto"/>
        <w:ind w:left="0" w:right="494"/>
        <w:rPr>
          <w:rFonts w:cs="Arial"/>
        </w:rPr>
      </w:pPr>
    </w:p>
    <w:p w14:paraId="0A6C435A" w14:textId="77777777" w:rsidR="003D07D2" w:rsidRDefault="003D07D2" w:rsidP="003D07D2">
      <w:pPr>
        <w:pStyle w:val="BodyText"/>
        <w:kinsoku w:val="0"/>
        <w:overflowPunct w:val="0"/>
        <w:spacing w:before="193" w:line="276" w:lineRule="auto"/>
        <w:ind w:left="0" w:right="494"/>
        <w:rPr>
          <w:rFonts w:cs="Arial"/>
        </w:rPr>
      </w:pPr>
    </w:p>
    <w:p w14:paraId="720E7F0E" w14:textId="77777777" w:rsidR="003D07D2" w:rsidRDefault="003D07D2" w:rsidP="003D07D2">
      <w:pPr>
        <w:pStyle w:val="BodyText"/>
        <w:kinsoku w:val="0"/>
        <w:overflowPunct w:val="0"/>
        <w:spacing w:before="193" w:line="276" w:lineRule="auto"/>
        <w:ind w:left="0" w:right="494"/>
        <w:rPr>
          <w:rFonts w:cs="Arial"/>
        </w:rPr>
      </w:pPr>
    </w:p>
    <w:p w14:paraId="5D816CAA" w14:textId="766093AE" w:rsidR="003D07D2" w:rsidRDefault="003D07D2" w:rsidP="003D07D2">
      <w:pPr>
        <w:pStyle w:val="BodyText"/>
        <w:kinsoku w:val="0"/>
        <w:overflowPunct w:val="0"/>
        <w:spacing w:before="193" w:line="276" w:lineRule="auto"/>
        <w:ind w:left="0" w:right="494"/>
        <w:rPr>
          <w:rFonts w:cs="Arial"/>
        </w:rPr>
      </w:pPr>
      <w:r w:rsidRPr="0035204E">
        <w:rPr>
          <w:rFonts w:cs="Arial"/>
          <w:noProof/>
        </w:rPr>
        <w:lastRenderedPageBreak/>
        <w:drawing>
          <wp:anchor distT="0" distB="0" distL="114300" distR="114300" simplePos="0" relativeHeight="251673600" behindDoc="0" locked="0" layoutInCell="1" allowOverlap="1" wp14:anchorId="56E4BF92" wp14:editId="14922C43">
            <wp:simplePos x="2019534" y="858302"/>
            <wp:positionH relativeFrom="column">
              <wp:align>right</wp:align>
            </wp:positionH>
            <wp:positionV relativeFrom="paragraph">
              <wp:align>top</wp:align>
            </wp:positionV>
            <wp:extent cx="4762266" cy="309562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t="10693" r="56488" b="35631"/>
                    <a:stretch>
                      <a:fillRect/>
                    </a:stretch>
                  </pic:blipFill>
                  <pic:spPr bwMode="auto">
                    <a:xfrm>
                      <a:off x="0" y="0"/>
                      <a:ext cx="4762266" cy="3095625"/>
                    </a:xfrm>
                    <a:prstGeom prst="rect">
                      <a:avLst/>
                    </a:prstGeom>
                    <a:noFill/>
                    <a:ln>
                      <a:noFill/>
                    </a:ln>
                  </pic:spPr>
                </pic:pic>
              </a:graphicData>
            </a:graphic>
          </wp:anchor>
        </w:drawing>
      </w:r>
    </w:p>
    <w:p w14:paraId="35BE3B1B" w14:textId="77777777" w:rsidR="003D07D2" w:rsidRPr="003D07D2" w:rsidRDefault="003D07D2" w:rsidP="003D07D2"/>
    <w:p w14:paraId="2FB97145" w14:textId="77777777" w:rsidR="003D07D2" w:rsidRDefault="003D07D2" w:rsidP="003D07D2">
      <w:pPr>
        <w:rPr>
          <w:rFonts w:cs="Arial"/>
          <w:b/>
          <w:bCs/>
        </w:rPr>
      </w:pPr>
    </w:p>
    <w:p w14:paraId="102DC836" w14:textId="77777777" w:rsidR="003D07D2" w:rsidRDefault="003D07D2" w:rsidP="003D07D2">
      <w:pPr>
        <w:rPr>
          <w:rFonts w:cs="Arial"/>
          <w:b/>
          <w:bCs/>
        </w:rPr>
      </w:pPr>
    </w:p>
    <w:p w14:paraId="5DEE4B6E" w14:textId="783B2600" w:rsidR="003D07D2" w:rsidRPr="00D43E61" w:rsidRDefault="003D07D2" w:rsidP="003D07D2">
      <w:pPr>
        <w:rPr>
          <w:rFonts w:ascii="Calibri" w:eastAsiaTheme="minorHAnsi" w:hAnsi="Calibri"/>
          <w:b/>
          <w:bCs/>
        </w:rPr>
      </w:pPr>
      <w:r w:rsidRPr="00D43E61">
        <w:rPr>
          <w:rFonts w:cs="Arial"/>
          <w:b/>
          <w:bCs/>
        </w:rPr>
        <w:t xml:space="preserve">It is recommended that the lender view or print the reservation by selecting the “Click here” button to serve as a </w:t>
      </w:r>
      <w:r w:rsidRPr="00D43E61">
        <w:rPr>
          <w:b/>
          <w:bCs/>
        </w:rPr>
        <w:t>communication tool for the lending team confirming the rate, program, etc.</w:t>
      </w:r>
    </w:p>
    <w:p w14:paraId="0E1BECFB" w14:textId="49329D02" w:rsidR="00B532E8" w:rsidRPr="0035204E" w:rsidRDefault="003D07D2" w:rsidP="003D07D2">
      <w:pPr>
        <w:pStyle w:val="BodyText"/>
        <w:kinsoku w:val="0"/>
        <w:overflowPunct w:val="0"/>
        <w:spacing w:before="193" w:line="276" w:lineRule="auto"/>
        <w:ind w:left="0" w:right="494"/>
        <w:jc w:val="right"/>
        <w:rPr>
          <w:rFonts w:cs="Arial"/>
        </w:rPr>
      </w:pPr>
      <w:r>
        <w:rPr>
          <w:rFonts w:cs="Arial"/>
        </w:rPr>
        <w:br w:type="textWrapping" w:clear="all"/>
      </w:r>
    </w:p>
    <w:p w14:paraId="73E63BC5" w14:textId="2644497A" w:rsidR="00401F40" w:rsidRDefault="00401F40" w:rsidP="00401F40">
      <w:pPr>
        <w:jc w:val="center"/>
      </w:pPr>
    </w:p>
    <w:p w14:paraId="1E177FE0" w14:textId="34C56070" w:rsidR="00402415" w:rsidRPr="00402415" w:rsidRDefault="00401F40" w:rsidP="00402415">
      <w:r>
        <w:br/>
      </w:r>
      <w:r>
        <w:br/>
      </w:r>
      <w:r w:rsidR="00402415">
        <w:t xml:space="preserve">If you have any questions, please contact one of our </w:t>
      </w:r>
      <w:r w:rsidR="003C50E0">
        <w:t>Homeownership</w:t>
      </w:r>
      <w:r w:rsidR="00402415">
        <w:t xml:space="preserve"> team members.</w:t>
      </w:r>
    </w:p>
    <w:p w14:paraId="7D20C40A" w14:textId="7DD4908C" w:rsidR="00176B5E" w:rsidRDefault="00176B5E" w:rsidP="00B532E8">
      <w:pPr>
        <w:pStyle w:val="BodyText"/>
        <w:kinsoku w:val="0"/>
        <w:overflowPunct w:val="0"/>
        <w:spacing w:before="51" w:line="278" w:lineRule="auto"/>
        <w:ind w:left="0" w:right="542"/>
        <w:rPr>
          <w:rFonts w:cs="Arial"/>
        </w:rPr>
      </w:pPr>
    </w:p>
    <w:p w14:paraId="4472D1B6" w14:textId="7014ABDD" w:rsidR="00322EB4" w:rsidRDefault="00AC63AD" w:rsidP="00AC63AD">
      <w:pPr>
        <w:pStyle w:val="Heading1"/>
      </w:pPr>
      <w:bookmarkStart w:id="5" w:name="_Toc28594064"/>
      <w:r>
        <w:t>A</w:t>
      </w:r>
      <w:r w:rsidR="00951E34">
        <w:t>vailable Funds</w:t>
      </w:r>
      <w:bookmarkEnd w:id="5"/>
    </w:p>
    <w:p w14:paraId="404D3E4A" w14:textId="0667884D" w:rsidR="00322EB4" w:rsidRPr="00195C0C" w:rsidRDefault="00AC63AD" w:rsidP="00322EB4">
      <w:pPr>
        <w:rPr>
          <w:rFonts w:cs="Arial"/>
        </w:rPr>
      </w:pPr>
      <w:r>
        <w:br/>
      </w:r>
      <w:r w:rsidR="00195C0C" w:rsidRPr="00195C0C">
        <w:rPr>
          <w:rFonts w:cs="Arial"/>
          <w:color w:val="000000"/>
        </w:rPr>
        <w:t>Click on the </w:t>
      </w:r>
      <w:r w:rsidR="00195C0C" w:rsidRPr="00195C0C">
        <w:rPr>
          <w:rFonts w:cs="Arial"/>
          <w:b/>
          <w:bCs/>
          <w:color w:val="000000"/>
        </w:rPr>
        <w:t>Available Funds</w:t>
      </w:r>
      <w:r w:rsidR="00195C0C" w:rsidRPr="00195C0C">
        <w:rPr>
          <w:rFonts w:cs="Arial"/>
          <w:color w:val="000000"/>
        </w:rPr>
        <w:t> ta</w:t>
      </w:r>
      <w:r w:rsidR="00314033">
        <w:rPr>
          <w:rFonts w:cs="Arial"/>
          <w:color w:val="000000"/>
        </w:rPr>
        <w:t>b</w:t>
      </w:r>
      <w:r w:rsidR="00195C0C" w:rsidRPr="00195C0C">
        <w:rPr>
          <w:rFonts w:cs="Arial"/>
          <w:color w:val="000000"/>
        </w:rPr>
        <w:t xml:space="preserve"> to check out the Authority's current </w:t>
      </w:r>
      <w:r w:rsidR="00314033">
        <w:rPr>
          <w:rFonts w:cs="Arial"/>
          <w:color w:val="000000"/>
        </w:rPr>
        <w:t>funding availability</w:t>
      </w:r>
      <w:r w:rsidR="00195C0C" w:rsidRPr="00195C0C">
        <w:rPr>
          <w:rFonts w:cs="Arial"/>
          <w:color w:val="000000"/>
        </w:rPr>
        <w:t xml:space="preserve"> in the system.</w:t>
      </w:r>
      <w:r w:rsidR="00B978BB">
        <w:rPr>
          <w:rFonts w:cs="Arial"/>
          <w:color w:val="000000"/>
        </w:rPr>
        <w:t xml:space="preserve">  </w:t>
      </w:r>
      <w:r w:rsidR="00195C0C" w:rsidRPr="00195C0C">
        <w:rPr>
          <w:rFonts w:cs="Arial"/>
          <w:color w:val="000000"/>
        </w:rPr>
        <w:t>If you are planning to submit a reservation for a program, this is where you can check if sufficient funds are available.</w:t>
      </w:r>
      <w:r w:rsidR="00195C0C" w:rsidRPr="00195C0C">
        <w:rPr>
          <w:rFonts w:cs="Arial"/>
          <w:color w:val="000000"/>
        </w:rPr>
        <w:br/>
      </w:r>
      <w:r w:rsidR="00195C0C" w:rsidRPr="00195C0C">
        <w:rPr>
          <w:rFonts w:cs="Arial"/>
          <w:color w:val="000000"/>
        </w:rPr>
        <w:br/>
        <w:t>Click on a Series or Program Type from the list of Bond Issues available in the system.</w:t>
      </w:r>
      <w:r w:rsidR="00195C0C" w:rsidRPr="00195C0C">
        <w:rPr>
          <w:rFonts w:cs="Arial"/>
          <w:color w:val="000000"/>
        </w:rPr>
        <w:br/>
      </w:r>
      <w:r w:rsidR="00195C0C" w:rsidRPr="00195C0C">
        <w:rPr>
          <w:rFonts w:cs="Arial"/>
          <w:color w:val="000000"/>
        </w:rPr>
        <w:br/>
        <w:t>Across the top of the page there is a message indicating the last date and time when the information was last updated. If you are planning to submit a reservation for a program where your available funds may be close to the amount of the reservation, you may click on the </w:t>
      </w:r>
      <w:r w:rsidR="00195C0C" w:rsidRPr="00195C0C">
        <w:rPr>
          <w:rFonts w:cs="Arial"/>
          <w:b/>
          <w:bCs/>
          <w:color w:val="000000"/>
        </w:rPr>
        <w:t>Update</w:t>
      </w:r>
      <w:r w:rsidR="00195C0C" w:rsidRPr="00195C0C">
        <w:rPr>
          <w:rFonts w:cs="Arial"/>
          <w:color w:val="000000"/>
        </w:rPr>
        <w:t> button.</w:t>
      </w:r>
      <w:r w:rsidR="00195C0C" w:rsidRPr="00195C0C">
        <w:rPr>
          <w:rFonts w:cs="Arial"/>
          <w:color w:val="000000"/>
        </w:rPr>
        <w:br/>
      </w:r>
      <w:r w:rsidR="00195C0C" w:rsidRPr="00195C0C">
        <w:rPr>
          <w:rFonts w:cs="Arial"/>
          <w:color w:val="000000"/>
        </w:rPr>
        <w:br/>
        <w:t>After a few seconds the information displayed will be updated. If sufficient funds are available, you may proceed to enter a reservation without concern that it will be rejected for lack of funds.</w:t>
      </w:r>
    </w:p>
    <w:p w14:paraId="15F565CC" w14:textId="77777777" w:rsidR="00AC63AD" w:rsidRDefault="00AC63AD" w:rsidP="006A32E6"/>
    <w:p w14:paraId="650C29E7" w14:textId="51462EDA" w:rsidR="00B532E8" w:rsidRPr="005B1C05" w:rsidRDefault="00951E34" w:rsidP="008A60DC">
      <w:pPr>
        <w:pStyle w:val="Heading1"/>
        <w:rPr>
          <w:sz w:val="22"/>
          <w:szCs w:val="16"/>
        </w:rPr>
      </w:pPr>
      <w:bookmarkStart w:id="6" w:name="_Toc28594065"/>
      <w:r>
        <w:t>Loan Status</w:t>
      </w:r>
      <w:bookmarkEnd w:id="6"/>
      <w:r w:rsidR="005B1C05">
        <w:br/>
      </w:r>
    </w:p>
    <w:p w14:paraId="16E20F4A" w14:textId="03C9D823" w:rsidR="00B43B09" w:rsidRDefault="00B532E8" w:rsidP="00951E34">
      <w:pPr>
        <w:rPr>
          <w:rFonts w:cs="Arial"/>
        </w:rPr>
      </w:pPr>
      <w:r w:rsidRPr="0035204E">
        <w:rPr>
          <w:rFonts w:cs="Arial"/>
        </w:rPr>
        <w:t xml:space="preserve">Once the reservation is accepted, you </w:t>
      </w:r>
      <w:r w:rsidR="00812149">
        <w:rPr>
          <w:rFonts w:cs="Arial"/>
        </w:rPr>
        <w:t xml:space="preserve">may review your reservation </w:t>
      </w:r>
      <w:r w:rsidR="001C5C14">
        <w:rPr>
          <w:rFonts w:cs="Arial"/>
        </w:rPr>
        <w:t xml:space="preserve">or upload documentation through eDocs at any time in Lender Online.  </w:t>
      </w:r>
      <w:r w:rsidR="00C26C40">
        <w:rPr>
          <w:rFonts w:cs="Arial"/>
        </w:rPr>
        <w:t>You may search for the loan by using the IFA loan number, Lender Loan No (if added on initial reservation), borrower name or SSN.</w:t>
      </w:r>
      <w:r w:rsidR="00E70B02">
        <w:rPr>
          <w:rFonts w:cs="Arial"/>
        </w:rPr>
        <w:br/>
      </w:r>
    </w:p>
    <w:p w14:paraId="08AD7FB3" w14:textId="1EAB4589" w:rsidR="00B43B09" w:rsidRDefault="00DA03F2" w:rsidP="00B532E8">
      <w:pPr>
        <w:ind w:left="140"/>
        <w:rPr>
          <w:rFonts w:cs="Arial"/>
        </w:rPr>
      </w:pPr>
      <w:r>
        <w:rPr>
          <w:rFonts w:cs="Arial"/>
          <w:noProof/>
        </w:rPr>
        <w:lastRenderedPageBreak/>
        <w:drawing>
          <wp:inline distT="0" distB="0" distL="0" distR="0" wp14:anchorId="2B9753BD" wp14:editId="535A5D1E">
            <wp:extent cx="6111240" cy="3106658"/>
            <wp:effectExtent l="0" t="0" r="3810" b="0"/>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tion.png"/>
                    <pic:cNvPicPr/>
                  </pic:nvPicPr>
                  <pic:blipFill rotWithShape="1">
                    <a:blip r:embed="rId24" cstate="print">
                      <a:extLst>
                        <a:ext uri="{28A0092B-C50C-407E-A947-70E740481C1C}">
                          <a14:useLocalDpi xmlns:a14="http://schemas.microsoft.com/office/drawing/2010/main" val="0"/>
                        </a:ext>
                      </a:extLst>
                    </a:blip>
                    <a:srcRect r="42539"/>
                    <a:stretch/>
                  </pic:blipFill>
                  <pic:spPr bwMode="auto">
                    <a:xfrm>
                      <a:off x="0" y="0"/>
                      <a:ext cx="6130840" cy="3116622"/>
                    </a:xfrm>
                    <a:prstGeom prst="rect">
                      <a:avLst/>
                    </a:prstGeom>
                    <a:ln>
                      <a:noFill/>
                    </a:ln>
                    <a:extLst>
                      <a:ext uri="{53640926-AAD7-44D8-BBD7-CCE9431645EC}">
                        <a14:shadowObscured xmlns:a14="http://schemas.microsoft.com/office/drawing/2010/main"/>
                      </a:ext>
                    </a:extLst>
                  </pic:spPr>
                </pic:pic>
              </a:graphicData>
            </a:graphic>
          </wp:inline>
        </w:drawing>
      </w:r>
    </w:p>
    <w:p w14:paraId="28329DF3" w14:textId="69778C34" w:rsidR="00B43B09" w:rsidRPr="00721A46" w:rsidRDefault="00E416E5" w:rsidP="00721A46">
      <w:pPr>
        <w:rPr>
          <w:b/>
          <w:bCs/>
          <w:u w:val="single"/>
        </w:rPr>
      </w:pPr>
      <w:r>
        <w:br/>
      </w:r>
      <w:r w:rsidR="00B43B09" w:rsidRPr="00721A46">
        <w:rPr>
          <w:b/>
          <w:bCs/>
          <w:u w:val="single"/>
        </w:rPr>
        <w:t>Action buttons:</w:t>
      </w:r>
      <w:r w:rsidR="00F14A81" w:rsidRPr="00721A46">
        <w:rPr>
          <w:b/>
          <w:bCs/>
          <w:u w:val="single"/>
        </w:rPr>
        <w:br/>
      </w:r>
    </w:p>
    <w:p w14:paraId="016BC583" w14:textId="4C04E4D1" w:rsidR="009A5872" w:rsidRDefault="00207CF8" w:rsidP="00207CF8">
      <w:pPr>
        <w:ind w:left="1436" w:hanging="1296"/>
        <w:rPr>
          <w:rFonts w:cs="Arial"/>
        </w:rPr>
      </w:pPr>
      <w:r>
        <w:rPr>
          <w:rFonts w:cs="Arial"/>
          <w:b/>
          <w:bCs/>
          <w:noProof/>
        </w:rPr>
        <w:drawing>
          <wp:inline distT="0" distB="0" distL="0" distR="0" wp14:anchorId="6E5C5140" wp14:editId="2C542BDC">
            <wp:extent cx="411480" cy="342900"/>
            <wp:effectExtent l="0" t="0" r="7620" b="0"/>
            <wp:docPr id="24" name="Picture 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ction.png"/>
                    <pic:cNvPicPr/>
                  </pic:nvPicPr>
                  <pic:blipFill rotWithShape="1">
                    <a:blip r:embed="rId24">
                      <a:extLst>
                        <a:ext uri="{28A0092B-C50C-407E-A947-70E740481C1C}">
                          <a14:useLocalDpi xmlns:a14="http://schemas.microsoft.com/office/drawing/2010/main" val="0"/>
                        </a:ext>
                      </a:extLst>
                    </a:blip>
                    <a:srcRect l="972" t="72720" r="96591" b="20116"/>
                    <a:stretch/>
                  </pic:blipFill>
                  <pic:spPr bwMode="auto">
                    <a:xfrm>
                      <a:off x="0" y="0"/>
                      <a:ext cx="415295" cy="346079"/>
                    </a:xfrm>
                    <a:prstGeom prst="rect">
                      <a:avLst/>
                    </a:prstGeom>
                    <a:ln>
                      <a:noFill/>
                    </a:ln>
                    <a:extLst>
                      <a:ext uri="{53640926-AAD7-44D8-BBD7-CCE9431645EC}">
                        <a14:shadowObscured xmlns:a14="http://schemas.microsoft.com/office/drawing/2010/main"/>
                      </a:ext>
                    </a:extLst>
                  </pic:spPr>
                </pic:pic>
              </a:graphicData>
            </a:graphic>
          </wp:inline>
        </w:drawing>
      </w:r>
      <w:r>
        <w:rPr>
          <w:rFonts w:cs="Arial"/>
          <w:b/>
          <w:bCs/>
        </w:rPr>
        <w:tab/>
      </w:r>
      <w:r w:rsidR="00B43B09" w:rsidRPr="00EF0563">
        <w:rPr>
          <w:rFonts w:cs="Arial"/>
          <w:b/>
          <w:bCs/>
        </w:rPr>
        <w:t>V</w:t>
      </w:r>
      <w:r w:rsidR="00F14A81">
        <w:rPr>
          <w:rFonts w:cs="Arial"/>
          <w:b/>
          <w:bCs/>
        </w:rPr>
        <w:t>iew</w:t>
      </w:r>
      <w:r w:rsidR="00B43B09">
        <w:rPr>
          <w:rFonts w:cs="Arial"/>
        </w:rPr>
        <w:t>:  T</w:t>
      </w:r>
      <w:r w:rsidR="00A25527">
        <w:rPr>
          <w:rFonts w:cs="Arial"/>
        </w:rPr>
        <w:t xml:space="preserve">his will take you to the loan details including loan terms, </w:t>
      </w:r>
      <w:proofErr w:type="gramStart"/>
      <w:r w:rsidR="00A25527">
        <w:rPr>
          <w:rFonts w:cs="Arial"/>
        </w:rPr>
        <w:t>current status</w:t>
      </w:r>
      <w:proofErr w:type="gramEnd"/>
      <w:r w:rsidR="00A25527">
        <w:rPr>
          <w:rFonts w:cs="Arial"/>
        </w:rPr>
        <w:t xml:space="preserve">, outstanding conditions and IFA file reviewer name. </w:t>
      </w:r>
      <w:r>
        <w:rPr>
          <w:rFonts w:cs="Arial"/>
        </w:rPr>
        <w:br/>
      </w:r>
    </w:p>
    <w:p w14:paraId="6C7DA035" w14:textId="4E51A7DE" w:rsidR="009A5872" w:rsidRDefault="00207CF8" w:rsidP="00B532E8">
      <w:pPr>
        <w:ind w:left="140"/>
        <w:rPr>
          <w:rFonts w:cs="Arial"/>
        </w:rPr>
      </w:pPr>
      <w:r>
        <w:rPr>
          <w:rFonts w:cs="Arial"/>
          <w:b/>
          <w:bCs/>
          <w:noProof/>
        </w:rPr>
        <w:drawing>
          <wp:inline distT="0" distB="0" distL="0" distR="0" wp14:anchorId="20F87859" wp14:editId="13B22833">
            <wp:extent cx="403860" cy="424053"/>
            <wp:effectExtent l="0" t="0" r="0" b="0"/>
            <wp:docPr id="25" name="Picture 2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ction.png"/>
                    <pic:cNvPicPr/>
                  </pic:nvPicPr>
                  <pic:blipFill rotWithShape="1">
                    <a:blip r:embed="rId24">
                      <a:extLst>
                        <a:ext uri="{28A0092B-C50C-407E-A947-70E740481C1C}">
                          <a14:useLocalDpi xmlns:a14="http://schemas.microsoft.com/office/drawing/2010/main" val="0"/>
                        </a:ext>
                      </a:extLst>
                    </a:blip>
                    <a:srcRect l="3766" t="72001" r="93804" b="18999"/>
                    <a:stretch/>
                  </pic:blipFill>
                  <pic:spPr bwMode="auto">
                    <a:xfrm>
                      <a:off x="0" y="0"/>
                      <a:ext cx="410513" cy="431038"/>
                    </a:xfrm>
                    <a:prstGeom prst="rect">
                      <a:avLst/>
                    </a:prstGeom>
                    <a:ln>
                      <a:noFill/>
                    </a:ln>
                    <a:extLst>
                      <a:ext uri="{53640926-AAD7-44D8-BBD7-CCE9431645EC}">
                        <a14:shadowObscured xmlns:a14="http://schemas.microsoft.com/office/drawing/2010/main"/>
                      </a:ext>
                    </a:extLst>
                  </pic:spPr>
                </pic:pic>
              </a:graphicData>
            </a:graphic>
          </wp:inline>
        </w:drawing>
      </w:r>
      <w:r>
        <w:rPr>
          <w:rFonts w:cs="Arial"/>
          <w:b/>
          <w:bCs/>
        </w:rPr>
        <w:tab/>
      </w:r>
      <w:r w:rsidR="00EF0563" w:rsidRPr="00542F47">
        <w:rPr>
          <w:rFonts w:cs="Arial"/>
          <w:b/>
          <w:bCs/>
        </w:rPr>
        <w:t>R</w:t>
      </w:r>
      <w:r w:rsidR="00F14A81">
        <w:rPr>
          <w:rFonts w:cs="Arial"/>
          <w:b/>
          <w:bCs/>
        </w:rPr>
        <w:t>e-Print</w:t>
      </w:r>
      <w:r w:rsidR="00EF0563">
        <w:rPr>
          <w:rFonts w:cs="Arial"/>
        </w:rPr>
        <w:t>:  This will allow you to save or re-print the lock confirmation.</w:t>
      </w:r>
    </w:p>
    <w:p w14:paraId="2DA1DEFE" w14:textId="4054BD3C" w:rsidR="00207CF8" w:rsidRDefault="00207CF8" w:rsidP="00B532E8">
      <w:pPr>
        <w:ind w:left="140"/>
        <w:rPr>
          <w:rFonts w:cs="Arial"/>
        </w:rPr>
      </w:pPr>
    </w:p>
    <w:p w14:paraId="0DEC8BA8" w14:textId="77777777" w:rsidR="00207CF8" w:rsidRDefault="00207CF8" w:rsidP="00B532E8">
      <w:pPr>
        <w:ind w:left="140"/>
        <w:rPr>
          <w:rFonts w:cs="Arial"/>
        </w:rPr>
      </w:pPr>
    </w:p>
    <w:p w14:paraId="1A9A5F28" w14:textId="74B222DA" w:rsidR="00EF0563" w:rsidRDefault="00207CF8" w:rsidP="00252F33">
      <w:pPr>
        <w:ind w:left="1436" w:hanging="1296"/>
        <w:rPr>
          <w:rFonts w:cs="Arial"/>
        </w:rPr>
      </w:pPr>
      <w:r>
        <w:rPr>
          <w:rFonts w:cs="Arial"/>
          <w:b/>
          <w:bCs/>
          <w:noProof/>
        </w:rPr>
        <w:drawing>
          <wp:inline distT="0" distB="0" distL="0" distR="0" wp14:anchorId="2DE72107" wp14:editId="2BD64650">
            <wp:extent cx="502920" cy="359229"/>
            <wp:effectExtent l="0" t="0" r="0" b="3175"/>
            <wp:docPr id="26" name="Picture 2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ction.png"/>
                    <pic:cNvPicPr/>
                  </pic:nvPicPr>
                  <pic:blipFill rotWithShape="1">
                    <a:blip r:embed="rId24" cstate="print">
                      <a:extLst>
                        <a:ext uri="{28A0092B-C50C-407E-A947-70E740481C1C}">
                          <a14:useLocalDpi xmlns:a14="http://schemas.microsoft.com/office/drawing/2010/main" val="0"/>
                        </a:ext>
                      </a:extLst>
                    </a:blip>
                    <a:srcRect l="6038" t="72729" r="90661" b="18955"/>
                    <a:stretch/>
                  </pic:blipFill>
                  <pic:spPr bwMode="auto">
                    <a:xfrm>
                      <a:off x="0" y="0"/>
                      <a:ext cx="511790" cy="365565"/>
                    </a:xfrm>
                    <a:prstGeom prst="rect">
                      <a:avLst/>
                    </a:prstGeom>
                    <a:ln>
                      <a:noFill/>
                    </a:ln>
                    <a:extLst>
                      <a:ext uri="{53640926-AAD7-44D8-BBD7-CCE9431645EC}">
                        <a14:shadowObscured xmlns:a14="http://schemas.microsoft.com/office/drawing/2010/main"/>
                      </a:ext>
                    </a:extLst>
                  </pic:spPr>
                </pic:pic>
              </a:graphicData>
            </a:graphic>
          </wp:inline>
        </w:drawing>
      </w:r>
      <w:r w:rsidR="00252F33">
        <w:rPr>
          <w:rFonts w:cs="Arial"/>
          <w:b/>
          <w:bCs/>
        </w:rPr>
        <w:tab/>
      </w:r>
      <w:r w:rsidR="00EF0563" w:rsidRPr="00542F47">
        <w:rPr>
          <w:rFonts w:cs="Arial"/>
          <w:b/>
          <w:bCs/>
        </w:rPr>
        <w:t>PDF Docs</w:t>
      </w:r>
      <w:r w:rsidR="00EF0563">
        <w:rPr>
          <w:rFonts w:cs="Arial"/>
        </w:rPr>
        <w:t xml:space="preserve">:  This will take you to </w:t>
      </w:r>
      <w:proofErr w:type="gramStart"/>
      <w:r w:rsidR="00EF0563">
        <w:rPr>
          <w:rFonts w:cs="Arial"/>
        </w:rPr>
        <w:t>all of</w:t>
      </w:r>
      <w:proofErr w:type="gramEnd"/>
      <w:r w:rsidR="00EF0563">
        <w:rPr>
          <w:rFonts w:cs="Arial"/>
        </w:rPr>
        <w:t xml:space="preserve"> the</w:t>
      </w:r>
      <w:r w:rsidR="006E18D0">
        <w:rPr>
          <w:rFonts w:cs="Arial"/>
        </w:rPr>
        <w:t xml:space="preserve"> </w:t>
      </w:r>
      <w:r w:rsidR="00EF0563">
        <w:rPr>
          <w:rFonts w:cs="Arial"/>
        </w:rPr>
        <w:t xml:space="preserve">documents associated with this file.  </w:t>
      </w:r>
      <w:r w:rsidR="00C807FD">
        <w:rPr>
          <w:rFonts w:cs="Arial"/>
        </w:rPr>
        <w:t xml:space="preserve">You may also generate </w:t>
      </w:r>
      <w:r w:rsidR="00C2213F">
        <w:rPr>
          <w:rFonts w:cs="Arial"/>
        </w:rPr>
        <w:t xml:space="preserve">the </w:t>
      </w:r>
      <w:r w:rsidR="00EF0563">
        <w:rPr>
          <w:rFonts w:cs="Arial"/>
        </w:rPr>
        <w:t>Pre-Close and Post-Close transmittal forms</w:t>
      </w:r>
      <w:r w:rsidR="00C807FD">
        <w:rPr>
          <w:rFonts w:cs="Arial"/>
        </w:rPr>
        <w:t xml:space="preserve"> here.</w:t>
      </w:r>
    </w:p>
    <w:p w14:paraId="70EFFCA1" w14:textId="77777777" w:rsidR="003D0499" w:rsidRDefault="003D0499" w:rsidP="00252F33">
      <w:pPr>
        <w:ind w:left="1436" w:hanging="1296"/>
        <w:rPr>
          <w:rFonts w:cs="Arial"/>
        </w:rPr>
      </w:pPr>
    </w:p>
    <w:p w14:paraId="4AA92D8A" w14:textId="003EE68B" w:rsidR="00635FAF" w:rsidRDefault="00252F33" w:rsidP="003D4762">
      <w:pPr>
        <w:ind w:left="1436" w:hanging="1296"/>
        <w:rPr>
          <w:rFonts w:cs="Arial"/>
        </w:rPr>
      </w:pPr>
      <w:r>
        <w:rPr>
          <w:rFonts w:cs="Arial"/>
          <w:b/>
          <w:bCs/>
          <w:noProof/>
        </w:rPr>
        <w:drawing>
          <wp:inline distT="0" distB="0" distL="0" distR="0" wp14:anchorId="7C6C1867" wp14:editId="55367291">
            <wp:extent cx="411480" cy="325755"/>
            <wp:effectExtent l="0" t="0" r="7620" b="0"/>
            <wp:docPr id="27" name="Picture 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ion.png"/>
                    <pic:cNvPicPr/>
                  </pic:nvPicPr>
                  <pic:blipFill rotWithShape="1">
                    <a:blip r:embed="rId24">
                      <a:extLst>
                        <a:ext uri="{28A0092B-C50C-407E-A947-70E740481C1C}">
                          <a14:useLocalDpi xmlns:a14="http://schemas.microsoft.com/office/drawing/2010/main" val="0"/>
                        </a:ext>
                      </a:extLst>
                    </a:blip>
                    <a:srcRect l="9267" t="73235" r="88611" b="20838"/>
                    <a:stretch/>
                  </pic:blipFill>
                  <pic:spPr bwMode="auto">
                    <a:xfrm>
                      <a:off x="0" y="0"/>
                      <a:ext cx="437059" cy="346005"/>
                    </a:xfrm>
                    <a:prstGeom prst="rect">
                      <a:avLst/>
                    </a:prstGeom>
                    <a:ln>
                      <a:noFill/>
                    </a:ln>
                    <a:extLst>
                      <a:ext uri="{53640926-AAD7-44D8-BBD7-CCE9431645EC}">
                        <a14:shadowObscured xmlns:a14="http://schemas.microsoft.com/office/drawing/2010/main"/>
                      </a:ext>
                    </a:extLst>
                  </pic:spPr>
                </pic:pic>
              </a:graphicData>
            </a:graphic>
          </wp:inline>
        </w:drawing>
      </w:r>
      <w:r w:rsidR="003D0499">
        <w:rPr>
          <w:rFonts w:cs="Arial"/>
          <w:b/>
          <w:bCs/>
        </w:rPr>
        <w:tab/>
      </w:r>
      <w:r w:rsidR="00390197" w:rsidRPr="00542F47">
        <w:rPr>
          <w:rFonts w:cs="Arial"/>
          <w:b/>
          <w:bCs/>
        </w:rPr>
        <w:t>eDocs:</w:t>
      </w:r>
      <w:r w:rsidR="00390197">
        <w:rPr>
          <w:rFonts w:cs="Arial"/>
        </w:rPr>
        <w:t xml:space="preserve">  This will take you to our secure document portal to upload </w:t>
      </w:r>
      <w:r w:rsidR="00542F47">
        <w:rPr>
          <w:rFonts w:cs="Arial"/>
        </w:rPr>
        <w:t>and submit your documents</w:t>
      </w:r>
      <w:r w:rsidR="003C50E0">
        <w:rPr>
          <w:rFonts w:cs="Arial"/>
        </w:rPr>
        <w:t xml:space="preserve"> for IFA review</w:t>
      </w:r>
      <w:r w:rsidR="00542F47">
        <w:rPr>
          <w:rFonts w:cs="Arial"/>
        </w:rPr>
        <w:t>.</w:t>
      </w:r>
    </w:p>
    <w:p w14:paraId="56DFB63E" w14:textId="77777777" w:rsidR="00A31B2F" w:rsidRDefault="00A31B2F" w:rsidP="00721A46">
      <w:pPr>
        <w:pStyle w:val="Heading3"/>
      </w:pPr>
    </w:p>
    <w:p w14:paraId="197A3EB5" w14:textId="64834E80" w:rsidR="009E7C4C" w:rsidRPr="005B1C05" w:rsidRDefault="00A31B2F" w:rsidP="00E61938">
      <w:pPr>
        <w:pStyle w:val="Heading2"/>
        <w:rPr>
          <w:sz w:val="22"/>
          <w:szCs w:val="20"/>
        </w:rPr>
      </w:pPr>
      <w:bookmarkStart w:id="7" w:name="_Toc28594066"/>
      <w:r>
        <w:t>V</w:t>
      </w:r>
      <w:r w:rsidR="00951E34">
        <w:t>iew</w:t>
      </w:r>
      <w:bookmarkEnd w:id="7"/>
      <w:r w:rsidR="009E7C4C">
        <w:br/>
      </w:r>
    </w:p>
    <w:p w14:paraId="77507616" w14:textId="2CD5B8F7" w:rsidR="00A31B2F" w:rsidRPr="0035204E" w:rsidRDefault="009E7C4C" w:rsidP="009E7C4C">
      <w:pPr>
        <w:rPr>
          <w:rFonts w:cs="Arial"/>
        </w:rPr>
      </w:pPr>
      <w:r>
        <w:t xml:space="preserve">If your eligibility review has been complete, </w:t>
      </w:r>
      <w:proofErr w:type="gramStart"/>
      <w:r>
        <w:t>you’ll</w:t>
      </w:r>
      <w:proofErr w:type="gramEnd"/>
      <w:r>
        <w:t xml:space="preserve"> be able to find the stage, status and date of review by clicking on the “VIEW” icon.</w:t>
      </w:r>
      <w:r w:rsidR="004851ED">
        <w:t xml:space="preserve">  </w:t>
      </w:r>
      <w:r w:rsidR="00A31B2F" w:rsidRPr="0035204E">
        <w:rPr>
          <w:rFonts w:cs="Arial"/>
        </w:rPr>
        <w:t xml:space="preserve">Scroll down to the Stage/Status/Date section on the right side.  It will show </w:t>
      </w:r>
      <w:proofErr w:type="spellStart"/>
      <w:r w:rsidR="00A31B2F" w:rsidRPr="0035204E">
        <w:rPr>
          <w:rFonts w:cs="Arial"/>
        </w:rPr>
        <w:t>PreProgReview</w:t>
      </w:r>
      <w:proofErr w:type="spellEnd"/>
      <w:r w:rsidR="004851ED">
        <w:rPr>
          <w:rFonts w:cs="Arial"/>
        </w:rPr>
        <w:t xml:space="preserve"> (or </w:t>
      </w:r>
      <w:proofErr w:type="spellStart"/>
      <w:r w:rsidR="00F6354A">
        <w:rPr>
          <w:rFonts w:cs="Arial"/>
        </w:rPr>
        <w:t>Close</w:t>
      </w:r>
      <w:r w:rsidR="004851ED">
        <w:rPr>
          <w:rFonts w:cs="Arial"/>
        </w:rPr>
        <w:t>ProgReview</w:t>
      </w:r>
      <w:proofErr w:type="spellEnd"/>
      <w:r w:rsidR="004851ED">
        <w:rPr>
          <w:rFonts w:cs="Arial"/>
        </w:rPr>
        <w:t>)</w:t>
      </w:r>
      <w:r w:rsidR="00A31B2F" w:rsidRPr="0035204E">
        <w:rPr>
          <w:rFonts w:cs="Arial"/>
        </w:rPr>
        <w:t xml:space="preserve"> </w:t>
      </w:r>
      <w:r w:rsidR="00AF5F3E">
        <w:rPr>
          <w:rFonts w:cs="Arial"/>
        </w:rPr>
        <w:t xml:space="preserve">with one of the following statuses - </w:t>
      </w:r>
    </w:p>
    <w:p w14:paraId="64CF124A" w14:textId="77777777" w:rsidR="00A31B2F" w:rsidRPr="0035204E" w:rsidRDefault="00A31B2F" w:rsidP="00A31B2F">
      <w:pPr>
        <w:ind w:left="140"/>
        <w:rPr>
          <w:rFonts w:cs="Arial"/>
        </w:rPr>
      </w:pPr>
    </w:p>
    <w:p w14:paraId="495EC8DC" w14:textId="6278CE3E" w:rsidR="00D076F5" w:rsidRDefault="00D076F5" w:rsidP="00A31B2F">
      <w:pPr>
        <w:ind w:left="140"/>
        <w:rPr>
          <w:rFonts w:cs="Arial"/>
          <w:bCs/>
        </w:rPr>
      </w:pPr>
      <w:r>
        <w:rPr>
          <w:rFonts w:cs="Arial"/>
          <w:b/>
        </w:rPr>
        <w:t xml:space="preserve">Response Given: </w:t>
      </w:r>
      <w:r>
        <w:rPr>
          <w:rFonts w:cs="Arial"/>
          <w:bCs/>
        </w:rPr>
        <w:t>This mean Program Specialist has reviewed a</w:t>
      </w:r>
      <w:r w:rsidR="0057322D">
        <w:rPr>
          <w:rFonts w:cs="Arial"/>
          <w:bCs/>
        </w:rPr>
        <w:t>nd completed requested program change.</w:t>
      </w:r>
    </w:p>
    <w:p w14:paraId="4F8CFC89" w14:textId="77777777" w:rsidR="0057322D" w:rsidRPr="00D076F5" w:rsidRDefault="0057322D" w:rsidP="00A31B2F">
      <w:pPr>
        <w:ind w:left="140"/>
        <w:rPr>
          <w:rFonts w:cs="Arial"/>
          <w:bCs/>
        </w:rPr>
      </w:pPr>
    </w:p>
    <w:p w14:paraId="4F18B4A6" w14:textId="5DFCE15E" w:rsidR="009A0FEC" w:rsidRPr="00415AC2" w:rsidRDefault="009A0FEC" w:rsidP="00A31B2F">
      <w:pPr>
        <w:ind w:left="140"/>
        <w:rPr>
          <w:rFonts w:cs="Arial"/>
          <w:bCs/>
        </w:rPr>
      </w:pPr>
      <w:r w:rsidRPr="00415AC2">
        <w:rPr>
          <w:rFonts w:cs="Arial"/>
          <w:b/>
        </w:rPr>
        <w:t>Incomplete</w:t>
      </w:r>
      <w:r w:rsidRPr="00415AC2">
        <w:rPr>
          <w:rFonts w:cs="Arial"/>
          <w:bCs/>
        </w:rPr>
        <w:t>:  This means lender will need to submit additional documentation on file to complete IFA eligibility review.  It is common for IFA to add “INC” to those conditions needed.</w:t>
      </w:r>
    </w:p>
    <w:p w14:paraId="35615AF7" w14:textId="77777777" w:rsidR="009A0FEC" w:rsidRPr="00415AC2" w:rsidRDefault="009A0FEC" w:rsidP="00A31B2F">
      <w:pPr>
        <w:ind w:left="140"/>
        <w:rPr>
          <w:rFonts w:cs="Arial"/>
          <w:bCs/>
        </w:rPr>
      </w:pPr>
    </w:p>
    <w:p w14:paraId="544C0EAE" w14:textId="77777777" w:rsidR="009A0FEC" w:rsidRPr="00415AC2" w:rsidRDefault="009A0FEC" w:rsidP="00A31B2F">
      <w:pPr>
        <w:ind w:left="140"/>
        <w:rPr>
          <w:rFonts w:cs="Arial"/>
          <w:bCs/>
        </w:rPr>
      </w:pPr>
      <w:r w:rsidRPr="00415AC2">
        <w:rPr>
          <w:rFonts w:cs="Arial"/>
          <w:b/>
        </w:rPr>
        <w:lastRenderedPageBreak/>
        <w:t>Approved</w:t>
      </w:r>
      <w:r w:rsidRPr="00415AC2">
        <w:rPr>
          <w:rFonts w:cs="Arial"/>
          <w:bCs/>
        </w:rPr>
        <w:t>:  This means IFA has issued the Pre-Close Commitment for this reservation via email.</w:t>
      </w:r>
    </w:p>
    <w:p w14:paraId="0B396FB0" w14:textId="087EF048" w:rsidR="009A0FEC" w:rsidRDefault="009A0FEC" w:rsidP="00A31B2F">
      <w:pPr>
        <w:ind w:left="140"/>
        <w:rPr>
          <w:rFonts w:cs="Arial"/>
          <w:b/>
        </w:rPr>
      </w:pPr>
    </w:p>
    <w:p w14:paraId="08D4B4FB" w14:textId="0FFC8005" w:rsidR="000432E7" w:rsidRDefault="000432E7" w:rsidP="00A31B2F">
      <w:pPr>
        <w:ind w:left="140"/>
        <w:rPr>
          <w:rFonts w:cs="Arial"/>
          <w:b/>
        </w:rPr>
      </w:pPr>
      <w:r>
        <w:rPr>
          <w:rFonts w:cs="Arial"/>
          <w:b/>
        </w:rPr>
        <w:t>Here are the individual stages you will find -</w:t>
      </w:r>
    </w:p>
    <w:p w14:paraId="7A33A502" w14:textId="1A2A30D5" w:rsidR="00A31B2F" w:rsidRPr="0035204E" w:rsidRDefault="00A31B2F" w:rsidP="00A31B2F">
      <w:pPr>
        <w:ind w:left="140"/>
        <w:rPr>
          <w:rFonts w:cs="Arial"/>
        </w:rPr>
      </w:pPr>
      <w:r w:rsidRPr="0035204E">
        <w:rPr>
          <w:rFonts w:cs="Arial"/>
        </w:rPr>
        <w:t>Reserved</w:t>
      </w:r>
      <w:r w:rsidR="00200AD8">
        <w:rPr>
          <w:rFonts w:cs="Arial"/>
        </w:rPr>
        <w:t xml:space="preserve">:  </w:t>
      </w:r>
      <w:r w:rsidR="00F34904">
        <w:rPr>
          <w:rFonts w:cs="Arial"/>
        </w:rPr>
        <w:t>Lender created</w:t>
      </w:r>
      <w:r w:rsidRPr="0035204E">
        <w:rPr>
          <w:rFonts w:cs="Arial"/>
        </w:rPr>
        <w:t xml:space="preserve"> reservation</w:t>
      </w:r>
    </w:p>
    <w:p w14:paraId="2A4E2E0C" w14:textId="1D78E32F" w:rsidR="00A31B2F" w:rsidRPr="0035204E" w:rsidRDefault="00A31B2F" w:rsidP="00A31B2F">
      <w:pPr>
        <w:ind w:left="140"/>
        <w:rPr>
          <w:rFonts w:cs="Arial"/>
        </w:rPr>
      </w:pPr>
      <w:proofErr w:type="spellStart"/>
      <w:r w:rsidRPr="0035204E">
        <w:rPr>
          <w:rFonts w:cs="Arial"/>
        </w:rPr>
        <w:t>PreProgReceived</w:t>
      </w:r>
      <w:proofErr w:type="spellEnd"/>
      <w:r w:rsidR="00200AD8">
        <w:rPr>
          <w:rFonts w:cs="Arial"/>
        </w:rPr>
        <w:t>:</w:t>
      </w:r>
      <w:r w:rsidR="00596815">
        <w:rPr>
          <w:rFonts w:cs="Arial"/>
        </w:rPr>
        <w:t xml:space="preserve">  </w:t>
      </w:r>
      <w:r w:rsidR="00F34904">
        <w:rPr>
          <w:rFonts w:cs="Arial"/>
        </w:rPr>
        <w:t>Pre-Close package is uploaded</w:t>
      </w:r>
      <w:r w:rsidRPr="0035204E">
        <w:rPr>
          <w:rFonts w:cs="Arial"/>
        </w:rPr>
        <w:t xml:space="preserve"> and submitted</w:t>
      </w:r>
    </w:p>
    <w:p w14:paraId="144940A1" w14:textId="34E30F7B" w:rsidR="00A31B2F" w:rsidRPr="0035204E" w:rsidRDefault="00A31B2F" w:rsidP="00A31B2F">
      <w:pPr>
        <w:ind w:left="140"/>
        <w:rPr>
          <w:rFonts w:cs="Arial"/>
        </w:rPr>
      </w:pPr>
      <w:proofErr w:type="spellStart"/>
      <w:r w:rsidRPr="0035204E">
        <w:rPr>
          <w:rFonts w:cs="Arial"/>
        </w:rPr>
        <w:t>PreProgReview</w:t>
      </w:r>
      <w:proofErr w:type="spellEnd"/>
      <w:r w:rsidR="00200AD8">
        <w:rPr>
          <w:rFonts w:cs="Arial"/>
        </w:rPr>
        <w:t>:  Pr</w:t>
      </w:r>
      <w:r w:rsidRPr="0035204E">
        <w:rPr>
          <w:rFonts w:cs="Arial"/>
        </w:rPr>
        <w:t xml:space="preserve">ogram Specialist has completed review </w:t>
      </w:r>
    </w:p>
    <w:p w14:paraId="594111CA" w14:textId="68100204" w:rsidR="00A31B2F" w:rsidRPr="0035204E" w:rsidRDefault="00A31B2F" w:rsidP="00A31B2F">
      <w:pPr>
        <w:ind w:left="140"/>
        <w:rPr>
          <w:rFonts w:cs="Arial"/>
        </w:rPr>
      </w:pPr>
      <w:proofErr w:type="spellStart"/>
      <w:r w:rsidRPr="0035204E">
        <w:rPr>
          <w:rFonts w:cs="Arial"/>
        </w:rPr>
        <w:t>CloseProgRecvd</w:t>
      </w:r>
      <w:proofErr w:type="spellEnd"/>
      <w:r w:rsidR="00596815">
        <w:rPr>
          <w:rFonts w:cs="Arial"/>
        </w:rPr>
        <w:t xml:space="preserve">:  </w:t>
      </w:r>
      <w:r w:rsidR="00F34904">
        <w:rPr>
          <w:rFonts w:cs="Arial"/>
        </w:rPr>
        <w:t>P</w:t>
      </w:r>
      <w:r w:rsidRPr="0035204E">
        <w:rPr>
          <w:rFonts w:cs="Arial"/>
        </w:rPr>
        <w:t>ost-close package is uploaded and submitted</w:t>
      </w:r>
    </w:p>
    <w:p w14:paraId="30546027" w14:textId="5160288E" w:rsidR="00A31B2F" w:rsidRPr="0035204E" w:rsidRDefault="00A31B2F" w:rsidP="00A31B2F">
      <w:pPr>
        <w:ind w:left="140"/>
        <w:rPr>
          <w:rFonts w:cs="Arial"/>
        </w:rPr>
      </w:pPr>
      <w:proofErr w:type="spellStart"/>
      <w:r w:rsidRPr="0035204E">
        <w:rPr>
          <w:rFonts w:cs="Arial"/>
        </w:rPr>
        <w:t>CloseProgReview</w:t>
      </w:r>
      <w:proofErr w:type="spellEnd"/>
      <w:r w:rsidR="00596815">
        <w:rPr>
          <w:rFonts w:cs="Arial"/>
        </w:rPr>
        <w:t xml:space="preserve">:  </w:t>
      </w:r>
      <w:r w:rsidRPr="0035204E">
        <w:rPr>
          <w:rFonts w:cs="Arial"/>
        </w:rPr>
        <w:t>Program Specialist has completed review</w:t>
      </w:r>
    </w:p>
    <w:p w14:paraId="2FF995FB" w14:textId="323A7228" w:rsidR="00A31B2F" w:rsidRPr="0035204E" w:rsidRDefault="00A31B2F" w:rsidP="00A31B2F">
      <w:pPr>
        <w:ind w:left="140"/>
        <w:rPr>
          <w:rFonts w:cs="Arial"/>
        </w:rPr>
      </w:pPr>
      <w:r w:rsidRPr="0035204E">
        <w:rPr>
          <w:rFonts w:cs="Arial"/>
        </w:rPr>
        <w:t>Committed</w:t>
      </w:r>
      <w:r w:rsidR="00596815">
        <w:rPr>
          <w:rFonts w:cs="Arial"/>
        </w:rPr>
        <w:t xml:space="preserve">:  </w:t>
      </w:r>
      <w:r w:rsidRPr="0035204E">
        <w:rPr>
          <w:rFonts w:cs="Arial"/>
        </w:rPr>
        <w:t xml:space="preserve">All conditions have been met and file </w:t>
      </w:r>
      <w:r w:rsidR="00053167">
        <w:rPr>
          <w:rFonts w:cs="Arial"/>
        </w:rPr>
        <w:t xml:space="preserve">submitted </w:t>
      </w:r>
      <w:r w:rsidRPr="0035204E">
        <w:rPr>
          <w:rFonts w:cs="Arial"/>
        </w:rPr>
        <w:t>to Master Servicer</w:t>
      </w:r>
    </w:p>
    <w:p w14:paraId="14FB818C" w14:textId="7684AAB5" w:rsidR="00A31B2F" w:rsidRPr="0035204E" w:rsidRDefault="00A31B2F" w:rsidP="00A31B2F">
      <w:pPr>
        <w:ind w:left="140"/>
        <w:rPr>
          <w:rFonts w:cs="Arial"/>
        </w:rPr>
      </w:pPr>
      <w:r w:rsidRPr="0035204E">
        <w:rPr>
          <w:rFonts w:cs="Arial"/>
        </w:rPr>
        <w:t>MS Purchased</w:t>
      </w:r>
      <w:r w:rsidR="00744E60">
        <w:rPr>
          <w:rFonts w:cs="Arial"/>
        </w:rPr>
        <w:t>:  P</w:t>
      </w:r>
      <w:r w:rsidRPr="0035204E">
        <w:rPr>
          <w:rFonts w:cs="Arial"/>
        </w:rPr>
        <w:t xml:space="preserve">urchased by Master Servicer </w:t>
      </w:r>
    </w:p>
    <w:p w14:paraId="0FA596A7" w14:textId="77777777" w:rsidR="00A31B2F" w:rsidRPr="0035204E" w:rsidRDefault="00A31B2F" w:rsidP="00A31B2F">
      <w:pPr>
        <w:ind w:left="140"/>
        <w:rPr>
          <w:rFonts w:cs="Arial"/>
        </w:rPr>
      </w:pPr>
    </w:p>
    <w:p w14:paraId="662696AB" w14:textId="0962C657" w:rsidR="00983C2A" w:rsidRPr="005B1C05" w:rsidRDefault="00983C2A" w:rsidP="00E61938">
      <w:pPr>
        <w:pStyle w:val="Heading3"/>
        <w:rPr>
          <w:sz w:val="22"/>
          <w:szCs w:val="18"/>
        </w:rPr>
      </w:pPr>
      <w:bookmarkStart w:id="8" w:name="_Toc28594067"/>
      <w:r w:rsidRPr="00E71BFD">
        <w:t>HFA Conditions</w:t>
      </w:r>
      <w:r w:rsidR="00A6387C">
        <w:t>/Exceptions</w:t>
      </w:r>
      <w:bookmarkEnd w:id="8"/>
      <w:r w:rsidR="00067ADC" w:rsidRPr="00E71BFD">
        <w:br/>
      </w:r>
    </w:p>
    <w:p w14:paraId="7D2963FE" w14:textId="26C76447" w:rsidR="00D07CC8" w:rsidRDefault="00983C2A" w:rsidP="00A42F86">
      <w:pPr>
        <w:rPr>
          <w:rFonts w:cs="Arial"/>
        </w:rPr>
      </w:pPr>
      <w:r>
        <w:t xml:space="preserve">If your eligibility review has been complete, </w:t>
      </w:r>
      <w:proofErr w:type="gramStart"/>
      <w:r>
        <w:t>you’ll</w:t>
      </w:r>
      <w:proofErr w:type="gramEnd"/>
      <w:r>
        <w:t xml:space="preserve"> be able to find the </w:t>
      </w:r>
      <w:r w:rsidR="00E563A6">
        <w:t>HFA Conditions/</w:t>
      </w:r>
      <w:r w:rsidR="003C50E0">
        <w:t>E</w:t>
      </w:r>
      <w:r w:rsidR="00E563A6">
        <w:t>xceptions</w:t>
      </w:r>
      <w:r w:rsidR="003C50E0">
        <w:t xml:space="preserve"> to </w:t>
      </w:r>
      <w:r>
        <w:t>review by clicking on the “VIEW” icon.</w:t>
      </w:r>
      <w:r w:rsidR="004915C2">
        <w:rPr>
          <w:rFonts w:cs="Arial"/>
        </w:rPr>
        <w:t xml:space="preserve">  </w:t>
      </w:r>
      <w:r w:rsidR="00746A4F">
        <w:rPr>
          <w:rFonts w:cs="Arial"/>
        </w:rPr>
        <w:t>It is recommended you print this page and keep in your loan file.</w:t>
      </w:r>
    </w:p>
    <w:p w14:paraId="4045D4CA" w14:textId="77777777" w:rsidR="00D07CC8" w:rsidRDefault="00D07CC8" w:rsidP="004915C2">
      <w:pPr>
        <w:ind w:left="140"/>
        <w:rPr>
          <w:rFonts w:cs="Arial"/>
        </w:rPr>
      </w:pPr>
    </w:p>
    <w:p w14:paraId="05174D1A" w14:textId="724E5682" w:rsidR="00FB24F8" w:rsidRDefault="00D07CC8" w:rsidP="00A42F86">
      <w:pPr>
        <w:rPr>
          <w:rFonts w:cs="Arial"/>
        </w:rPr>
      </w:pPr>
      <w:r>
        <w:rPr>
          <w:rFonts w:cs="Arial"/>
        </w:rPr>
        <w:t xml:space="preserve">If the above </w:t>
      </w:r>
      <w:r w:rsidR="003C50E0">
        <w:rPr>
          <w:rFonts w:cs="Arial"/>
        </w:rPr>
        <w:t>S</w:t>
      </w:r>
      <w:r w:rsidR="00F808F1">
        <w:rPr>
          <w:rFonts w:cs="Arial"/>
        </w:rPr>
        <w:t>tage</w:t>
      </w:r>
      <w:r w:rsidR="003C50E0">
        <w:rPr>
          <w:rFonts w:cs="Arial"/>
        </w:rPr>
        <w:t>/S</w:t>
      </w:r>
      <w:r>
        <w:rPr>
          <w:rFonts w:cs="Arial"/>
        </w:rPr>
        <w:t xml:space="preserve">tatus indicates </w:t>
      </w:r>
      <w:r w:rsidR="008C1B0F">
        <w:rPr>
          <w:rFonts w:cs="Arial"/>
          <w:i/>
          <w:iCs/>
        </w:rPr>
        <w:t>A</w:t>
      </w:r>
      <w:r>
        <w:rPr>
          <w:rFonts w:cs="Arial"/>
          <w:i/>
          <w:iCs/>
        </w:rPr>
        <w:t xml:space="preserve">pproved, </w:t>
      </w:r>
      <w:r>
        <w:rPr>
          <w:rFonts w:cs="Arial"/>
        </w:rPr>
        <w:t xml:space="preserve">the conditions listed may be submitted under Post-Close Package at the same time you upload your Post-Close documents.  </w:t>
      </w:r>
      <w:r w:rsidR="008C1B0F">
        <w:rPr>
          <w:rFonts w:cs="Arial"/>
        </w:rPr>
        <w:t>Once</w:t>
      </w:r>
      <w:r w:rsidR="00A31B2F" w:rsidRPr="0035204E">
        <w:rPr>
          <w:rFonts w:cs="Arial"/>
        </w:rPr>
        <w:t xml:space="preserve"> </w:t>
      </w:r>
      <w:r w:rsidR="00F808F1">
        <w:rPr>
          <w:rFonts w:cs="Arial"/>
        </w:rPr>
        <w:t>Pre-Close</w:t>
      </w:r>
      <w:r w:rsidR="00A31B2F" w:rsidRPr="0035204E">
        <w:rPr>
          <w:rFonts w:cs="Arial"/>
        </w:rPr>
        <w:t xml:space="preserve"> Approved, you can proceed with closing.  </w:t>
      </w:r>
    </w:p>
    <w:p w14:paraId="0A485ACD" w14:textId="77777777" w:rsidR="00FB24F8" w:rsidRDefault="00FB24F8" w:rsidP="004915C2">
      <w:pPr>
        <w:ind w:left="140"/>
        <w:rPr>
          <w:rFonts w:cs="Arial"/>
        </w:rPr>
      </w:pPr>
    </w:p>
    <w:p w14:paraId="5E914062" w14:textId="141511E6" w:rsidR="00A31B2F" w:rsidRDefault="00A31B2F" w:rsidP="00A42F86">
      <w:pPr>
        <w:rPr>
          <w:rFonts w:cs="Arial"/>
        </w:rPr>
      </w:pPr>
      <w:r w:rsidRPr="0035204E">
        <w:rPr>
          <w:rFonts w:cs="Arial"/>
        </w:rPr>
        <w:t xml:space="preserve">If the reservation is </w:t>
      </w:r>
      <w:r w:rsidR="008C1B0F">
        <w:rPr>
          <w:rFonts w:cs="Arial"/>
          <w:i/>
          <w:iCs/>
        </w:rPr>
        <w:t>I</w:t>
      </w:r>
      <w:r w:rsidRPr="00FB24F8">
        <w:rPr>
          <w:rFonts w:cs="Arial"/>
          <w:i/>
          <w:iCs/>
        </w:rPr>
        <w:t>ncomplete</w:t>
      </w:r>
      <w:r w:rsidRPr="0035204E">
        <w:rPr>
          <w:rFonts w:cs="Arial"/>
        </w:rPr>
        <w:t>, the conditions will need to be met prior to closing.  Any additional documents that are needed will be uploaded to the Pre</w:t>
      </w:r>
      <w:r w:rsidR="00AD6CAF">
        <w:rPr>
          <w:rFonts w:cs="Arial"/>
        </w:rPr>
        <w:t>-</w:t>
      </w:r>
      <w:r w:rsidRPr="0035204E">
        <w:rPr>
          <w:rFonts w:cs="Arial"/>
        </w:rPr>
        <w:t>Clos</w:t>
      </w:r>
      <w:r w:rsidR="00AD6CAF">
        <w:rPr>
          <w:rFonts w:cs="Arial"/>
        </w:rPr>
        <w:t>e</w:t>
      </w:r>
      <w:r w:rsidRPr="0035204E">
        <w:rPr>
          <w:rFonts w:cs="Arial"/>
        </w:rPr>
        <w:t xml:space="preserve"> Loan File section</w:t>
      </w:r>
      <w:r w:rsidR="00AD6CAF">
        <w:rPr>
          <w:rFonts w:cs="Arial"/>
        </w:rPr>
        <w:t xml:space="preserve"> in eDocs</w:t>
      </w:r>
      <w:r w:rsidRPr="0035204E">
        <w:rPr>
          <w:rFonts w:cs="Arial"/>
        </w:rPr>
        <w:t xml:space="preserve">.  </w:t>
      </w:r>
      <w:proofErr w:type="gramStart"/>
      <w:r w:rsidR="007E6842">
        <w:rPr>
          <w:rFonts w:cs="Arial"/>
        </w:rPr>
        <w:t>You’ll</w:t>
      </w:r>
      <w:proofErr w:type="gramEnd"/>
      <w:r w:rsidR="007E6842">
        <w:rPr>
          <w:rFonts w:cs="Arial"/>
        </w:rPr>
        <w:t xml:space="preserve"> receive</w:t>
      </w:r>
      <w:r w:rsidRPr="0035204E">
        <w:rPr>
          <w:rFonts w:cs="Arial"/>
        </w:rPr>
        <w:t xml:space="preserve"> an email </w:t>
      </w:r>
      <w:r w:rsidR="00286871">
        <w:rPr>
          <w:rFonts w:cs="Arial"/>
        </w:rPr>
        <w:t>o</w:t>
      </w:r>
      <w:r w:rsidRPr="0035204E">
        <w:rPr>
          <w:rFonts w:cs="Arial"/>
        </w:rPr>
        <w:t>nce the review is complete.</w:t>
      </w:r>
    </w:p>
    <w:p w14:paraId="46E2488B" w14:textId="7205C852" w:rsidR="0002086B" w:rsidRDefault="0002086B" w:rsidP="00A42F86">
      <w:pPr>
        <w:rPr>
          <w:rFonts w:cs="Arial"/>
        </w:rPr>
      </w:pPr>
    </w:p>
    <w:p w14:paraId="62E2EB19" w14:textId="5C7CCCDC" w:rsidR="0002086B" w:rsidRPr="005B1C05" w:rsidRDefault="0002086B" w:rsidP="00E61938">
      <w:pPr>
        <w:pStyle w:val="Heading2"/>
        <w:rPr>
          <w:sz w:val="22"/>
          <w:szCs w:val="20"/>
        </w:rPr>
      </w:pPr>
      <w:bookmarkStart w:id="9" w:name="_Toc28594068"/>
      <w:r>
        <w:t>Reprint</w:t>
      </w:r>
      <w:bookmarkEnd w:id="9"/>
      <w:r w:rsidR="00D15A81">
        <w:br/>
      </w:r>
    </w:p>
    <w:p w14:paraId="158DD6F2" w14:textId="70C43536" w:rsidR="0002086B" w:rsidRPr="0002086B" w:rsidRDefault="00A0186E" w:rsidP="0002086B">
      <w:r w:rsidRPr="0035204E">
        <w:rPr>
          <w:rFonts w:cs="Arial"/>
        </w:rPr>
        <w:t>The Reprint button is used to print a copy of the accepted reservation.</w:t>
      </w:r>
    </w:p>
    <w:p w14:paraId="23C3B373" w14:textId="77777777" w:rsidR="0002086B" w:rsidRPr="0002086B" w:rsidRDefault="0002086B" w:rsidP="0002086B"/>
    <w:p w14:paraId="4B2972E6" w14:textId="3ACC0870" w:rsidR="00A31B2F" w:rsidRDefault="0002086B" w:rsidP="00E61938">
      <w:pPr>
        <w:pStyle w:val="Heading2"/>
      </w:pPr>
      <w:bookmarkStart w:id="10" w:name="_Toc28594069"/>
      <w:r>
        <w:t>PDF Docs</w:t>
      </w:r>
      <w:bookmarkEnd w:id="10"/>
      <w:r w:rsidR="00D15A81">
        <w:br/>
      </w:r>
    </w:p>
    <w:p w14:paraId="54CE3A05" w14:textId="21428AF6" w:rsidR="00A0186E" w:rsidRPr="0035204E" w:rsidRDefault="00A0186E" w:rsidP="00D15A81">
      <w:pPr>
        <w:rPr>
          <w:rFonts w:cs="Arial"/>
        </w:rPr>
      </w:pPr>
      <w:r>
        <w:rPr>
          <w:rFonts w:cs="Arial"/>
        </w:rPr>
        <w:t>The</w:t>
      </w:r>
      <w:r w:rsidRPr="0035204E">
        <w:rPr>
          <w:rFonts w:cs="Arial"/>
        </w:rPr>
        <w:t xml:space="preserve"> PDF Docs</w:t>
      </w:r>
      <w:r>
        <w:rPr>
          <w:rFonts w:cs="Arial"/>
        </w:rPr>
        <w:t xml:space="preserve"> button is where </w:t>
      </w:r>
      <w:r w:rsidRPr="0035204E">
        <w:rPr>
          <w:rFonts w:cs="Arial"/>
        </w:rPr>
        <w:t>you will find the documents necessary for the transaction</w:t>
      </w:r>
      <w:r w:rsidR="008C1B0F">
        <w:rPr>
          <w:rFonts w:cs="Arial"/>
        </w:rPr>
        <w:t>, including the Pre- and Post-Close Transmittals</w:t>
      </w:r>
      <w:r w:rsidRPr="0035204E">
        <w:rPr>
          <w:rFonts w:cs="Arial"/>
        </w:rPr>
        <w:t xml:space="preserve">.  These </w:t>
      </w:r>
      <w:r w:rsidR="00F56795">
        <w:rPr>
          <w:rFonts w:cs="Arial"/>
        </w:rPr>
        <w:t xml:space="preserve">documents </w:t>
      </w:r>
      <w:r w:rsidRPr="0035204E">
        <w:rPr>
          <w:rFonts w:cs="Arial"/>
        </w:rPr>
        <w:t>are pre-filled</w:t>
      </w:r>
      <w:r w:rsidR="00F56795">
        <w:rPr>
          <w:rFonts w:cs="Arial"/>
        </w:rPr>
        <w:t xml:space="preserve"> based on the data entered into reservation.</w:t>
      </w:r>
      <w:r w:rsidRPr="0035204E">
        <w:rPr>
          <w:rFonts w:cs="Arial"/>
        </w:rPr>
        <w:t xml:space="preserve">  Click on the box next to the </w:t>
      </w:r>
      <w:r w:rsidR="003642BE">
        <w:rPr>
          <w:rFonts w:cs="Arial"/>
        </w:rPr>
        <w:t xml:space="preserve">individual </w:t>
      </w:r>
      <w:r w:rsidRPr="0035204E">
        <w:rPr>
          <w:rFonts w:cs="Arial"/>
        </w:rPr>
        <w:t>document(s)</w:t>
      </w:r>
      <w:r w:rsidR="003642BE">
        <w:rPr>
          <w:rFonts w:cs="Arial"/>
        </w:rPr>
        <w:t xml:space="preserve"> you would like to print</w:t>
      </w:r>
      <w:r w:rsidRPr="0035204E">
        <w:rPr>
          <w:rFonts w:cs="Arial"/>
        </w:rPr>
        <w:t xml:space="preserve"> and select </w:t>
      </w:r>
      <w:r w:rsidRPr="004A6CF1">
        <w:rPr>
          <w:rFonts w:cs="Arial"/>
          <w:i/>
          <w:iCs/>
        </w:rPr>
        <w:t>Generate Documents</w:t>
      </w:r>
      <w:r w:rsidRPr="0035204E">
        <w:rPr>
          <w:rFonts w:cs="Arial"/>
        </w:rPr>
        <w:t>.  Under Generated Documents, you can select the document to open and print, or select the Print ALL Documents button.</w:t>
      </w:r>
    </w:p>
    <w:p w14:paraId="4615FE6B" w14:textId="77777777" w:rsidR="00A0186E" w:rsidRPr="00A0186E" w:rsidRDefault="00A0186E" w:rsidP="00A0186E"/>
    <w:p w14:paraId="09CF7E7C" w14:textId="406C7579" w:rsidR="00E97F05" w:rsidRPr="005B1C05" w:rsidRDefault="00774B64" w:rsidP="00E61938">
      <w:pPr>
        <w:pStyle w:val="Heading2"/>
        <w:rPr>
          <w:sz w:val="22"/>
          <w:szCs w:val="20"/>
        </w:rPr>
      </w:pPr>
      <w:bookmarkStart w:id="11" w:name="_Toc28594070"/>
      <w:r>
        <w:t>eDocs</w:t>
      </w:r>
      <w:bookmarkEnd w:id="11"/>
      <w:r w:rsidR="00D15A81">
        <w:br/>
      </w:r>
    </w:p>
    <w:p w14:paraId="1EB075A3" w14:textId="35E8C89F" w:rsidR="00B532E8" w:rsidRPr="0035204E" w:rsidRDefault="00A85A0D" w:rsidP="009E675B">
      <w:r>
        <w:t>Select the eDocs action button associated with borrower file to upload</w:t>
      </w:r>
      <w:r w:rsidR="00990FF2">
        <w:t xml:space="preserve"> documents to IFA.  You will find two packages</w:t>
      </w:r>
      <w:r w:rsidR="001F4428">
        <w:t>:  Pre-Close and Post-Close.</w:t>
      </w:r>
      <w:r w:rsidR="00B532E8" w:rsidRPr="0035204E">
        <w:t xml:space="preserve">  </w:t>
      </w:r>
      <w:r w:rsidR="001E1ED0">
        <w:t>Please ensure the t</w:t>
      </w:r>
      <w:r w:rsidR="00B532E8" w:rsidRPr="0035204E">
        <w:t>ransmittal</w:t>
      </w:r>
      <w:r w:rsidR="001E1ED0">
        <w:t xml:space="preserve"> form</w:t>
      </w:r>
      <w:r w:rsidR="00327B8F">
        <w:t xml:space="preserve"> with lender’s contact information (specifically email address</w:t>
      </w:r>
      <w:r w:rsidR="001E1ED0">
        <w:t>) is uploaded with initial submission.</w:t>
      </w:r>
    </w:p>
    <w:p w14:paraId="729DA536" w14:textId="77777777" w:rsidR="00B532E8" w:rsidRPr="0035204E" w:rsidRDefault="00B532E8" w:rsidP="00B532E8">
      <w:pPr>
        <w:ind w:left="140"/>
        <w:rPr>
          <w:rFonts w:cs="Arial"/>
        </w:rPr>
      </w:pPr>
    </w:p>
    <w:p w14:paraId="24D7EEE5" w14:textId="759C1471" w:rsidR="00B532E8" w:rsidRPr="0035204E" w:rsidRDefault="00511C00" w:rsidP="00B532E8">
      <w:pPr>
        <w:ind w:left="140"/>
        <w:rPr>
          <w:rFonts w:cs="Arial"/>
        </w:rPr>
      </w:pPr>
      <w:r>
        <w:rPr>
          <w:rFonts w:cs="Arial"/>
          <w:noProof/>
        </w:rPr>
        <w:drawing>
          <wp:inline distT="0" distB="0" distL="0" distR="0" wp14:anchorId="7FC93486" wp14:editId="3FE47397">
            <wp:extent cx="6272530" cy="682625"/>
            <wp:effectExtent l="0" t="0" r="0" b="3175"/>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ckag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72530" cy="682625"/>
                    </a:xfrm>
                    <a:prstGeom prst="rect">
                      <a:avLst/>
                    </a:prstGeom>
                  </pic:spPr>
                </pic:pic>
              </a:graphicData>
            </a:graphic>
          </wp:inline>
        </w:drawing>
      </w:r>
    </w:p>
    <w:p w14:paraId="0AF49EC9" w14:textId="1E65A02D" w:rsidR="00B532E8" w:rsidRPr="0035204E" w:rsidRDefault="00B532E8" w:rsidP="006A24C7">
      <w:pPr>
        <w:jc w:val="center"/>
        <w:rPr>
          <w:rFonts w:cs="Arial"/>
        </w:rPr>
      </w:pPr>
    </w:p>
    <w:p w14:paraId="28BFE494" w14:textId="77777777" w:rsidR="00401F40" w:rsidRDefault="00401F40" w:rsidP="00B532E8">
      <w:pPr>
        <w:ind w:left="140"/>
        <w:rPr>
          <w:rFonts w:cs="Arial"/>
        </w:rPr>
      </w:pPr>
    </w:p>
    <w:p w14:paraId="6C7BC24B" w14:textId="77777777" w:rsidR="00401F40" w:rsidRDefault="00401F40" w:rsidP="00B532E8">
      <w:pPr>
        <w:ind w:left="140"/>
        <w:rPr>
          <w:rFonts w:cs="Arial"/>
        </w:rPr>
      </w:pPr>
    </w:p>
    <w:p w14:paraId="53546010" w14:textId="77777777" w:rsidR="00401F40" w:rsidRDefault="00401F40" w:rsidP="00B532E8">
      <w:pPr>
        <w:ind w:left="140"/>
        <w:rPr>
          <w:rFonts w:cs="Arial"/>
        </w:rPr>
      </w:pPr>
    </w:p>
    <w:p w14:paraId="5EC14B4C" w14:textId="77777777" w:rsidR="00EE2521" w:rsidRDefault="00EE2521" w:rsidP="00B532E8">
      <w:pPr>
        <w:ind w:left="140"/>
        <w:rPr>
          <w:rFonts w:cs="Arial"/>
        </w:rPr>
      </w:pPr>
    </w:p>
    <w:p w14:paraId="4B05C7FF" w14:textId="25DB2C2F" w:rsidR="00901187" w:rsidRDefault="00183C31" w:rsidP="00B532E8">
      <w:pPr>
        <w:ind w:left="140"/>
        <w:rPr>
          <w:rFonts w:cs="Arial"/>
        </w:rPr>
      </w:pPr>
      <w:bookmarkStart w:id="12" w:name="_Toc28594071"/>
      <w:r w:rsidRPr="00183C31">
        <w:rPr>
          <w:rStyle w:val="Heading3Char"/>
        </w:rPr>
        <w:t xml:space="preserve">Uploading </w:t>
      </w:r>
      <w:r w:rsidR="0089273E" w:rsidRPr="00183C31">
        <w:rPr>
          <w:rStyle w:val="Heading3Char"/>
        </w:rPr>
        <w:t>Pre</w:t>
      </w:r>
      <w:r w:rsidRPr="00183C31">
        <w:rPr>
          <w:rStyle w:val="Heading3Char"/>
        </w:rPr>
        <w:t>-/Post-Close Eligibility Package</w:t>
      </w:r>
      <w:bookmarkEnd w:id="12"/>
      <w:r>
        <w:rPr>
          <w:rStyle w:val="Heading3Char"/>
        </w:rPr>
        <w:br/>
      </w:r>
      <w:r>
        <w:rPr>
          <w:rFonts w:cs="Arial"/>
        </w:rPr>
        <w:br/>
      </w:r>
      <w:r w:rsidR="00B532E8" w:rsidRPr="0035204E">
        <w:rPr>
          <w:rFonts w:cs="Arial"/>
        </w:rPr>
        <w:t xml:space="preserve">To upload </w:t>
      </w:r>
      <w:r w:rsidR="00614F3D">
        <w:rPr>
          <w:rFonts w:cs="Arial"/>
        </w:rPr>
        <w:t xml:space="preserve">a Pre- or Post-Close eligibility file, choose </w:t>
      </w:r>
      <w:r w:rsidR="003E6893">
        <w:rPr>
          <w:rFonts w:cs="Arial"/>
        </w:rPr>
        <w:t>“</w:t>
      </w:r>
      <w:r w:rsidR="00B532E8" w:rsidRPr="0035204E">
        <w:rPr>
          <w:rFonts w:cs="Arial"/>
        </w:rPr>
        <w:t>Add New</w:t>
      </w:r>
      <w:r w:rsidR="003E6893">
        <w:rPr>
          <w:rFonts w:cs="Arial"/>
        </w:rPr>
        <w:t>”</w:t>
      </w:r>
      <w:r w:rsidR="00B532E8" w:rsidRPr="0035204E">
        <w:rPr>
          <w:rFonts w:cs="Arial"/>
        </w:rPr>
        <w:t xml:space="preserve"> under </w:t>
      </w:r>
      <w:r w:rsidR="003E6893">
        <w:rPr>
          <w:rFonts w:cs="Arial"/>
        </w:rPr>
        <w:t>specific packag</w:t>
      </w:r>
      <w:r w:rsidR="00D573A0">
        <w:rPr>
          <w:rFonts w:cs="Arial"/>
        </w:rPr>
        <w:t>e</w:t>
      </w:r>
      <w:r w:rsidR="00B532E8" w:rsidRPr="0035204E">
        <w:rPr>
          <w:rFonts w:cs="Arial"/>
        </w:rPr>
        <w:t xml:space="preserve">. </w:t>
      </w:r>
    </w:p>
    <w:p w14:paraId="338BFF7F" w14:textId="56C872F7" w:rsidR="00901187" w:rsidRDefault="00901187" w:rsidP="00B532E8">
      <w:pPr>
        <w:ind w:left="140"/>
        <w:rPr>
          <w:rFonts w:cs="Arial"/>
        </w:rPr>
      </w:pPr>
      <w:r>
        <w:rPr>
          <w:rFonts w:cs="Arial"/>
          <w:noProof/>
        </w:rPr>
        <w:drawing>
          <wp:anchor distT="0" distB="0" distL="114300" distR="114300" simplePos="0" relativeHeight="251670528" behindDoc="0" locked="0" layoutInCell="1" allowOverlap="1" wp14:anchorId="6B66C33A" wp14:editId="42A811D5">
            <wp:simplePos x="0" y="0"/>
            <wp:positionH relativeFrom="column">
              <wp:posOffset>2552700</wp:posOffset>
            </wp:positionH>
            <wp:positionV relativeFrom="paragraph">
              <wp:posOffset>40005</wp:posOffset>
            </wp:positionV>
            <wp:extent cx="3811270" cy="3813175"/>
            <wp:effectExtent l="0" t="0" r="0" b="0"/>
            <wp:wrapSquare wrapText="bothSides"/>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dd new.PNG"/>
                    <pic:cNvPicPr/>
                  </pic:nvPicPr>
                  <pic:blipFill>
                    <a:blip r:embed="rId26">
                      <a:extLst>
                        <a:ext uri="{28A0092B-C50C-407E-A947-70E740481C1C}">
                          <a14:useLocalDpi xmlns:a14="http://schemas.microsoft.com/office/drawing/2010/main" val="0"/>
                        </a:ext>
                      </a:extLst>
                    </a:blip>
                    <a:stretch>
                      <a:fillRect/>
                    </a:stretch>
                  </pic:blipFill>
                  <pic:spPr>
                    <a:xfrm>
                      <a:off x="0" y="0"/>
                      <a:ext cx="3811270" cy="3813175"/>
                    </a:xfrm>
                    <a:prstGeom prst="rect">
                      <a:avLst/>
                    </a:prstGeom>
                  </pic:spPr>
                </pic:pic>
              </a:graphicData>
            </a:graphic>
            <wp14:sizeRelH relativeFrom="page">
              <wp14:pctWidth>0</wp14:pctWidth>
            </wp14:sizeRelH>
            <wp14:sizeRelV relativeFrom="page">
              <wp14:pctHeight>0</wp14:pctHeight>
            </wp14:sizeRelV>
          </wp:anchor>
        </w:drawing>
      </w:r>
    </w:p>
    <w:p w14:paraId="5BA8000C" w14:textId="2121EF4B" w:rsidR="00655065" w:rsidRPr="006C22E0" w:rsidRDefault="00142BE5" w:rsidP="00B532E8">
      <w:pPr>
        <w:ind w:left="140"/>
        <w:rPr>
          <w:rFonts w:cs="Arial"/>
        </w:rPr>
      </w:pPr>
      <w:r>
        <w:rPr>
          <w:rFonts w:cs="Arial"/>
        </w:rPr>
        <w:t>L</w:t>
      </w:r>
      <w:r w:rsidR="00B532E8" w:rsidRPr="0035204E">
        <w:rPr>
          <w:rFonts w:cs="Arial"/>
        </w:rPr>
        <w:t>ocate your document</w:t>
      </w:r>
      <w:r>
        <w:rPr>
          <w:rFonts w:cs="Arial"/>
        </w:rPr>
        <w:t>(s) to upload</w:t>
      </w:r>
      <w:r w:rsidR="00B532E8" w:rsidRPr="0035204E">
        <w:rPr>
          <w:rFonts w:cs="Arial"/>
        </w:rPr>
        <w:t xml:space="preserve"> by selecting </w:t>
      </w:r>
      <w:r>
        <w:rPr>
          <w:rFonts w:cs="Arial"/>
        </w:rPr>
        <w:t>the “</w:t>
      </w:r>
      <w:r w:rsidR="00B532E8" w:rsidRPr="0035204E">
        <w:rPr>
          <w:rFonts w:cs="Arial"/>
        </w:rPr>
        <w:t>Click Here</w:t>
      </w:r>
      <w:r>
        <w:rPr>
          <w:rFonts w:cs="Arial"/>
        </w:rPr>
        <w:t xml:space="preserve">” button.  </w:t>
      </w:r>
      <w:r w:rsidR="007415DB">
        <w:rPr>
          <w:rFonts w:cs="Arial"/>
        </w:rPr>
        <w:t>The document upload will take a minute</w:t>
      </w:r>
      <w:r w:rsidR="00245836">
        <w:rPr>
          <w:rFonts w:cs="Arial"/>
        </w:rPr>
        <w:t xml:space="preserve">.  </w:t>
      </w:r>
      <w:r w:rsidR="00245836" w:rsidRPr="006C22E0">
        <w:rPr>
          <w:rFonts w:cs="Arial"/>
        </w:rPr>
        <w:t xml:space="preserve">Once it tells you </w:t>
      </w:r>
      <w:r w:rsidR="00445B02" w:rsidRPr="006C22E0">
        <w:rPr>
          <w:rFonts w:cs="Arial"/>
        </w:rPr>
        <w:t>“Document</w:t>
      </w:r>
      <w:r w:rsidR="00B25CD3" w:rsidRPr="006C22E0">
        <w:rPr>
          <w:rFonts w:cs="Arial"/>
        </w:rPr>
        <w:t xml:space="preserve"> (</w:t>
      </w:r>
      <w:r w:rsidR="008C1B0F">
        <w:rPr>
          <w:rFonts w:cs="Arial"/>
        </w:rPr>
        <w:t>NAME</w:t>
      </w:r>
      <w:r w:rsidR="00B25CD3" w:rsidRPr="006C22E0">
        <w:rPr>
          <w:rFonts w:cs="Arial"/>
        </w:rPr>
        <w:t>) has been successfully uploaded</w:t>
      </w:r>
      <w:r w:rsidR="00655065" w:rsidRPr="006C22E0">
        <w:rPr>
          <w:rFonts w:cs="Arial"/>
        </w:rPr>
        <w:t>, you may proceed with naming the document.  YOU ARE NOT DONE YET!</w:t>
      </w:r>
    </w:p>
    <w:p w14:paraId="1DC7239D" w14:textId="77777777" w:rsidR="00655065" w:rsidRPr="006C22E0" w:rsidRDefault="00655065" w:rsidP="00B532E8">
      <w:pPr>
        <w:ind w:left="140"/>
        <w:rPr>
          <w:rFonts w:cs="Arial"/>
        </w:rPr>
      </w:pPr>
    </w:p>
    <w:p w14:paraId="1BC086F9" w14:textId="77777777" w:rsidR="0083089C" w:rsidRPr="006C22E0" w:rsidRDefault="006146DE" w:rsidP="00B532E8">
      <w:pPr>
        <w:ind w:left="140"/>
        <w:rPr>
          <w:rFonts w:cs="Arial"/>
        </w:rPr>
      </w:pPr>
      <w:r w:rsidRPr="006C22E0">
        <w:rPr>
          <w:rFonts w:cs="Arial"/>
        </w:rPr>
        <w:t>Naming the document may be done two ways</w:t>
      </w:r>
      <w:r w:rsidR="0083089C" w:rsidRPr="006C22E0">
        <w:rPr>
          <w:rFonts w:cs="Arial"/>
        </w:rPr>
        <w:t>:</w:t>
      </w:r>
    </w:p>
    <w:p w14:paraId="213508FB" w14:textId="77777777" w:rsidR="0083089C" w:rsidRPr="006C22E0" w:rsidRDefault="0083089C" w:rsidP="0083089C">
      <w:pPr>
        <w:pStyle w:val="ListParagraph"/>
        <w:numPr>
          <w:ilvl w:val="0"/>
          <w:numId w:val="4"/>
        </w:numPr>
        <w:rPr>
          <w:rFonts w:cs="Arial"/>
          <w:sz w:val="22"/>
          <w:szCs w:val="22"/>
        </w:rPr>
      </w:pPr>
      <w:r w:rsidRPr="006C22E0">
        <w:rPr>
          <w:rFonts w:cs="Arial"/>
          <w:sz w:val="22"/>
          <w:szCs w:val="22"/>
        </w:rPr>
        <w:t>Select name by clicking the predefined list, OR</w:t>
      </w:r>
    </w:p>
    <w:p w14:paraId="18900043" w14:textId="77777777" w:rsidR="00D4474E" w:rsidRPr="006C22E0" w:rsidRDefault="0083089C" w:rsidP="0083089C">
      <w:pPr>
        <w:pStyle w:val="ListParagraph"/>
        <w:numPr>
          <w:ilvl w:val="0"/>
          <w:numId w:val="4"/>
        </w:numPr>
        <w:rPr>
          <w:rFonts w:cs="Arial"/>
          <w:sz w:val="22"/>
          <w:szCs w:val="22"/>
        </w:rPr>
      </w:pPr>
      <w:r w:rsidRPr="006C22E0">
        <w:rPr>
          <w:rFonts w:cs="Arial"/>
          <w:sz w:val="22"/>
          <w:szCs w:val="22"/>
        </w:rPr>
        <w:t xml:space="preserve">Enter a customized document name. </w:t>
      </w:r>
    </w:p>
    <w:p w14:paraId="48C1B977" w14:textId="6596230D" w:rsidR="00D4474E" w:rsidRPr="006C22E0" w:rsidRDefault="00D4474E" w:rsidP="00D4474E">
      <w:pPr>
        <w:ind w:left="140"/>
        <w:rPr>
          <w:rFonts w:cs="Arial"/>
        </w:rPr>
      </w:pPr>
      <w:r w:rsidRPr="006C22E0">
        <w:rPr>
          <w:rFonts w:cs="Arial"/>
        </w:rPr>
        <w:t xml:space="preserve">If you are uploading the documents one by one, please label them individually.  Do not name each package “Pre-Close </w:t>
      </w:r>
      <w:r w:rsidR="00E20E0F">
        <w:rPr>
          <w:rFonts w:cs="Arial"/>
        </w:rPr>
        <w:t xml:space="preserve">(or Post-Close) </w:t>
      </w:r>
      <w:r w:rsidRPr="006C22E0">
        <w:rPr>
          <w:rFonts w:cs="Arial"/>
        </w:rPr>
        <w:t>Package”.</w:t>
      </w:r>
      <w:r w:rsidR="00E33AC4">
        <w:rPr>
          <w:rFonts w:cs="Arial"/>
        </w:rPr>
        <w:br/>
      </w:r>
      <w:r w:rsidRPr="006C22E0">
        <w:rPr>
          <w:rFonts w:cs="Arial"/>
        </w:rPr>
        <w:br/>
      </w:r>
      <w:r w:rsidR="00E33AC4">
        <w:rPr>
          <w:rFonts w:cs="Arial"/>
        </w:rPr>
        <w:t xml:space="preserve">Lastly, if you have any notes/comments for your </w:t>
      </w:r>
      <w:r w:rsidR="008C1B0F">
        <w:rPr>
          <w:rFonts w:cs="Arial"/>
        </w:rPr>
        <w:t>I</w:t>
      </w:r>
      <w:r w:rsidR="00E33AC4">
        <w:rPr>
          <w:rFonts w:cs="Arial"/>
        </w:rPr>
        <w:t>FA reviewer, please add them to the comment section. These comments do not act as a letter of explanation (LOX)</w:t>
      </w:r>
      <w:r w:rsidR="00122FAF">
        <w:rPr>
          <w:rFonts w:cs="Arial"/>
        </w:rPr>
        <w:t>.</w:t>
      </w:r>
      <w:r w:rsidR="00B532E8" w:rsidRPr="006C22E0">
        <w:rPr>
          <w:rFonts w:cs="Arial"/>
        </w:rPr>
        <w:t xml:space="preserve"> </w:t>
      </w:r>
    </w:p>
    <w:p w14:paraId="2F180123" w14:textId="77777777" w:rsidR="00D4474E" w:rsidRDefault="00D4474E" w:rsidP="00D4474E">
      <w:pPr>
        <w:ind w:left="140"/>
        <w:rPr>
          <w:rFonts w:cs="Arial"/>
        </w:rPr>
      </w:pPr>
    </w:p>
    <w:p w14:paraId="657C4575" w14:textId="5DF75EE4" w:rsidR="00B532E8" w:rsidRDefault="00B532E8" w:rsidP="00D4474E">
      <w:pPr>
        <w:ind w:left="140"/>
        <w:rPr>
          <w:rFonts w:cs="Arial"/>
        </w:rPr>
      </w:pPr>
      <w:r w:rsidRPr="00D4474E">
        <w:rPr>
          <w:rFonts w:cs="Arial"/>
        </w:rPr>
        <w:t xml:space="preserve">When you are finished, click the </w:t>
      </w:r>
      <w:r w:rsidR="00A56155">
        <w:rPr>
          <w:rFonts w:cs="Arial"/>
        </w:rPr>
        <w:t>“SAVE”</w:t>
      </w:r>
      <w:r w:rsidRPr="00D4474E">
        <w:rPr>
          <w:rFonts w:cs="Arial"/>
        </w:rPr>
        <w:t xml:space="preserve"> button at the top.</w:t>
      </w:r>
      <w:r w:rsidR="000C234E">
        <w:rPr>
          <w:rFonts w:cs="Arial"/>
        </w:rPr>
        <w:t xml:space="preserve"> You are NOT done yet!!</w:t>
      </w:r>
    </w:p>
    <w:p w14:paraId="5705B526" w14:textId="77777777" w:rsidR="00270439" w:rsidRDefault="00270439" w:rsidP="00D4474E">
      <w:pPr>
        <w:ind w:left="140"/>
        <w:rPr>
          <w:rFonts w:cs="Arial"/>
        </w:rPr>
      </w:pPr>
    </w:p>
    <w:p w14:paraId="218AAAA2" w14:textId="0E13EEF0" w:rsidR="00B129F7" w:rsidRPr="00D4474E" w:rsidRDefault="0034645A" w:rsidP="00D4474E">
      <w:pPr>
        <w:ind w:left="140"/>
        <w:rPr>
          <w:rFonts w:cs="Arial"/>
        </w:rPr>
      </w:pPr>
      <w:r>
        <w:rPr>
          <w:rFonts w:cs="Arial"/>
          <w:noProof/>
        </w:rPr>
        <w:drawing>
          <wp:inline distT="0" distB="0" distL="0" distR="0" wp14:anchorId="2DC23485" wp14:editId="3299B4A8">
            <wp:extent cx="6272530" cy="1339215"/>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bmit.PNG"/>
                    <pic:cNvPicPr/>
                  </pic:nvPicPr>
                  <pic:blipFill>
                    <a:blip r:embed="rId27">
                      <a:extLst>
                        <a:ext uri="{28A0092B-C50C-407E-A947-70E740481C1C}">
                          <a14:useLocalDpi xmlns:a14="http://schemas.microsoft.com/office/drawing/2010/main" val="0"/>
                        </a:ext>
                      </a:extLst>
                    </a:blip>
                    <a:stretch>
                      <a:fillRect/>
                    </a:stretch>
                  </pic:blipFill>
                  <pic:spPr>
                    <a:xfrm>
                      <a:off x="0" y="0"/>
                      <a:ext cx="6272530" cy="1339215"/>
                    </a:xfrm>
                    <a:prstGeom prst="rect">
                      <a:avLst/>
                    </a:prstGeom>
                  </pic:spPr>
                </pic:pic>
              </a:graphicData>
            </a:graphic>
          </wp:inline>
        </w:drawing>
      </w:r>
    </w:p>
    <w:p w14:paraId="6B817B6F" w14:textId="77777777" w:rsidR="00B532E8" w:rsidRPr="0035204E" w:rsidRDefault="00B532E8" w:rsidP="00B532E8">
      <w:pPr>
        <w:ind w:left="140"/>
        <w:rPr>
          <w:rFonts w:cs="Arial"/>
        </w:rPr>
      </w:pPr>
    </w:p>
    <w:p w14:paraId="61693AAC" w14:textId="5920C221" w:rsidR="00B532E8" w:rsidRPr="0035204E" w:rsidRDefault="00B532E8" w:rsidP="00B532E8">
      <w:pPr>
        <w:ind w:left="140"/>
        <w:rPr>
          <w:rFonts w:cs="Arial"/>
        </w:rPr>
      </w:pPr>
      <w:r w:rsidRPr="0035204E">
        <w:rPr>
          <w:rFonts w:cs="Arial"/>
        </w:rPr>
        <w:t xml:space="preserve">Once your document(s) </w:t>
      </w:r>
      <w:r w:rsidR="002B5434">
        <w:rPr>
          <w:rFonts w:cs="Arial"/>
        </w:rPr>
        <w:t>is</w:t>
      </w:r>
      <w:r w:rsidR="008C1B0F">
        <w:rPr>
          <w:rFonts w:cs="Arial"/>
        </w:rPr>
        <w:t>/are</w:t>
      </w:r>
      <w:r w:rsidR="002B5434">
        <w:rPr>
          <w:rFonts w:cs="Arial"/>
        </w:rPr>
        <w:t xml:space="preserve"> </w:t>
      </w:r>
      <w:r w:rsidRPr="0035204E">
        <w:rPr>
          <w:rFonts w:cs="Arial"/>
        </w:rPr>
        <w:t xml:space="preserve">uploaded and saved, you will </w:t>
      </w:r>
      <w:r w:rsidR="00622ED9">
        <w:rPr>
          <w:rFonts w:cs="Arial"/>
        </w:rPr>
        <w:t xml:space="preserve">return to the </w:t>
      </w:r>
      <w:r w:rsidRPr="0035204E">
        <w:rPr>
          <w:rFonts w:cs="Arial"/>
        </w:rPr>
        <w:t>e-Mortgage Docs page.  Here you will</w:t>
      </w:r>
      <w:r w:rsidR="00320BED">
        <w:rPr>
          <w:rFonts w:cs="Arial"/>
        </w:rPr>
        <w:t xml:space="preserve"> find the “SUBMIT” button is now </w:t>
      </w:r>
      <w:r w:rsidR="00A53228">
        <w:rPr>
          <w:rFonts w:cs="Arial"/>
        </w:rPr>
        <w:t xml:space="preserve">lit up.  </w:t>
      </w:r>
      <w:r w:rsidR="006D726C" w:rsidRPr="006D726C">
        <w:rPr>
          <w:rFonts w:cs="Arial"/>
          <w:b/>
          <w:bCs/>
        </w:rPr>
        <w:t xml:space="preserve">IMPORTANT:  </w:t>
      </w:r>
      <w:r w:rsidR="00A53228" w:rsidRPr="006D726C">
        <w:rPr>
          <w:rFonts w:cs="Arial"/>
          <w:b/>
          <w:bCs/>
        </w:rPr>
        <w:t>You MUST click SUBMIT to transmit your uploaded documents to IFA for eligibility review.</w:t>
      </w:r>
      <w:r w:rsidRPr="00BE286D">
        <w:rPr>
          <w:rFonts w:cs="Arial"/>
          <w:b/>
          <w:bCs/>
        </w:rPr>
        <w:t xml:space="preserve"> </w:t>
      </w:r>
      <w:r w:rsidR="00BA7A99">
        <w:rPr>
          <w:rFonts w:cs="Arial"/>
          <w:b/>
          <w:bCs/>
        </w:rPr>
        <w:br/>
      </w:r>
    </w:p>
    <w:p w14:paraId="1CFCC150" w14:textId="3B7370ED" w:rsidR="00B532E8" w:rsidRPr="0035204E" w:rsidRDefault="0034418A" w:rsidP="00B532E8">
      <w:pPr>
        <w:ind w:left="140"/>
        <w:rPr>
          <w:rFonts w:cs="Arial"/>
        </w:rPr>
      </w:pPr>
      <w:r>
        <w:rPr>
          <w:rFonts w:cs="Arial"/>
        </w:rPr>
        <w:t xml:space="preserve">To confirm your documents transmission was </w:t>
      </w:r>
      <w:r w:rsidR="00DE6197">
        <w:rPr>
          <w:rFonts w:cs="Arial"/>
        </w:rPr>
        <w:t>successful</w:t>
      </w:r>
      <w:r>
        <w:rPr>
          <w:rFonts w:cs="Arial"/>
        </w:rPr>
        <w:t xml:space="preserve">, you will </w:t>
      </w:r>
      <w:r w:rsidR="00DE6197">
        <w:rPr>
          <w:rFonts w:cs="Arial"/>
        </w:rPr>
        <w:t xml:space="preserve">get this message after uploading - </w:t>
      </w:r>
      <w:r w:rsidR="0096423B">
        <w:rPr>
          <w:rFonts w:cs="Arial"/>
        </w:rPr>
        <w:br/>
      </w:r>
      <w:r w:rsidR="0096423B">
        <w:rPr>
          <w:rFonts w:cs="Arial"/>
          <w:noProof/>
        </w:rPr>
        <w:drawing>
          <wp:inline distT="0" distB="0" distL="0" distR="0" wp14:anchorId="4E02AB5D" wp14:editId="4FD7FE48">
            <wp:extent cx="6272530" cy="67564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ccess.PNG"/>
                    <pic:cNvPicPr/>
                  </pic:nvPicPr>
                  <pic:blipFill>
                    <a:blip r:embed="rId28">
                      <a:extLst>
                        <a:ext uri="{28A0092B-C50C-407E-A947-70E740481C1C}">
                          <a14:useLocalDpi xmlns:a14="http://schemas.microsoft.com/office/drawing/2010/main" val="0"/>
                        </a:ext>
                      </a:extLst>
                    </a:blip>
                    <a:stretch>
                      <a:fillRect/>
                    </a:stretch>
                  </pic:blipFill>
                  <pic:spPr>
                    <a:xfrm>
                      <a:off x="0" y="0"/>
                      <a:ext cx="6272530" cy="675640"/>
                    </a:xfrm>
                    <a:prstGeom prst="rect">
                      <a:avLst/>
                    </a:prstGeom>
                  </pic:spPr>
                </pic:pic>
              </a:graphicData>
            </a:graphic>
          </wp:inline>
        </w:drawing>
      </w:r>
    </w:p>
    <w:p w14:paraId="2790D1F6" w14:textId="4FDF0B7C" w:rsidR="00B532E8" w:rsidRPr="0035204E" w:rsidRDefault="00B532E8" w:rsidP="00B532E8">
      <w:pPr>
        <w:ind w:left="140"/>
        <w:rPr>
          <w:rFonts w:cs="Arial"/>
        </w:rPr>
      </w:pPr>
      <w:r w:rsidRPr="0035204E">
        <w:rPr>
          <w:rFonts w:cs="Arial"/>
        </w:rPr>
        <w:tab/>
      </w:r>
    </w:p>
    <w:p w14:paraId="098E0DD6" w14:textId="77777777" w:rsidR="00401F40" w:rsidRDefault="00401F40" w:rsidP="00B532E8">
      <w:pPr>
        <w:ind w:left="140"/>
        <w:rPr>
          <w:rFonts w:cs="Arial"/>
        </w:rPr>
      </w:pPr>
    </w:p>
    <w:p w14:paraId="34BA84DE" w14:textId="77777777" w:rsidR="00401F40" w:rsidRDefault="00401F40" w:rsidP="00B532E8">
      <w:pPr>
        <w:ind w:left="140"/>
        <w:rPr>
          <w:rFonts w:cs="Arial"/>
        </w:rPr>
      </w:pPr>
    </w:p>
    <w:p w14:paraId="026656E9" w14:textId="29B58BA2" w:rsidR="00541FFE" w:rsidRDefault="00B27B85" w:rsidP="00B532E8">
      <w:pPr>
        <w:ind w:left="140"/>
        <w:rPr>
          <w:rFonts w:cs="Arial"/>
        </w:rPr>
      </w:pPr>
      <w:r>
        <w:rPr>
          <w:rFonts w:cs="Arial"/>
        </w:rPr>
        <w:t xml:space="preserve">Additionally, you will find the </w:t>
      </w:r>
      <w:r w:rsidR="00B532E8" w:rsidRPr="008C1B0F">
        <w:rPr>
          <w:rFonts w:cs="Arial"/>
          <w:i/>
          <w:iCs/>
        </w:rPr>
        <w:t>Initial</w:t>
      </w:r>
      <w:r w:rsidR="00B532E8" w:rsidRPr="0035204E">
        <w:rPr>
          <w:rFonts w:cs="Arial"/>
        </w:rPr>
        <w:t xml:space="preserve"> </w:t>
      </w:r>
      <w:r w:rsidR="00B532E8" w:rsidRPr="00541FFE">
        <w:rPr>
          <w:rFonts w:cs="Arial"/>
          <w:i/>
          <w:iCs/>
        </w:rPr>
        <w:t>Submitted Date &amp; Time</w:t>
      </w:r>
      <w:r w:rsidR="00B532E8" w:rsidRPr="0035204E">
        <w:rPr>
          <w:rFonts w:cs="Arial"/>
        </w:rPr>
        <w:t xml:space="preserve"> box has been filled</w:t>
      </w:r>
      <w:r w:rsidR="00541FFE">
        <w:rPr>
          <w:rFonts w:cs="Arial"/>
        </w:rPr>
        <w:t xml:space="preserve"> in.</w:t>
      </w:r>
    </w:p>
    <w:p w14:paraId="373D9735" w14:textId="77777777" w:rsidR="00541FFE" w:rsidRDefault="00541FFE" w:rsidP="00B532E8">
      <w:pPr>
        <w:ind w:left="140"/>
        <w:rPr>
          <w:rFonts w:cs="Arial"/>
        </w:rPr>
      </w:pPr>
      <w:r>
        <w:rPr>
          <w:rFonts w:cs="Arial"/>
          <w:noProof/>
        </w:rPr>
        <w:drawing>
          <wp:inline distT="0" distB="0" distL="0" distR="0" wp14:anchorId="4B455B37" wp14:editId="60B20939">
            <wp:extent cx="5273497" cy="1127858"/>
            <wp:effectExtent l="0" t="0" r="381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st.PNG"/>
                    <pic:cNvPicPr/>
                  </pic:nvPicPr>
                  <pic:blipFill>
                    <a:blip r:embed="rId29">
                      <a:extLst>
                        <a:ext uri="{28A0092B-C50C-407E-A947-70E740481C1C}">
                          <a14:useLocalDpi xmlns:a14="http://schemas.microsoft.com/office/drawing/2010/main" val="0"/>
                        </a:ext>
                      </a:extLst>
                    </a:blip>
                    <a:stretch>
                      <a:fillRect/>
                    </a:stretch>
                  </pic:blipFill>
                  <pic:spPr>
                    <a:xfrm>
                      <a:off x="0" y="0"/>
                      <a:ext cx="5273497" cy="1127858"/>
                    </a:xfrm>
                    <a:prstGeom prst="rect">
                      <a:avLst/>
                    </a:prstGeom>
                  </pic:spPr>
                </pic:pic>
              </a:graphicData>
            </a:graphic>
          </wp:inline>
        </w:drawing>
      </w:r>
      <w:r w:rsidR="00B532E8" w:rsidRPr="0035204E">
        <w:rPr>
          <w:rFonts w:cs="Arial"/>
        </w:rPr>
        <w:t xml:space="preserve">  </w:t>
      </w:r>
    </w:p>
    <w:p w14:paraId="05F336C9" w14:textId="77777777" w:rsidR="00541FFE" w:rsidRDefault="00541FFE" w:rsidP="00B532E8">
      <w:pPr>
        <w:ind w:left="140"/>
        <w:rPr>
          <w:rFonts w:cs="Arial"/>
        </w:rPr>
      </w:pPr>
    </w:p>
    <w:p w14:paraId="79D3912C" w14:textId="6C6B818E" w:rsidR="00B532E8" w:rsidRPr="0035204E" w:rsidRDefault="008177F8" w:rsidP="00B532E8">
      <w:pPr>
        <w:ind w:left="140"/>
        <w:rPr>
          <w:rFonts w:cs="Arial"/>
        </w:rPr>
      </w:pPr>
      <w:r>
        <w:rPr>
          <w:rFonts w:cs="Arial"/>
        </w:rPr>
        <w:t xml:space="preserve">Your </w:t>
      </w:r>
      <w:r w:rsidR="00B532E8" w:rsidRPr="0035204E">
        <w:rPr>
          <w:rFonts w:cs="Arial"/>
        </w:rPr>
        <w:t>IFA Program Specialist</w:t>
      </w:r>
      <w:r>
        <w:rPr>
          <w:rFonts w:cs="Arial"/>
        </w:rPr>
        <w:t xml:space="preserve"> (HFA reviewer)</w:t>
      </w:r>
      <w:r w:rsidR="00B532E8" w:rsidRPr="0035204E">
        <w:rPr>
          <w:rFonts w:cs="Arial"/>
        </w:rPr>
        <w:t xml:space="preserve"> will </w:t>
      </w:r>
      <w:r w:rsidR="00801E8A">
        <w:rPr>
          <w:rFonts w:cs="Arial"/>
        </w:rPr>
        <w:t>r</w:t>
      </w:r>
      <w:r w:rsidR="00B532E8" w:rsidRPr="0035204E">
        <w:rPr>
          <w:rFonts w:cs="Arial"/>
        </w:rPr>
        <w:t>eview</w:t>
      </w:r>
      <w:r w:rsidR="00E60401">
        <w:rPr>
          <w:rFonts w:cs="Arial"/>
        </w:rPr>
        <w:t xml:space="preserve"> documents upload</w:t>
      </w:r>
      <w:r w:rsidR="008C1B0F">
        <w:rPr>
          <w:rFonts w:cs="Arial"/>
        </w:rPr>
        <w:t>ed and submitted</w:t>
      </w:r>
      <w:r w:rsidR="00E60401">
        <w:rPr>
          <w:rFonts w:cs="Arial"/>
        </w:rPr>
        <w:t xml:space="preserve"> in order of receipt.  </w:t>
      </w:r>
      <w:r w:rsidR="00B532E8" w:rsidRPr="00004438">
        <w:rPr>
          <w:rFonts w:cs="Arial"/>
          <w:b/>
          <w:bCs/>
        </w:rPr>
        <w:t>Note</w:t>
      </w:r>
      <w:r w:rsidR="00B532E8" w:rsidRPr="0035204E">
        <w:rPr>
          <w:rFonts w:cs="Arial"/>
        </w:rPr>
        <w:t>:</w:t>
      </w:r>
      <w:r w:rsidR="00004438">
        <w:rPr>
          <w:rFonts w:cs="Arial"/>
        </w:rPr>
        <w:t xml:space="preserve">  Any</w:t>
      </w:r>
      <w:r w:rsidR="00B532E8" w:rsidRPr="0035204E">
        <w:rPr>
          <w:rFonts w:cs="Arial"/>
        </w:rPr>
        <w:t xml:space="preserve"> additional documents </w:t>
      </w:r>
      <w:r w:rsidR="008E633F">
        <w:rPr>
          <w:rFonts w:cs="Arial"/>
        </w:rPr>
        <w:t>submitted</w:t>
      </w:r>
      <w:r w:rsidR="00B532E8" w:rsidRPr="0035204E">
        <w:rPr>
          <w:rFonts w:cs="Arial"/>
        </w:rPr>
        <w:t xml:space="preserve"> before </w:t>
      </w:r>
      <w:r w:rsidR="00004438">
        <w:rPr>
          <w:rFonts w:cs="Arial"/>
        </w:rPr>
        <w:t>initial review has been completed</w:t>
      </w:r>
      <w:r w:rsidR="00BB27BE">
        <w:rPr>
          <w:rFonts w:cs="Arial"/>
        </w:rPr>
        <w:t>, will restart your review</w:t>
      </w:r>
      <w:r w:rsidR="008E633F">
        <w:rPr>
          <w:rFonts w:cs="Arial"/>
        </w:rPr>
        <w:t xml:space="preserve"> time</w:t>
      </w:r>
      <w:r w:rsidR="00BB27BE">
        <w:rPr>
          <w:rFonts w:cs="Arial"/>
        </w:rPr>
        <w:t xml:space="preserve"> based on most </w:t>
      </w:r>
      <w:r w:rsidR="00B532E8" w:rsidRPr="0035204E">
        <w:rPr>
          <w:rFonts w:cs="Arial"/>
        </w:rPr>
        <w:t>recent</w:t>
      </w:r>
      <w:r w:rsidR="00BB27BE">
        <w:rPr>
          <w:rFonts w:cs="Arial"/>
        </w:rPr>
        <w:t xml:space="preserve"> </w:t>
      </w:r>
      <w:r w:rsidR="00B532E8" w:rsidRPr="0035204E">
        <w:rPr>
          <w:rFonts w:cs="Arial"/>
        </w:rPr>
        <w:t xml:space="preserve">submission. </w:t>
      </w:r>
    </w:p>
    <w:p w14:paraId="447537C6" w14:textId="77777777" w:rsidR="00B532E8" w:rsidRPr="0035204E" w:rsidRDefault="00B532E8" w:rsidP="00B532E8">
      <w:pPr>
        <w:ind w:left="140"/>
        <w:rPr>
          <w:rFonts w:cs="Arial"/>
        </w:rPr>
      </w:pPr>
    </w:p>
    <w:p w14:paraId="00475D77" w14:textId="571003C6" w:rsidR="00B532E8" w:rsidRPr="0035204E" w:rsidRDefault="00B532E8" w:rsidP="00A31B2F">
      <w:pPr>
        <w:ind w:left="140"/>
        <w:rPr>
          <w:rFonts w:cs="Arial"/>
        </w:rPr>
      </w:pPr>
      <w:r w:rsidRPr="0035204E">
        <w:rPr>
          <w:rFonts w:cs="Arial"/>
        </w:rPr>
        <w:t xml:space="preserve">An email from </w:t>
      </w:r>
      <w:r w:rsidR="0077015F">
        <w:rPr>
          <w:rFonts w:cs="Arial"/>
        </w:rPr>
        <w:t>your IFA</w:t>
      </w:r>
      <w:r w:rsidRPr="0035204E">
        <w:rPr>
          <w:rFonts w:cs="Arial"/>
        </w:rPr>
        <w:t xml:space="preserve"> Program Specialist will be sent once the review is complete.  Th</w:t>
      </w:r>
      <w:r w:rsidR="00A42A9D">
        <w:rPr>
          <w:rFonts w:cs="Arial"/>
        </w:rPr>
        <w:t>is</w:t>
      </w:r>
      <w:r w:rsidRPr="0035204E">
        <w:rPr>
          <w:rFonts w:cs="Arial"/>
        </w:rPr>
        <w:t xml:space="preserve"> email will let you know what time the reservation will be available for you to review.  At t</w:t>
      </w:r>
      <w:r w:rsidR="005F1602">
        <w:rPr>
          <w:rFonts w:cs="Arial"/>
        </w:rPr>
        <w:t>he specified</w:t>
      </w:r>
      <w:r w:rsidRPr="0035204E">
        <w:rPr>
          <w:rFonts w:cs="Arial"/>
        </w:rPr>
        <w:t xml:space="preserve"> time, </w:t>
      </w:r>
      <w:r w:rsidR="00B872DB" w:rsidRPr="0035204E">
        <w:rPr>
          <w:rFonts w:cs="Arial"/>
        </w:rPr>
        <w:t xml:space="preserve">you </w:t>
      </w:r>
      <w:r w:rsidR="00B872DB">
        <w:rPr>
          <w:rFonts w:cs="Arial"/>
        </w:rPr>
        <w:t>may</w:t>
      </w:r>
      <w:r w:rsidR="00AE7470">
        <w:rPr>
          <w:rFonts w:cs="Arial"/>
        </w:rPr>
        <w:t xml:space="preserve"> </w:t>
      </w:r>
      <w:r w:rsidR="000F501A">
        <w:rPr>
          <w:rFonts w:cs="Arial"/>
        </w:rPr>
        <w:t xml:space="preserve">locate the reservation under </w:t>
      </w:r>
      <w:r w:rsidR="000F501A">
        <w:rPr>
          <w:rFonts w:cs="Arial"/>
          <w:i/>
          <w:iCs/>
        </w:rPr>
        <w:t xml:space="preserve">Loan Status </w:t>
      </w:r>
      <w:r w:rsidR="000F501A">
        <w:rPr>
          <w:rFonts w:cs="Arial"/>
        </w:rPr>
        <w:t xml:space="preserve">and click on “VIEW” icon.  </w:t>
      </w:r>
    </w:p>
    <w:p w14:paraId="4CD941D2" w14:textId="23F30C67" w:rsidR="00B532E8" w:rsidRPr="0035204E" w:rsidRDefault="00FB287E" w:rsidP="00B532E8">
      <w:pPr>
        <w:ind w:left="140"/>
        <w:rPr>
          <w:rFonts w:cs="Arial"/>
        </w:rPr>
      </w:pPr>
      <w:r w:rsidRPr="0035204E">
        <w:rPr>
          <w:rFonts w:cs="Arial"/>
          <w:noProof/>
        </w:rPr>
        <w:drawing>
          <wp:inline distT="0" distB="0" distL="0" distR="0" wp14:anchorId="3E2F9778" wp14:editId="42D2BE72">
            <wp:extent cx="1600200" cy="47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l="793" t="75275" r="87686" b="19366"/>
                    <a:stretch>
                      <a:fillRect/>
                    </a:stretch>
                  </pic:blipFill>
                  <pic:spPr bwMode="auto">
                    <a:xfrm>
                      <a:off x="0" y="0"/>
                      <a:ext cx="1600200" cy="476250"/>
                    </a:xfrm>
                    <a:prstGeom prst="rect">
                      <a:avLst/>
                    </a:prstGeom>
                    <a:noFill/>
                    <a:ln>
                      <a:noFill/>
                    </a:ln>
                  </pic:spPr>
                </pic:pic>
              </a:graphicData>
            </a:graphic>
          </wp:inline>
        </w:drawing>
      </w:r>
    </w:p>
    <w:p w14:paraId="48C5D1DF" w14:textId="77777777" w:rsidR="00556037" w:rsidRDefault="00556037" w:rsidP="00556037">
      <w:pPr>
        <w:pStyle w:val="Heading4"/>
      </w:pPr>
    </w:p>
    <w:p w14:paraId="79EA7905" w14:textId="0F5F2CCB" w:rsidR="00B532E8" w:rsidRPr="005B1C05" w:rsidRDefault="00951E34" w:rsidP="0055263F">
      <w:pPr>
        <w:pStyle w:val="Heading3"/>
        <w:rPr>
          <w:sz w:val="22"/>
          <w:szCs w:val="18"/>
        </w:rPr>
      </w:pPr>
      <w:bookmarkStart w:id="13" w:name="_Toc28594072"/>
      <w:r>
        <w:t>Reservation Change</w:t>
      </w:r>
      <w:bookmarkEnd w:id="13"/>
      <w:r w:rsidR="005B1C05">
        <w:br/>
      </w:r>
    </w:p>
    <w:p w14:paraId="1F44155F" w14:textId="77777777" w:rsidR="000B6C18" w:rsidRPr="0035204E" w:rsidRDefault="00B532E8" w:rsidP="000B6C18">
      <w:pPr>
        <w:pStyle w:val="BodyText"/>
        <w:ind w:left="140"/>
        <w:rPr>
          <w:rFonts w:cs="Arial"/>
        </w:rPr>
      </w:pPr>
      <w:r w:rsidRPr="0035204E">
        <w:rPr>
          <w:rFonts w:cs="Arial"/>
        </w:rPr>
        <w:t>If a change is necessary after the initial reservation</w:t>
      </w:r>
      <w:r w:rsidR="00EE07DE">
        <w:rPr>
          <w:rFonts w:cs="Arial"/>
        </w:rPr>
        <w:t xml:space="preserve"> has been created, complete a </w:t>
      </w:r>
      <w:r w:rsidRPr="0035204E">
        <w:rPr>
          <w:rFonts w:cs="Arial"/>
        </w:rPr>
        <w:t>loan</w:t>
      </w:r>
      <w:r w:rsidR="00EE07DE">
        <w:rPr>
          <w:rFonts w:cs="Arial"/>
        </w:rPr>
        <w:t xml:space="preserve"> reservation</w:t>
      </w:r>
      <w:r w:rsidRPr="0035204E">
        <w:rPr>
          <w:rFonts w:cs="Arial"/>
        </w:rPr>
        <w:t xml:space="preserve"> change form and upload </w:t>
      </w:r>
      <w:r w:rsidR="004A2AE9">
        <w:rPr>
          <w:rFonts w:cs="Arial"/>
        </w:rPr>
        <w:t>through e</w:t>
      </w:r>
      <w:r w:rsidRPr="0035204E">
        <w:rPr>
          <w:rFonts w:cs="Arial"/>
        </w:rPr>
        <w:t xml:space="preserve">Docs in Lender Online. </w:t>
      </w:r>
      <w:r w:rsidR="009560DD">
        <w:rPr>
          <w:rFonts w:cs="Arial"/>
        </w:rPr>
        <w:t xml:space="preserve">This form is </w:t>
      </w:r>
      <w:r w:rsidRPr="0035204E">
        <w:rPr>
          <w:rFonts w:cs="Arial"/>
        </w:rPr>
        <w:t xml:space="preserve">available in Lender Online under Loan Status by clicking on the PDF Docs icon associated with </w:t>
      </w:r>
      <w:r w:rsidR="009560DD">
        <w:rPr>
          <w:rFonts w:cs="Arial"/>
        </w:rPr>
        <w:t>borrower records</w:t>
      </w:r>
      <w:r w:rsidR="00B66B31">
        <w:rPr>
          <w:rFonts w:cs="Arial"/>
        </w:rPr>
        <w:t>.  You may also locate b</w:t>
      </w:r>
      <w:r w:rsidRPr="0035204E">
        <w:rPr>
          <w:rFonts w:cs="Arial"/>
        </w:rPr>
        <w:t>y clicking on Program Documents at the top of the page.</w:t>
      </w:r>
      <w:r w:rsidR="000B6C18">
        <w:rPr>
          <w:rFonts w:cs="Arial"/>
        </w:rPr>
        <w:t xml:space="preserve">  </w:t>
      </w:r>
      <w:r w:rsidR="000B6C18" w:rsidRPr="0035204E">
        <w:rPr>
          <w:rFonts w:cs="Arial"/>
        </w:rPr>
        <w:t>These requests will be processed within one business day of submission.</w:t>
      </w:r>
      <w:r w:rsidR="000B6C18">
        <w:rPr>
          <w:rFonts w:cs="Arial"/>
        </w:rPr>
        <w:t xml:space="preserve">  </w:t>
      </w:r>
    </w:p>
    <w:p w14:paraId="00D0BCA1" w14:textId="77777777" w:rsidR="000A4557" w:rsidRDefault="000A4557" w:rsidP="00B532E8">
      <w:pPr>
        <w:pStyle w:val="BodyText"/>
        <w:ind w:left="140"/>
        <w:rPr>
          <w:rFonts w:cs="Arial"/>
        </w:rPr>
      </w:pPr>
    </w:p>
    <w:p w14:paraId="6E020E80" w14:textId="665F6293" w:rsidR="00B532E8" w:rsidRPr="0035204E" w:rsidRDefault="00B532E8" w:rsidP="000B6C18">
      <w:pPr>
        <w:pStyle w:val="BodyText"/>
        <w:ind w:left="140"/>
        <w:rPr>
          <w:rFonts w:cs="Arial"/>
        </w:rPr>
      </w:pPr>
      <w:r w:rsidRPr="0035204E">
        <w:rPr>
          <w:rFonts w:cs="Arial"/>
        </w:rPr>
        <w:t>Examples of such changes may be loan amount, sale price, loan type, cancellation, etc</w:t>
      </w:r>
      <w:r w:rsidR="000B6C18">
        <w:rPr>
          <w:rFonts w:cs="Arial"/>
        </w:rPr>
        <w:t xml:space="preserve">.  </w:t>
      </w:r>
      <w:r w:rsidRPr="0035204E">
        <w:rPr>
          <w:rFonts w:cs="Arial"/>
        </w:rPr>
        <w:t xml:space="preserve">A request for cancellation and new reservation for an existing Borrower will not be permitted unless </w:t>
      </w:r>
      <w:r w:rsidR="008C4D54">
        <w:rPr>
          <w:rFonts w:cs="Arial"/>
        </w:rPr>
        <w:t xml:space="preserve">the </w:t>
      </w:r>
      <w:r w:rsidRPr="0035204E">
        <w:rPr>
          <w:rFonts w:cs="Arial"/>
        </w:rPr>
        <w:t xml:space="preserve">property has </w:t>
      </w:r>
      <w:r w:rsidR="000B6C18" w:rsidRPr="0035204E">
        <w:rPr>
          <w:rFonts w:cs="Arial"/>
        </w:rPr>
        <w:t>changed,</w:t>
      </w:r>
      <w:r w:rsidRPr="0035204E">
        <w:rPr>
          <w:rFonts w:cs="Arial"/>
        </w:rPr>
        <w:t xml:space="preserve"> or the original expiration date has exceeded ninety (90) days.</w:t>
      </w:r>
      <w:r w:rsidR="000B6C18">
        <w:rPr>
          <w:rFonts w:cs="Arial"/>
        </w:rPr>
        <w:t xml:space="preserve">  </w:t>
      </w:r>
      <w:r w:rsidRPr="0035204E">
        <w:rPr>
          <w:rFonts w:cs="Arial"/>
        </w:rPr>
        <w:t>If the current</w:t>
      </w:r>
    </w:p>
    <w:p w14:paraId="120FC59B" w14:textId="077F830B" w:rsidR="00B532E8" w:rsidRPr="0035204E" w:rsidRDefault="00B532E8" w:rsidP="00465F5D">
      <w:pPr>
        <w:pStyle w:val="BodyText"/>
        <w:kinsoku w:val="0"/>
        <w:overflowPunct w:val="0"/>
        <w:spacing w:line="276" w:lineRule="auto"/>
        <w:ind w:left="140" w:right="559"/>
        <w:rPr>
          <w:rFonts w:cs="Arial"/>
          <w:color w:val="000000"/>
        </w:rPr>
      </w:pPr>
      <w:r w:rsidRPr="0035204E">
        <w:rPr>
          <w:rFonts w:cs="Arial"/>
        </w:rPr>
        <w:t xml:space="preserve">reservation expiration date has not exceeded ninety (90) days, the existing reservation will remain and be subject to IFA’s relock policy. For additional information, refer to our </w:t>
      </w:r>
      <w:hyperlink r:id="rId31" w:history="1">
        <w:r w:rsidR="008C4D54" w:rsidRPr="008C4D54">
          <w:rPr>
            <w:rStyle w:val="Hyperlink"/>
            <w:rFonts w:cs="Arial"/>
          </w:rPr>
          <w:t>Homeownership</w:t>
        </w:r>
        <w:r w:rsidRPr="008C4D54">
          <w:rPr>
            <w:rStyle w:val="Hyperlink"/>
            <w:rFonts w:cs="Arial"/>
          </w:rPr>
          <w:t xml:space="preserve"> </w:t>
        </w:r>
        <w:r w:rsidR="00662967" w:rsidRPr="008C4D54">
          <w:rPr>
            <w:rStyle w:val="Hyperlink"/>
            <w:rFonts w:cs="Arial"/>
          </w:rPr>
          <w:t xml:space="preserve">Rate Lock </w:t>
        </w:r>
        <w:r w:rsidRPr="008C4D54">
          <w:rPr>
            <w:rStyle w:val="Hyperlink"/>
            <w:rFonts w:cs="Arial"/>
          </w:rPr>
          <w:t>Polic</w:t>
        </w:r>
        <w:r w:rsidR="008C4D54" w:rsidRPr="008C4D54">
          <w:rPr>
            <w:rStyle w:val="Hyperlink"/>
            <w:rFonts w:cs="Arial"/>
          </w:rPr>
          <w:t>y</w:t>
        </w:r>
      </w:hyperlink>
      <w:r w:rsidRPr="0035204E">
        <w:rPr>
          <w:rFonts w:cs="Arial"/>
          <w:color w:val="000000"/>
        </w:rPr>
        <w:t xml:space="preserve"> available on the IFA website.</w:t>
      </w:r>
    </w:p>
    <w:p w14:paraId="021C938B" w14:textId="77777777" w:rsidR="00B532E8" w:rsidRPr="0035204E" w:rsidRDefault="00B532E8" w:rsidP="00B532E8">
      <w:pPr>
        <w:pStyle w:val="BodyText"/>
        <w:kinsoku w:val="0"/>
        <w:overflowPunct w:val="0"/>
        <w:spacing w:before="3"/>
        <w:ind w:left="140"/>
        <w:rPr>
          <w:rFonts w:cs="Arial"/>
          <w:color w:val="000000"/>
        </w:rPr>
      </w:pPr>
    </w:p>
    <w:p w14:paraId="1D54F2DF" w14:textId="24C0B173" w:rsidR="00B532E8" w:rsidRDefault="00DD6C99" w:rsidP="00B532E8">
      <w:pPr>
        <w:pStyle w:val="BodyText"/>
        <w:kinsoku w:val="0"/>
        <w:overflowPunct w:val="0"/>
        <w:spacing w:before="3"/>
        <w:ind w:left="140"/>
        <w:rPr>
          <w:rFonts w:cs="Arial"/>
        </w:rPr>
      </w:pPr>
      <w:r w:rsidRPr="00D111F1">
        <w:rPr>
          <w:rFonts w:cs="Arial"/>
          <w:b/>
          <w:bCs/>
        </w:rPr>
        <w:t>NOTE</w:t>
      </w:r>
      <w:r w:rsidRPr="0035204E">
        <w:rPr>
          <w:rFonts w:cs="Arial"/>
        </w:rPr>
        <w:t xml:space="preserve">: </w:t>
      </w:r>
      <w:r>
        <w:rPr>
          <w:rFonts w:cs="Arial"/>
        </w:rPr>
        <w:t>O</w:t>
      </w:r>
      <w:r w:rsidRPr="0035204E">
        <w:rPr>
          <w:rFonts w:cs="Arial"/>
        </w:rPr>
        <w:t xml:space="preserve">nce the reservation </w:t>
      </w:r>
      <w:r>
        <w:rPr>
          <w:rFonts w:cs="Arial"/>
        </w:rPr>
        <w:t xml:space="preserve">has been Pre-Close </w:t>
      </w:r>
      <w:r w:rsidRPr="0035204E">
        <w:rPr>
          <w:rFonts w:cs="Arial"/>
        </w:rPr>
        <w:t>approved, any changes must be uploaded under the Post</w:t>
      </w:r>
      <w:r>
        <w:rPr>
          <w:rFonts w:cs="Arial"/>
        </w:rPr>
        <w:t>-</w:t>
      </w:r>
      <w:r w:rsidRPr="0035204E">
        <w:rPr>
          <w:rFonts w:cs="Arial"/>
        </w:rPr>
        <w:t>Clos</w:t>
      </w:r>
      <w:r>
        <w:rPr>
          <w:rFonts w:cs="Arial"/>
        </w:rPr>
        <w:t>e</w:t>
      </w:r>
      <w:r w:rsidRPr="0035204E">
        <w:rPr>
          <w:rFonts w:cs="Arial"/>
        </w:rPr>
        <w:t xml:space="preserve"> </w:t>
      </w:r>
      <w:r>
        <w:rPr>
          <w:rFonts w:cs="Arial"/>
        </w:rPr>
        <w:t>l</w:t>
      </w:r>
      <w:r w:rsidRPr="0035204E">
        <w:rPr>
          <w:rFonts w:cs="Arial"/>
        </w:rPr>
        <w:t xml:space="preserve">oan </w:t>
      </w:r>
      <w:r>
        <w:rPr>
          <w:rFonts w:cs="Arial"/>
        </w:rPr>
        <w:t>f</w:t>
      </w:r>
      <w:r w:rsidRPr="0035204E">
        <w:rPr>
          <w:rFonts w:cs="Arial"/>
        </w:rPr>
        <w:t>ile section.</w:t>
      </w:r>
    </w:p>
    <w:p w14:paraId="0F64597A" w14:textId="77777777" w:rsidR="00DD6C99" w:rsidRPr="0035204E" w:rsidRDefault="00DD6C99" w:rsidP="00B532E8">
      <w:pPr>
        <w:pStyle w:val="BodyText"/>
        <w:kinsoku w:val="0"/>
        <w:overflowPunct w:val="0"/>
        <w:spacing w:before="3"/>
        <w:ind w:left="140"/>
        <w:rPr>
          <w:rFonts w:cs="Arial"/>
          <w:color w:val="000000"/>
        </w:rPr>
      </w:pPr>
    </w:p>
    <w:p w14:paraId="7E08A4C2" w14:textId="3043BC80" w:rsidR="0032309C" w:rsidRDefault="00B532E8" w:rsidP="0055263F">
      <w:pPr>
        <w:pStyle w:val="Heading1"/>
      </w:pPr>
      <w:bookmarkStart w:id="14" w:name="_Toc28594073"/>
      <w:r w:rsidRPr="00E837E4">
        <w:t>R</w:t>
      </w:r>
      <w:r w:rsidR="00221726">
        <w:t>eports</w:t>
      </w:r>
      <w:bookmarkEnd w:id="14"/>
    </w:p>
    <w:p w14:paraId="7182B2D3" w14:textId="77777777" w:rsidR="00556037" w:rsidRDefault="00556037" w:rsidP="0032309C">
      <w:pPr>
        <w:pStyle w:val="NoSpacing"/>
      </w:pPr>
    </w:p>
    <w:p w14:paraId="464F9105" w14:textId="77777777" w:rsidR="004F6D71" w:rsidRDefault="00B532E8" w:rsidP="0032309C">
      <w:pPr>
        <w:pStyle w:val="NoSpacing"/>
      </w:pPr>
      <w:r w:rsidRPr="0032309C">
        <w:t xml:space="preserve">There are </w:t>
      </w:r>
      <w:r w:rsidR="00662967" w:rsidRPr="0032309C">
        <w:t>several</w:t>
      </w:r>
      <w:r w:rsidRPr="0032309C">
        <w:t xml:space="preserve"> reports available </w:t>
      </w:r>
      <w:r w:rsidR="00662967" w:rsidRPr="0032309C">
        <w:t>Lender Online</w:t>
      </w:r>
      <w:r w:rsidR="00E60F5A" w:rsidRPr="0032309C">
        <w:t xml:space="preserve"> specific to the individual lender</w:t>
      </w:r>
      <w:r w:rsidR="005836FF" w:rsidRPr="0032309C">
        <w:t>’s portfolio</w:t>
      </w:r>
      <w:r w:rsidRPr="0032309C">
        <w:t xml:space="preserve">.  First, select the report you need.  </w:t>
      </w:r>
    </w:p>
    <w:p w14:paraId="14809626" w14:textId="20697DCC" w:rsidR="004F6D71" w:rsidRDefault="004F6D71" w:rsidP="0032309C">
      <w:pPr>
        <w:pStyle w:val="NoSpacing"/>
      </w:pPr>
      <w:r w:rsidRPr="0035204E">
        <w:rPr>
          <w:rFonts w:cs="Arial"/>
          <w:noProof/>
        </w:rPr>
        <w:lastRenderedPageBreak/>
        <w:drawing>
          <wp:inline distT="0" distB="0" distL="0" distR="0" wp14:anchorId="0A0BC24B" wp14:editId="00298028">
            <wp:extent cx="4819650"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t="17380" r="52214" b="55228"/>
                    <a:stretch>
                      <a:fillRect/>
                    </a:stretch>
                  </pic:blipFill>
                  <pic:spPr bwMode="auto">
                    <a:xfrm>
                      <a:off x="0" y="0"/>
                      <a:ext cx="4819650" cy="1638300"/>
                    </a:xfrm>
                    <a:prstGeom prst="rect">
                      <a:avLst/>
                    </a:prstGeom>
                    <a:noFill/>
                    <a:ln>
                      <a:noFill/>
                    </a:ln>
                  </pic:spPr>
                </pic:pic>
              </a:graphicData>
            </a:graphic>
          </wp:inline>
        </w:drawing>
      </w:r>
    </w:p>
    <w:p w14:paraId="79D539DB" w14:textId="77777777" w:rsidR="004F6D71" w:rsidRDefault="004F6D71" w:rsidP="0032309C">
      <w:pPr>
        <w:pStyle w:val="NoSpacing"/>
      </w:pPr>
    </w:p>
    <w:p w14:paraId="04E5EADC" w14:textId="77777777" w:rsidR="00BC6A2B" w:rsidRDefault="001E0164" w:rsidP="00332701">
      <w:pPr>
        <w:widowControl/>
        <w:autoSpaceDE/>
        <w:autoSpaceDN/>
        <w:adjustRightInd/>
        <w:rPr>
          <w:rFonts w:eastAsia="Times New Roman" w:cs="Arial"/>
          <w:color w:val="000000"/>
        </w:rPr>
      </w:pPr>
      <w:r w:rsidRPr="001E0164">
        <w:rPr>
          <w:rStyle w:val="Heading4Char"/>
        </w:rPr>
        <w:t>Conditions/Exceptions Report</w:t>
      </w:r>
      <w:r w:rsidRPr="001E0164">
        <w:rPr>
          <w:rFonts w:eastAsia="Times New Roman" w:cs="Arial"/>
          <w:b/>
          <w:bCs/>
          <w:color w:val="000000"/>
        </w:rPr>
        <w:t>:</w:t>
      </w:r>
      <w:r w:rsidRPr="001E0164">
        <w:rPr>
          <w:rFonts w:eastAsia="Times New Roman" w:cs="Arial"/>
          <w:color w:val="000000"/>
        </w:rPr>
        <w:br/>
        <w:t>This report lists all loans that are under review and have incomplete or missing information, leading to exceptions. Selecting the Conditions/Exceptions Report link will take you to a page that allows you to customize the report. After you customize the report, press the Submit button. This will present you with a list of all the loans with conditions/exceptions, which also meet your selection criteria, organized as you specified in the customizing step. Clicking on the Reservation Number link will take you to the Loan Status page where detailed information is given.</w:t>
      </w:r>
      <w:r w:rsidRPr="001E0164">
        <w:rPr>
          <w:rFonts w:eastAsia="Times New Roman" w:cs="Arial"/>
          <w:color w:val="000000"/>
        </w:rPr>
        <w:br/>
      </w:r>
      <w:r w:rsidRPr="001E0164">
        <w:rPr>
          <w:rFonts w:eastAsia="Times New Roman" w:cs="Arial"/>
          <w:color w:val="000000"/>
        </w:rPr>
        <w:br/>
      </w:r>
      <w:r w:rsidRPr="001E0164">
        <w:rPr>
          <w:rStyle w:val="Heading4Char"/>
        </w:rPr>
        <w:t>Commitment Expiration Report</w:t>
      </w:r>
      <w:r w:rsidRPr="001E0164">
        <w:rPr>
          <w:rFonts w:eastAsia="Times New Roman" w:cs="Arial"/>
          <w:b/>
          <w:bCs/>
          <w:color w:val="000000"/>
        </w:rPr>
        <w:t>:</w:t>
      </w:r>
      <w:r w:rsidRPr="001E0164">
        <w:rPr>
          <w:rFonts w:eastAsia="Times New Roman" w:cs="Arial"/>
          <w:color w:val="000000"/>
        </w:rPr>
        <w:br/>
        <w:t xml:space="preserve">This report lists all loans that have a commitment expiration date within a date range you can specify. Selecting the Commitment Expiration Report link will take you to a page that allows you to customize the report. After you customize the report, press the Submit button. This will present you with a list of all active loans with a commitment expiration date in the date range you specified, which also meet your other selection criteria, organized as you specified in the customizing step. (Active loans do not include loans that have been cancelled, rejected, </w:t>
      </w:r>
      <w:proofErr w:type="gramStart"/>
      <w:r w:rsidRPr="001E0164">
        <w:rPr>
          <w:rFonts w:eastAsia="Times New Roman" w:cs="Arial"/>
          <w:color w:val="000000"/>
        </w:rPr>
        <w:t>purchased</w:t>
      </w:r>
      <w:proofErr w:type="gramEnd"/>
      <w:r w:rsidRPr="001E0164">
        <w:rPr>
          <w:rFonts w:eastAsia="Times New Roman" w:cs="Arial"/>
          <w:color w:val="000000"/>
        </w:rPr>
        <w:t xml:space="preserve"> or placed in a waiting list). Clicking on the Reservation Number link will take you to the Loan Status page where detailed information is given.</w:t>
      </w:r>
      <w:r w:rsidRPr="001E0164">
        <w:rPr>
          <w:rFonts w:eastAsia="Times New Roman" w:cs="Arial"/>
          <w:color w:val="000000"/>
        </w:rPr>
        <w:br/>
      </w:r>
      <w:r w:rsidRPr="001E0164">
        <w:rPr>
          <w:rFonts w:eastAsia="Times New Roman" w:cs="Arial"/>
          <w:color w:val="000000"/>
        </w:rPr>
        <w:br/>
      </w:r>
      <w:r w:rsidRPr="001E0164">
        <w:rPr>
          <w:rStyle w:val="Heading4Char"/>
        </w:rPr>
        <w:t>Current Stage Status Report</w:t>
      </w:r>
      <w:r w:rsidRPr="001E0164">
        <w:rPr>
          <w:rFonts w:eastAsia="Times New Roman" w:cs="Arial"/>
          <w:b/>
          <w:bCs/>
          <w:color w:val="000000"/>
        </w:rPr>
        <w:t>:</w:t>
      </w:r>
      <w:r w:rsidRPr="001E0164">
        <w:rPr>
          <w:rFonts w:eastAsia="Times New Roman" w:cs="Arial"/>
          <w:color w:val="000000"/>
        </w:rPr>
        <w:br/>
        <w:t>This report presents comprehensive information on loans, which you may select according to the status of the most current loan tracking stage. Selecting the Current Stage Status Report link will take you to a page that allows you to customize the report. After you customize the report, press the Submit button. This will present you with a list of all the loans that meet your selection criteria, organized as you specified in the customizing step. Clicking on the Reservation Number link will take you to the Loan Status page where detailed information is given.</w:t>
      </w:r>
      <w:r w:rsidRPr="001E0164">
        <w:rPr>
          <w:rFonts w:eastAsia="Times New Roman" w:cs="Arial"/>
          <w:color w:val="000000"/>
        </w:rPr>
        <w:br/>
      </w:r>
      <w:r w:rsidRPr="001E0164">
        <w:rPr>
          <w:rFonts w:eastAsia="Times New Roman" w:cs="Arial"/>
          <w:color w:val="000000"/>
        </w:rPr>
        <w:br/>
      </w:r>
      <w:r w:rsidRPr="001E0164">
        <w:rPr>
          <w:rStyle w:val="Heading4Char"/>
        </w:rPr>
        <w:t>Demographics Report</w:t>
      </w:r>
      <w:r w:rsidRPr="001E0164">
        <w:rPr>
          <w:rFonts w:eastAsia="Times New Roman" w:cs="Arial"/>
          <w:b/>
          <w:bCs/>
          <w:color w:val="000000"/>
        </w:rPr>
        <w:t>:</w:t>
      </w:r>
      <w:r w:rsidRPr="001E0164">
        <w:rPr>
          <w:rFonts w:eastAsia="Times New Roman" w:cs="Arial"/>
          <w:color w:val="000000"/>
        </w:rPr>
        <w:br/>
        <w:t>This report presents in graphical form demographics data for the purchased loans selected according to a demographic characteristic. The loans are selected by choosing the criteria: Bond Program, County and Zip Code. You may select an individual item (Detail) or a group of items (Summary). When a group</w:t>
      </w:r>
      <w:r w:rsidR="008C4D54">
        <w:rPr>
          <w:rFonts w:eastAsia="Times New Roman" w:cs="Arial"/>
          <w:color w:val="000000"/>
        </w:rPr>
        <w:t xml:space="preserve"> of</w:t>
      </w:r>
      <w:r w:rsidRPr="001E0164">
        <w:rPr>
          <w:rFonts w:eastAsia="Times New Roman" w:cs="Arial"/>
          <w:color w:val="000000"/>
        </w:rPr>
        <w:t xml:space="preserve"> bond </w:t>
      </w:r>
      <w:r w:rsidR="005B1C05" w:rsidRPr="001E0164">
        <w:rPr>
          <w:rFonts w:eastAsia="Times New Roman" w:cs="Arial"/>
          <w:color w:val="000000"/>
        </w:rPr>
        <w:t>programs,</w:t>
      </w:r>
      <w:r w:rsidRPr="001E0164">
        <w:rPr>
          <w:rFonts w:eastAsia="Times New Roman" w:cs="Arial"/>
          <w:color w:val="000000"/>
        </w:rPr>
        <w:t xml:space="preserve"> or a group of counties is selected you may assign a custom title to the report. You may select which characteristic(s) you wish to see displayed. By clicking first on one of the four groups: Borrower, Household, First Mortgage Loan or Property. When you select a group, the default is to select all the individual characteristics in each group. You may deselect anyone you do not wish to display by clicking on the check box.</w:t>
      </w:r>
      <w:r w:rsidRPr="001E0164">
        <w:rPr>
          <w:rFonts w:eastAsia="Times New Roman" w:cs="Arial"/>
          <w:color w:val="000000"/>
        </w:rPr>
        <w:br/>
      </w:r>
      <w:r w:rsidRPr="001E0164">
        <w:rPr>
          <w:rFonts w:eastAsia="Times New Roman" w:cs="Arial"/>
          <w:color w:val="000000"/>
        </w:rPr>
        <w:br/>
      </w:r>
      <w:r w:rsidRPr="001E0164">
        <w:rPr>
          <w:rStyle w:val="Heading2Char"/>
        </w:rPr>
        <w:t>Customizing a Report</w:t>
      </w:r>
      <w:r w:rsidRPr="001E0164">
        <w:rPr>
          <w:rFonts w:eastAsia="Times New Roman" w:cs="Arial"/>
          <w:color w:val="000000"/>
        </w:rPr>
        <w:br/>
      </w:r>
      <w:r w:rsidRPr="001E0164">
        <w:rPr>
          <w:rFonts w:eastAsia="Times New Roman" w:cs="Arial"/>
          <w:color w:val="000000"/>
        </w:rPr>
        <w:br/>
        <w:t>After you select any of the report types, you are presented with one or more selection boxes where you can narrow the scope of the search to give you only loans meeting your specific criteria.</w:t>
      </w:r>
      <w:r w:rsidRPr="001E0164">
        <w:rPr>
          <w:rFonts w:eastAsia="Times New Roman" w:cs="Arial"/>
          <w:color w:val="000000"/>
        </w:rPr>
        <w:br/>
      </w:r>
    </w:p>
    <w:p w14:paraId="143559FD" w14:textId="3CF7AE49" w:rsidR="001E0164" w:rsidRPr="001E0164" w:rsidRDefault="001E0164" w:rsidP="00332701">
      <w:pPr>
        <w:widowControl/>
        <w:autoSpaceDE/>
        <w:autoSpaceDN/>
        <w:adjustRightInd/>
        <w:rPr>
          <w:rFonts w:eastAsia="Times New Roman" w:cs="Arial"/>
          <w:color w:val="000000"/>
        </w:rPr>
      </w:pPr>
      <w:r w:rsidRPr="001E0164">
        <w:rPr>
          <w:rFonts w:eastAsia="Times New Roman" w:cs="Arial"/>
          <w:color w:val="000000"/>
        </w:rPr>
        <w:lastRenderedPageBreak/>
        <w:br/>
        <w:t>The number and type of selection boxes presented to you depends on the type of report selected and your level of authorization. The process is organized in steps that you follow, ending with a place where you can click on the Run Report button to generate the report.</w:t>
      </w:r>
      <w:r w:rsidRPr="001E0164">
        <w:rPr>
          <w:rFonts w:eastAsia="Times New Roman" w:cs="Arial"/>
          <w:color w:val="000000"/>
        </w:rPr>
        <w:br/>
      </w:r>
      <w:r w:rsidRPr="001E0164">
        <w:rPr>
          <w:rFonts w:eastAsia="Times New Roman" w:cs="Arial"/>
          <w:color w:val="000000"/>
        </w:rPr>
        <w:br/>
        <w:t>The selection boxes default to All so that, if you do not select any given criterion, you will be presented with the maximum number of loans available to you. To select individual items, use the Select radio button and/or the Add button. To delete individual items, use the Remove button.</w:t>
      </w:r>
      <w:r w:rsidRPr="001E0164">
        <w:rPr>
          <w:rFonts w:eastAsia="Times New Roman" w:cs="Arial"/>
          <w:color w:val="000000"/>
        </w:rPr>
        <w:br/>
      </w:r>
      <w:r w:rsidRPr="001E0164">
        <w:rPr>
          <w:rFonts w:eastAsia="Times New Roman" w:cs="Arial"/>
          <w:color w:val="000000"/>
        </w:rPr>
        <w:br/>
        <w:t>Range Filters, like date periods, allow you to run the reports for a closed range, from a starting point, or up to an ending point.</w:t>
      </w:r>
      <w:r w:rsidRPr="001E0164">
        <w:rPr>
          <w:rFonts w:eastAsia="Times New Roman" w:cs="Arial"/>
          <w:color w:val="000000"/>
        </w:rPr>
        <w:br/>
      </w:r>
      <w:r w:rsidRPr="001E0164">
        <w:rPr>
          <w:rFonts w:eastAsia="Times New Roman" w:cs="Arial"/>
          <w:color w:val="000000"/>
        </w:rPr>
        <w:br/>
        <w:t>The Sort Criteria section provides you with the flexibility of being able to sort and group your report by the desired criteria, as well as breaking a page or not after the end of a group. This is a powerful tool that will take some practice to perfect.</w:t>
      </w:r>
      <w:r w:rsidRPr="001E0164">
        <w:rPr>
          <w:rFonts w:eastAsia="Times New Roman" w:cs="Arial"/>
          <w:color w:val="000000"/>
        </w:rPr>
        <w:br/>
      </w:r>
      <w:r w:rsidRPr="001E0164">
        <w:rPr>
          <w:rFonts w:eastAsia="Times New Roman" w:cs="Arial"/>
          <w:color w:val="000000"/>
        </w:rPr>
        <w:br/>
      </w:r>
      <w:r w:rsidRPr="0055263F">
        <w:rPr>
          <w:rStyle w:val="Heading2Char"/>
        </w:rPr>
        <w:t>Printing a Report</w:t>
      </w:r>
      <w:r w:rsidRPr="001E0164">
        <w:rPr>
          <w:rFonts w:eastAsia="Times New Roman" w:cs="Arial"/>
          <w:color w:val="000000"/>
        </w:rPr>
        <w:br/>
      </w:r>
      <w:r w:rsidRPr="005B1C05">
        <w:rPr>
          <w:rFonts w:eastAsia="Times New Roman" w:cs="Arial"/>
          <w:color w:val="000000"/>
        </w:rPr>
        <w:br/>
        <w:t>After you click on the Run Report button, the system will pop up a window with a message reflecting that the report is being generated and a counter.</w:t>
      </w:r>
      <w:r w:rsidRPr="005B1C05">
        <w:rPr>
          <w:rFonts w:eastAsia="Times New Roman" w:cs="Arial"/>
          <w:color w:val="000000"/>
        </w:rPr>
        <w:br/>
      </w:r>
      <w:r w:rsidRPr="005B1C05">
        <w:rPr>
          <w:rFonts w:eastAsia="Times New Roman" w:cs="Arial"/>
          <w:color w:val="000000"/>
        </w:rPr>
        <w:br/>
        <w:t>Once the report has been completely displayed, you can click on the Printer icon from the Toolbar of your browser, or select Print from the File menu of your browser.</w:t>
      </w:r>
    </w:p>
    <w:p w14:paraId="29B1D720" w14:textId="77777777" w:rsidR="001E0164" w:rsidRDefault="001E0164" w:rsidP="001E0164">
      <w:pPr>
        <w:pStyle w:val="NoSpacing"/>
        <w:rPr>
          <w:rFonts w:ascii="Verdana" w:eastAsia="Times New Roman" w:hAnsi="Verdana" w:cs="Times New Roman"/>
          <w:color w:val="000000"/>
          <w:sz w:val="17"/>
          <w:szCs w:val="17"/>
        </w:rPr>
      </w:pPr>
    </w:p>
    <w:p w14:paraId="526943ED" w14:textId="718BCAF4" w:rsidR="00B532E8" w:rsidRPr="005B1C05" w:rsidRDefault="000F026D" w:rsidP="0055263F">
      <w:pPr>
        <w:pStyle w:val="Heading1"/>
        <w:rPr>
          <w:sz w:val="22"/>
          <w:szCs w:val="22"/>
        </w:rPr>
      </w:pPr>
      <w:bookmarkStart w:id="15" w:name="_Toc28594074"/>
      <w:r>
        <w:t>User Accounts</w:t>
      </w:r>
      <w:bookmarkEnd w:id="15"/>
      <w:r>
        <w:br/>
      </w:r>
    </w:p>
    <w:p w14:paraId="698DA5B9" w14:textId="6F4194DC" w:rsidR="00D00433" w:rsidRPr="0035204E" w:rsidRDefault="00B532E8" w:rsidP="00221726">
      <w:pPr>
        <w:rPr>
          <w:rFonts w:cs="Arial"/>
        </w:rPr>
      </w:pPr>
      <w:r w:rsidRPr="0035204E">
        <w:rPr>
          <w:rFonts w:cs="Arial"/>
        </w:rPr>
        <w:t xml:space="preserve">Under User Accounts, you </w:t>
      </w:r>
      <w:r w:rsidR="004B30A3">
        <w:rPr>
          <w:rFonts w:cs="Arial"/>
        </w:rPr>
        <w:t xml:space="preserve">may </w:t>
      </w:r>
      <w:r w:rsidR="003822E5">
        <w:rPr>
          <w:rFonts w:cs="Arial"/>
        </w:rPr>
        <w:t>m</w:t>
      </w:r>
      <w:r w:rsidRPr="0035204E">
        <w:rPr>
          <w:rFonts w:cs="Arial"/>
        </w:rPr>
        <w:t>odify</w:t>
      </w:r>
      <w:r w:rsidR="004B30A3">
        <w:rPr>
          <w:rFonts w:cs="Arial"/>
        </w:rPr>
        <w:t xml:space="preserve"> your own</w:t>
      </w:r>
      <w:r w:rsidRPr="0035204E">
        <w:rPr>
          <w:rFonts w:cs="Arial"/>
        </w:rPr>
        <w:t xml:space="preserve"> </w:t>
      </w:r>
      <w:r w:rsidR="003822E5">
        <w:rPr>
          <w:rFonts w:cs="Arial"/>
        </w:rPr>
        <w:t>p</w:t>
      </w:r>
      <w:r w:rsidRPr="0035204E">
        <w:rPr>
          <w:rFonts w:cs="Arial"/>
        </w:rPr>
        <w:t xml:space="preserve">ersonal </w:t>
      </w:r>
      <w:r w:rsidR="003822E5">
        <w:rPr>
          <w:rFonts w:cs="Arial"/>
        </w:rPr>
        <w:t>i</w:t>
      </w:r>
      <w:r w:rsidRPr="0035204E">
        <w:rPr>
          <w:rFonts w:cs="Arial"/>
        </w:rPr>
        <w:t xml:space="preserve">nformation and </w:t>
      </w:r>
      <w:r w:rsidR="003822E5">
        <w:rPr>
          <w:rFonts w:cs="Arial"/>
        </w:rPr>
        <w:t>c</w:t>
      </w:r>
      <w:r w:rsidRPr="0035204E">
        <w:rPr>
          <w:rFonts w:cs="Arial"/>
        </w:rPr>
        <w:t xml:space="preserve">hange </w:t>
      </w:r>
      <w:r w:rsidR="003822E5">
        <w:rPr>
          <w:rFonts w:cs="Arial"/>
        </w:rPr>
        <w:t>p</w:t>
      </w:r>
      <w:r w:rsidRPr="0035204E">
        <w:rPr>
          <w:rFonts w:cs="Arial"/>
        </w:rPr>
        <w:t>assword</w:t>
      </w:r>
      <w:r w:rsidR="00496617">
        <w:rPr>
          <w:rFonts w:cs="Arial"/>
        </w:rPr>
        <w:t>.</w:t>
      </w:r>
      <w:r w:rsidR="00D00433">
        <w:rPr>
          <w:rFonts w:cs="Arial"/>
        </w:rPr>
        <w:t xml:space="preserve">  Your lending institution has been assigned</w:t>
      </w:r>
      <w:r w:rsidR="00D00433" w:rsidRPr="0035204E">
        <w:rPr>
          <w:rFonts w:cs="Arial"/>
        </w:rPr>
        <w:t xml:space="preserve"> </w:t>
      </w:r>
      <w:r w:rsidR="00B65720">
        <w:rPr>
          <w:rFonts w:cs="Arial"/>
        </w:rPr>
        <w:t>system a</w:t>
      </w:r>
      <w:r w:rsidR="00D00433" w:rsidRPr="0035204E">
        <w:rPr>
          <w:rFonts w:cs="Arial"/>
        </w:rPr>
        <w:t>dministrato</w:t>
      </w:r>
      <w:r w:rsidR="00B65720">
        <w:rPr>
          <w:rFonts w:cs="Arial"/>
        </w:rPr>
        <w:t xml:space="preserve">r.  Your system admin </w:t>
      </w:r>
      <w:r w:rsidR="00D00433" w:rsidRPr="0035204E">
        <w:rPr>
          <w:rFonts w:cs="Arial"/>
        </w:rPr>
        <w:t xml:space="preserve">is responsible for set up of </w:t>
      </w:r>
      <w:r w:rsidR="00B65720">
        <w:rPr>
          <w:rFonts w:cs="Arial"/>
        </w:rPr>
        <w:t xml:space="preserve">team </w:t>
      </w:r>
      <w:r w:rsidR="00D00433" w:rsidRPr="0035204E">
        <w:rPr>
          <w:rFonts w:cs="Arial"/>
        </w:rPr>
        <w:t xml:space="preserve">members, including roles, </w:t>
      </w:r>
      <w:proofErr w:type="gramStart"/>
      <w:r w:rsidR="00D00433" w:rsidRPr="0035204E">
        <w:rPr>
          <w:rFonts w:cs="Arial"/>
        </w:rPr>
        <w:t>usernames</w:t>
      </w:r>
      <w:proofErr w:type="gramEnd"/>
      <w:r w:rsidR="00D00433" w:rsidRPr="0035204E">
        <w:rPr>
          <w:rFonts w:cs="Arial"/>
        </w:rPr>
        <w:t xml:space="preserve"> and passwords.  Once you have received your username and password from your </w:t>
      </w:r>
      <w:r w:rsidR="00B65720">
        <w:rPr>
          <w:rFonts w:cs="Arial"/>
        </w:rPr>
        <w:t>system a</w:t>
      </w:r>
      <w:r w:rsidR="00D00433" w:rsidRPr="0035204E">
        <w:rPr>
          <w:rFonts w:cs="Arial"/>
        </w:rPr>
        <w:t>dmin, you may log into the system.</w:t>
      </w:r>
    </w:p>
    <w:p w14:paraId="19FB21CF" w14:textId="524CBCB8" w:rsidR="00496617" w:rsidRDefault="00496617" w:rsidP="00B532E8">
      <w:pPr>
        <w:ind w:left="140"/>
        <w:rPr>
          <w:rFonts w:cs="Arial"/>
        </w:rPr>
      </w:pPr>
    </w:p>
    <w:p w14:paraId="64F0B35C" w14:textId="1AF5E176" w:rsidR="00496617" w:rsidRPr="005B1C05" w:rsidRDefault="00885638" w:rsidP="0055263F">
      <w:pPr>
        <w:pStyle w:val="Heading2"/>
        <w:rPr>
          <w:sz w:val="22"/>
          <w:szCs w:val="20"/>
        </w:rPr>
      </w:pPr>
      <w:bookmarkStart w:id="16" w:name="_Toc28594075"/>
      <w:r>
        <w:t>Change Password</w:t>
      </w:r>
      <w:bookmarkEnd w:id="16"/>
      <w:r w:rsidR="000F026D">
        <w:br/>
      </w:r>
    </w:p>
    <w:p w14:paraId="6E1E57D8" w14:textId="77777777" w:rsidR="00934346" w:rsidRDefault="006B4478" w:rsidP="006B4478">
      <w:pPr>
        <w:rPr>
          <w:rFonts w:eastAsia="Times New Roman"/>
        </w:rPr>
      </w:pPr>
      <w:r w:rsidRPr="005B1C05">
        <w:rPr>
          <w:rFonts w:eastAsia="Times New Roman"/>
        </w:rPr>
        <w:t>Click on the User Accounts tab then click on the Change Password link.  This will bring you to a page where you can enter and confirm your New Password.  Due to security reasons, your new password must be unique </w:t>
      </w:r>
      <w:r w:rsidR="00C2538D" w:rsidRPr="005B1C05">
        <w:rPr>
          <w:rFonts w:eastAsia="Times New Roman"/>
        </w:rPr>
        <w:t>and contain at least six characters with upper</w:t>
      </w:r>
      <w:r w:rsidR="00C2538D">
        <w:rPr>
          <w:rFonts w:eastAsia="Times New Roman"/>
        </w:rPr>
        <w:t xml:space="preserve"> and lower caser letters</w:t>
      </w:r>
      <w:r w:rsidR="00934346">
        <w:rPr>
          <w:rFonts w:eastAsia="Times New Roman"/>
        </w:rPr>
        <w:t>/numbers</w:t>
      </w:r>
      <w:r w:rsidRPr="006B4478">
        <w:rPr>
          <w:rFonts w:eastAsia="Times New Roman"/>
        </w:rPr>
        <w:t>.</w:t>
      </w:r>
      <w:r w:rsidR="000F026D">
        <w:rPr>
          <w:rFonts w:eastAsia="Times New Roman"/>
        </w:rPr>
        <w:t xml:space="preserve">  </w:t>
      </w:r>
      <w:r w:rsidR="00934346">
        <w:rPr>
          <w:rFonts w:eastAsia="Times New Roman"/>
        </w:rPr>
        <w:br/>
      </w:r>
    </w:p>
    <w:p w14:paraId="60FF36B2" w14:textId="75E9855C" w:rsidR="006B4478" w:rsidRDefault="000F026D" w:rsidP="006B4478">
      <w:pPr>
        <w:rPr>
          <w:rFonts w:eastAsia="Times New Roman"/>
        </w:rPr>
      </w:pPr>
      <w:r>
        <w:rPr>
          <w:rFonts w:eastAsia="Times New Roman"/>
        </w:rPr>
        <w:t xml:space="preserve">If your account is locked, you will need to contact your system admin to unlock </w:t>
      </w:r>
      <w:r w:rsidR="00BC6A2B">
        <w:rPr>
          <w:rFonts w:eastAsia="Times New Roman"/>
        </w:rPr>
        <w:t xml:space="preserve">it </w:t>
      </w:r>
      <w:r>
        <w:rPr>
          <w:rFonts w:eastAsia="Times New Roman"/>
        </w:rPr>
        <w:t>for you.</w:t>
      </w:r>
    </w:p>
    <w:p w14:paraId="4B01A11F" w14:textId="188F0565" w:rsidR="00EF5C15" w:rsidRDefault="00EF5C15" w:rsidP="006B4478">
      <w:pPr>
        <w:rPr>
          <w:rFonts w:eastAsia="Times New Roman"/>
        </w:rPr>
      </w:pPr>
    </w:p>
    <w:p w14:paraId="41CEB315" w14:textId="0A967CBD" w:rsidR="00EF5C15" w:rsidRPr="005B1C05" w:rsidRDefault="00EF5C15" w:rsidP="0055263F">
      <w:pPr>
        <w:pStyle w:val="Heading2"/>
        <w:rPr>
          <w:rFonts w:eastAsia="Times New Roman"/>
          <w:sz w:val="22"/>
          <w:szCs w:val="18"/>
        </w:rPr>
      </w:pPr>
      <w:bookmarkStart w:id="17" w:name="_Toc28594076"/>
      <w:r w:rsidRPr="00C11690">
        <w:rPr>
          <w:rFonts w:eastAsia="Times New Roman"/>
        </w:rPr>
        <w:t>User Access Levels</w:t>
      </w:r>
      <w:bookmarkEnd w:id="17"/>
      <w:r w:rsidR="00BC6A2B">
        <w:rPr>
          <w:rFonts w:eastAsia="Times New Roman"/>
        </w:rPr>
        <w:t xml:space="preserve"> (Roles)</w:t>
      </w:r>
      <w:r w:rsidR="000F026D">
        <w:rPr>
          <w:rFonts w:eastAsia="Times New Roman"/>
        </w:rPr>
        <w:br/>
      </w:r>
    </w:p>
    <w:p w14:paraId="709A8A73" w14:textId="77777777" w:rsidR="00C11690" w:rsidRDefault="00C11690" w:rsidP="00C11690">
      <w:pPr>
        <w:rPr>
          <w:rFonts w:eastAsia="Times New Roman" w:cs="Arial"/>
          <w:color w:val="000000"/>
        </w:rPr>
      </w:pPr>
      <w:r w:rsidRPr="0055263F">
        <w:rPr>
          <w:rStyle w:val="Heading4Char"/>
        </w:rPr>
        <w:t>Contact Only Level</w:t>
      </w:r>
      <w:r w:rsidRPr="00C11690">
        <w:rPr>
          <w:rFonts w:eastAsia="Times New Roman" w:cs="Arial"/>
          <w:color w:val="000000"/>
        </w:rPr>
        <w:t> (</w:t>
      </w:r>
      <w:r w:rsidRPr="00C11690">
        <w:rPr>
          <w:rFonts w:eastAsia="Times New Roman" w:cs="Arial"/>
          <w:i/>
          <w:iCs/>
          <w:color w:val="000000"/>
        </w:rPr>
        <w:t>No access</w:t>
      </w:r>
      <w:r w:rsidRPr="00C11690">
        <w:rPr>
          <w:rFonts w:eastAsia="Times New Roman" w:cs="Arial"/>
          <w:color w:val="000000"/>
        </w:rPr>
        <w:t xml:space="preserve">): </w:t>
      </w:r>
      <w:r>
        <w:rPr>
          <w:rFonts w:eastAsia="Times New Roman" w:cs="Arial"/>
          <w:color w:val="000000"/>
        </w:rPr>
        <w:br/>
      </w:r>
      <w:r w:rsidRPr="00C11690">
        <w:rPr>
          <w:rFonts w:eastAsia="Times New Roman" w:cs="Arial"/>
          <w:color w:val="000000"/>
        </w:rPr>
        <w:t>These individuals do not have access to the system. They will appear at the bottom of the 'New Reservation' page, as an informational field.</w:t>
      </w:r>
    </w:p>
    <w:p w14:paraId="1FF6DB52" w14:textId="0D9AF3BC" w:rsidR="00C11690" w:rsidRPr="00C11690" w:rsidRDefault="00C11690" w:rsidP="00C11690">
      <w:pPr>
        <w:rPr>
          <w:rFonts w:eastAsia="Times New Roman" w:cs="Arial"/>
          <w:color w:val="000000"/>
        </w:rPr>
      </w:pPr>
      <w:r w:rsidRPr="00C11690">
        <w:rPr>
          <w:rFonts w:eastAsia="Times New Roman" w:cs="Arial"/>
          <w:color w:val="000000"/>
        </w:rPr>
        <w:br/>
      </w:r>
      <w:r w:rsidRPr="0055263F">
        <w:rPr>
          <w:rStyle w:val="Heading4Char"/>
        </w:rPr>
        <w:t>View Documents Only</w:t>
      </w:r>
      <w:r w:rsidRPr="00C11690">
        <w:rPr>
          <w:rFonts w:eastAsia="Times New Roman" w:cs="Arial"/>
          <w:color w:val="000000"/>
        </w:rPr>
        <w:br/>
        <w:t>Can view bulletins and program documents information.</w:t>
      </w:r>
    </w:p>
    <w:p w14:paraId="2F7C97C5" w14:textId="5312078A" w:rsidR="00C11690" w:rsidRPr="00C11690" w:rsidRDefault="00C11690" w:rsidP="00C11690">
      <w:pPr>
        <w:rPr>
          <w:rFonts w:eastAsia="Times New Roman" w:cs="Arial"/>
          <w:color w:val="000000"/>
        </w:rPr>
      </w:pPr>
      <w:r w:rsidRPr="00C11690">
        <w:rPr>
          <w:rFonts w:eastAsia="Times New Roman" w:cs="Arial"/>
          <w:color w:val="000000"/>
        </w:rPr>
        <w:br/>
      </w:r>
      <w:r w:rsidRPr="0055263F">
        <w:rPr>
          <w:rStyle w:val="Heading4Char"/>
        </w:rPr>
        <w:t>View Reports Only</w:t>
      </w:r>
      <w:r w:rsidRPr="00C11690">
        <w:rPr>
          <w:rFonts w:eastAsia="Times New Roman" w:cs="Arial"/>
          <w:color w:val="000000"/>
        </w:rPr>
        <w:br/>
        <w:t>Can view bulletins, program documents</w:t>
      </w:r>
      <w:r w:rsidR="00BC6A2B">
        <w:rPr>
          <w:rFonts w:eastAsia="Times New Roman" w:cs="Arial"/>
          <w:color w:val="000000"/>
        </w:rPr>
        <w:t>,</w:t>
      </w:r>
      <w:r w:rsidRPr="00C11690">
        <w:rPr>
          <w:rFonts w:eastAsia="Times New Roman" w:cs="Arial"/>
          <w:color w:val="000000"/>
        </w:rPr>
        <w:t xml:space="preserve"> and loan status information.</w:t>
      </w:r>
      <w:r w:rsidR="00BB1DBC">
        <w:rPr>
          <w:rFonts w:eastAsia="Times New Roman" w:cs="Arial"/>
          <w:color w:val="000000"/>
        </w:rPr>
        <w:t xml:space="preserve">  </w:t>
      </w:r>
      <w:r w:rsidRPr="00C11690">
        <w:rPr>
          <w:rFonts w:eastAsia="Times New Roman" w:cs="Arial"/>
          <w:color w:val="000000"/>
        </w:rPr>
        <w:t>Can run and print reports.</w:t>
      </w:r>
    </w:p>
    <w:p w14:paraId="25629C47" w14:textId="77777777" w:rsidR="00BC6A2B" w:rsidRDefault="00BC6A2B" w:rsidP="00C11690">
      <w:pPr>
        <w:rPr>
          <w:rFonts w:eastAsia="Times New Roman" w:cs="Arial"/>
          <w:color w:val="000000"/>
        </w:rPr>
      </w:pPr>
    </w:p>
    <w:p w14:paraId="5418D6FA" w14:textId="75B8185D" w:rsidR="00C11690" w:rsidRPr="00C11690" w:rsidRDefault="00C11690" w:rsidP="00C11690">
      <w:pPr>
        <w:rPr>
          <w:rFonts w:eastAsia="Times New Roman" w:cs="Arial"/>
          <w:color w:val="000000"/>
        </w:rPr>
      </w:pPr>
      <w:r w:rsidRPr="00C11690">
        <w:rPr>
          <w:rFonts w:eastAsia="Times New Roman" w:cs="Arial"/>
          <w:color w:val="000000"/>
        </w:rPr>
        <w:br/>
      </w:r>
      <w:r w:rsidRPr="0055263F">
        <w:rPr>
          <w:rStyle w:val="Heading4Char"/>
        </w:rPr>
        <w:lastRenderedPageBreak/>
        <w:t>Clerk</w:t>
      </w:r>
      <w:r w:rsidRPr="00C11690">
        <w:rPr>
          <w:rFonts w:eastAsia="Times New Roman" w:cs="Arial"/>
          <w:color w:val="000000"/>
        </w:rPr>
        <w:br/>
        <w:t>Can view bulletins, program documents</w:t>
      </w:r>
      <w:r w:rsidR="00BC6A2B">
        <w:rPr>
          <w:rFonts w:eastAsia="Times New Roman" w:cs="Arial"/>
          <w:color w:val="000000"/>
        </w:rPr>
        <w:t>,</w:t>
      </w:r>
      <w:r w:rsidRPr="00C11690">
        <w:rPr>
          <w:rFonts w:eastAsia="Times New Roman" w:cs="Arial"/>
          <w:color w:val="000000"/>
        </w:rPr>
        <w:t xml:space="preserve"> and loan status information.</w:t>
      </w:r>
      <w:r w:rsidR="00BB1DBC">
        <w:rPr>
          <w:rFonts w:eastAsia="Times New Roman" w:cs="Arial"/>
          <w:color w:val="000000"/>
        </w:rPr>
        <w:t xml:space="preserve"> </w:t>
      </w:r>
      <w:r w:rsidRPr="00C11690">
        <w:rPr>
          <w:rFonts w:eastAsia="Times New Roman" w:cs="Arial"/>
          <w:color w:val="000000"/>
        </w:rPr>
        <w:t>Can enter reservations.</w:t>
      </w:r>
    </w:p>
    <w:p w14:paraId="13E835C0" w14:textId="77777777" w:rsidR="00BB1DBC" w:rsidRDefault="00BB1DBC" w:rsidP="00C11690">
      <w:pPr>
        <w:rPr>
          <w:rFonts w:eastAsia="Times New Roman" w:cs="Arial"/>
          <w:b/>
          <w:bCs/>
          <w:color w:val="000000"/>
        </w:rPr>
      </w:pPr>
    </w:p>
    <w:p w14:paraId="212BDF98" w14:textId="328BA2D2" w:rsidR="00C11690" w:rsidRDefault="00C11690" w:rsidP="00C11690">
      <w:pPr>
        <w:rPr>
          <w:rFonts w:eastAsia="Times New Roman" w:cs="Arial"/>
          <w:color w:val="000000"/>
        </w:rPr>
      </w:pPr>
      <w:r w:rsidRPr="0055263F">
        <w:rPr>
          <w:rStyle w:val="Heading4Char"/>
        </w:rPr>
        <w:t>Officer</w:t>
      </w:r>
      <w:r w:rsidRPr="0055263F">
        <w:rPr>
          <w:rStyle w:val="Heading4Char"/>
        </w:rPr>
        <w:br/>
      </w:r>
      <w:r w:rsidRPr="00C11690">
        <w:rPr>
          <w:rFonts w:eastAsia="Times New Roman" w:cs="Arial"/>
          <w:color w:val="000000"/>
        </w:rPr>
        <w:t>Can view bulletins, program documents</w:t>
      </w:r>
      <w:r w:rsidR="00BC6A2B">
        <w:rPr>
          <w:rFonts w:eastAsia="Times New Roman" w:cs="Arial"/>
          <w:color w:val="000000"/>
        </w:rPr>
        <w:t>,</w:t>
      </w:r>
      <w:r w:rsidRPr="00C11690">
        <w:rPr>
          <w:rFonts w:eastAsia="Times New Roman" w:cs="Arial"/>
          <w:color w:val="000000"/>
        </w:rPr>
        <w:t xml:space="preserve"> and loan status information.</w:t>
      </w:r>
      <w:r w:rsidR="00BB1DBC">
        <w:rPr>
          <w:rFonts w:eastAsia="Times New Roman" w:cs="Arial"/>
          <w:color w:val="000000"/>
        </w:rPr>
        <w:t xml:space="preserve">  </w:t>
      </w:r>
      <w:r w:rsidRPr="00C11690">
        <w:rPr>
          <w:rFonts w:eastAsia="Times New Roman" w:cs="Arial"/>
          <w:color w:val="000000"/>
        </w:rPr>
        <w:t>Can run and print reports, but only for loans associated with the officer as an individual.</w:t>
      </w:r>
      <w:r w:rsidR="00BB1DBC">
        <w:rPr>
          <w:rFonts w:eastAsia="Times New Roman" w:cs="Arial"/>
          <w:color w:val="000000"/>
        </w:rPr>
        <w:t xml:space="preserve">  </w:t>
      </w:r>
      <w:r w:rsidRPr="00C11690">
        <w:rPr>
          <w:rFonts w:eastAsia="Times New Roman" w:cs="Arial"/>
          <w:color w:val="000000"/>
        </w:rPr>
        <w:t>Can enter reservations.</w:t>
      </w:r>
    </w:p>
    <w:p w14:paraId="6C39CAB6" w14:textId="31F20FA8" w:rsidR="00C11690" w:rsidRPr="00C11690" w:rsidRDefault="00C11690" w:rsidP="00C11690">
      <w:pPr>
        <w:rPr>
          <w:rFonts w:eastAsia="Times New Roman" w:cs="Arial"/>
          <w:color w:val="000000"/>
        </w:rPr>
      </w:pPr>
      <w:r w:rsidRPr="00C11690">
        <w:rPr>
          <w:rFonts w:eastAsia="Times New Roman" w:cs="Arial"/>
          <w:color w:val="000000"/>
        </w:rPr>
        <w:br/>
      </w:r>
      <w:r w:rsidRPr="0055263F">
        <w:rPr>
          <w:rStyle w:val="Heading4Char"/>
        </w:rPr>
        <w:t>Branch</w:t>
      </w:r>
      <w:r w:rsidRPr="00C11690">
        <w:rPr>
          <w:rFonts w:eastAsia="Times New Roman" w:cs="Arial"/>
          <w:color w:val="000000"/>
        </w:rPr>
        <w:br/>
        <w:t>Can view bulletins, program documents</w:t>
      </w:r>
      <w:r w:rsidR="00BC6A2B">
        <w:rPr>
          <w:rFonts w:eastAsia="Times New Roman" w:cs="Arial"/>
          <w:color w:val="000000"/>
        </w:rPr>
        <w:t>,</w:t>
      </w:r>
      <w:r w:rsidRPr="00C11690">
        <w:rPr>
          <w:rFonts w:eastAsia="Times New Roman" w:cs="Arial"/>
          <w:color w:val="000000"/>
        </w:rPr>
        <w:t xml:space="preserve"> and loan status information.</w:t>
      </w:r>
      <w:r w:rsidR="00BB1DBC">
        <w:rPr>
          <w:rFonts w:eastAsia="Times New Roman" w:cs="Arial"/>
          <w:color w:val="000000"/>
        </w:rPr>
        <w:t xml:space="preserve">  </w:t>
      </w:r>
      <w:r w:rsidRPr="00C11690">
        <w:rPr>
          <w:rFonts w:eastAsia="Times New Roman" w:cs="Arial"/>
          <w:color w:val="000000"/>
        </w:rPr>
        <w:t>Can run and print reports, but only for the branch of the lender institution that the user belongs to.</w:t>
      </w:r>
      <w:r w:rsidR="00BB1DBC">
        <w:rPr>
          <w:rFonts w:eastAsia="Times New Roman" w:cs="Arial"/>
          <w:color w:val="000000"/>
        </w:rPr>
        <w:t xml:space="preserve">  </w:t>
      </w:r>
      <w:r w:rsidRPr="00C11690">
        <w:rPr>
          <w:rFonts w:eastAsia="Times New Roman" w:cs="Arial"/>
          <w:color w:val="000000"/>
        </w:rPr>
        <w:t>Can enter reservations.</w:t>
      </w:r>
    </w:p>
    <w:p w14:paraId="002298F7" w14:textId="77777777" w:rsidR="00C11690" w:rsidRPr="00C11690" w:rsidRDefault="00C11690" w:rsidP="00C11690">
      <w:pPr>
        <w:rPr>
          <w:rFonts w:eastAsia="Times New Roman" w:cs="Arial"/>
          <w:color w:val="000000"/>
        </w:rPr>
      </w:pPr>
      <w:r w:rsidRPr="00C11690">
        <w:rPr>
          <w:rFonts w:eastAsia="Times New Roman" w:cs="Arial"/>
          <w:color w:val="000000"/>
        </w:rPr>
        <w:t>Can authorize other users to access the system at the 'Branch' or lower levels. (</w:t>
      </w:r>
      <w:r w:rsidRPr="00C11690">
        <w:rPr>
          <w:rFonts w:eastAsia="Times New Roman" w:cs="Arial"/>
          <w:i/>
          <w:iCs/>
          <w:color w:val="000000"/>
        </w:rPr>
        <w:t>Only when the </w:t>
      </w:r>
      <w:r w:rsidRPr="00C11690">
        <w:rPr>
          <w:rFonts w:eastAsia="Times New Roman" w:cs="Arial"/>
          <w:b/>
          <w:bCs/>
          <w:i/>
          <w:iCs/>
          <w:color w:val="000000"/>
        </w:rPr>
        <w:t>Admin</w:t>
      </w:r>
      <w:r w:rsidRPr="00C11690">
        <w:rPr>
          <w:rFonts w:eastAsia="Times New Roman" w:cs="Arial"/>
          <w:i/>
          <w:iCs/>
          <w:color w:val="000000"/>
        </w:rPr>
        <w:t> checkbox is checked</w:t>
      </w:r>
      <w:r w:rsidRPr="00C11690">
        <w:rPr>
          <w:rFonts w:eastAsia="Times New Roman" w:cs="Arial"/>
          <w:color w:val="000000"/>
        </w:rPr>
        <w:t>)</w:t>
      </w:r>
    </w:p>
    <w:p w14:paraId="72F786D7" w14:textId="2E4F70CE" w:rsidR="00C11690" w:rsidRPr="00C11690" w:rsidRDefault="00C11690" w:rsidP="00C11690">
      <w:pPr>
        <w:rPr>
          <w:rFonts w:eastAsia="Times New Roman" w:cs="Arial"/>
          <w:color w:val="000000"/>
        </w:rPr>
      </w:pPr>
      <w:r w:rsidRPr="00C11690">
        <w:rPr>
          <w:rFonts w:eastAsia="Times New Roman" w:cs="Arial"/>
          <w:color w:val="000000"/>
        </w:rPr>
        <w:br/>
      </w:r>
      <w:r w:rsidRPr="0055263F">
        <w:rPr>
          <w:rStyle w:val="Heading4Char"/>
        </w:rPr>
        <w:t>Lender Level</w:t>
      </w:r>
      <w:r w:rsidRPr="0055263F">
        <w:rPr>
          <w:rStyle w:val="Heading4Char"/>
        </w:rPr>
        <w:br/>
      </w:r>
      <w:r w:rsidRPr="00C11690">
        <w:rPr>
          <w:rFonts w:eastAsia="Times New Roman" w:cs="Arial"/>
          <w:color w:val="000000"/>
        </w:rPr>
        <w:t>Can view bulletins, program documents</w:t>
      </w:r>
      <w:r w:rsidR="00BC6A2B">
        <w:rPr>
          <w:rFonts w:eastAsia="Times New Roman" w:cs="Arial"/>
          <w:color w:val="000000"/>
        </w:rPr>
        <w:t>,</w:t>
      </w:r>
      <w:r w:rsidRPr="00C11690">
        <w:rPr>
          <w:rFonts w:eastAsia="Times New Roman" w:cs="Arial"/>
          <w:color w:val="000000"/>
        </w:rPr>
        <w:t xml:space="preserve"> and loan status information.</w:t>
      </w:r>
      <w:r w:rsidR="00BB1DBC">
        <w:rPr>
          <w:rFonts w:eastAsia="Times New Roman" w:cs="Arial"/>
          <w:color w:val="000000"/>
        </w:rPr>
        <w:t xml:space="preserve">  </w:t>
      </w:r>
      <w:r w:rsidRPr="00C11690">
        <w:rPr>
          <w:rFonts w:eastAsia="Times New Roman" w:cs="Arial"/>
          <w:color w:val="000000"/>
        </w:rPr>
        <w:t>Can run and print reports for the entire lender institution.</w:t>
      </w:r>
      <w:r w:rsidR="00BB1DBC">
        <w:rPr>
          <w:rFonts w:eastAsia="Times New Roman" w:cs="Arial"/>
          <w:color w:val="000000"/>
        </w:rPr>
        <w:t xml:space="preserve">  </w:t>
      </w:r>
      <w:r w:rsidRPr="00C11690">
        <w:rPr>
          <w:rFonts w:eastAsia="Times New Roman" w:cs="Arial"/>
          <w:color w:val="000000"/>
        </w:rPr>
        <w:t>Can enter reservations.</w:t>
      </w:r>
      <w:r w:rsidR="00BB1DBC">
        <w:rPr>
          <w:rFonts w:eastAsia="Times New Roman" w:cs="Arial"/>
          <w:color w:val="000000"/>
        </w:rPr>
        <w:t xml:space="preserve"> </w:t>
      </w:r>
      <w:r w:rsidRPr="00C11690">
        <w:rPr>
          <w:rFonts w:eastAsia="Times New Roman" w:cs="Arial"/>
          <w:color w:val="000000"/>
        </w:rPr>
        <w:t>Can authorize other users to access the system at the 'Lender' or lower levels. (</w:t>
      </w:r>
      <w:r w:rsidRPr="00C11690">
        <w:rPr>
          <w:rFonts w:eastAsia="Times New Roman" w:cs="Arial"/>
          <w:i/>
          <w:iCs/>
          <w:color w:val="000000"/>
        </w:rPr>
        <w:t xml:space="preserve">Only </w:t>
      </w:r>
      <w:r w:rsidRPr="005B1C05">
        <w:rPr>
          <w:rFonts w:eastAsia="Times New Roman" w:cs="Arial"/>
          <w:i/>
          <w:iCs/>
          <w:color w:val="000000"/>
        </w:rPr>
        <w:t>when the Admin checkbox</w:t>
      </w:r>
      <w:r w:rsidRPr="00C11690">
        <w:rPr>
          <w:rFonts w:eastAsia="Times New Roman" w:cs="Arial"/>
          <w:i/>
          <w:iCs/>
          <w:color w:val="000000"/>
        </w:rPr>
        <w:t xml:space="preserve"> is checked</w:t>
      </w:r>
      <w:r w:rsidRPr="00C11690">
        <w:rPr>
          <w:rFonts w:eastAsia="Times New Roman" w:cs="Arial"/>
          <w:color w:val="000000"/>
        </w:rPr>
        <w:t>)</w:t>
      </w:r>
    </w:p>
    <w:p w14:paraId="67D886FD" w14:textId="65D73838" w:rsidR="00401F40" w:rsidRDefault="00401F40" w:rsidP="00C11690">
      <w:pPr>
        <w:rPr>
          <w:rFonts w:eastAsia="Times New Roman" w:cs="Arial"/>
          <w:b/>
          <w:bCs/>
          <w:color w:val="000000"/>
        </w:rPr>
      </w:pPr>
    </w:p>
    <w:p w14:paraId="14D11311" w14:textId="38A76155" w:rsidR="00C11690" w:rsidRPr="00C11690" w:rsidRDefault="00C11690" w:rsidP="00C11690">
      <w:pPr>
        <w:rPr>
          <w:rFonts w:eastAsia="Times New Roman" w:cs="Arial"/>
          <w:color w:val="000000"/>
        </w:rPr>
      </w:pPr>
      <w:r w:rsidRPr="0055263F">
        <w:rPr>
          <w:rStyle w:val="Heading4Char"/>
        </w:rPr>
        <w:t>HFA View Onl</w:t>
      </w:r>
      <w:r w:rsidR="00BB1DBC" w:rsidRPr="0055263F">
        <w:rPr>
          <w:rStyle w:val="Heading4Char"/>
        </w:rPr>
        <w:t>y</w:t>
      </w:r>
      <w:r w:rsidRPr="0055263F">
        <w:rPr>
          <w:rStyle w:val="Heading4Char"/>
        </w:rPr>
        <w:br/>
      </w:r>
      <w:r w:rsidRPr="00C11690">
        <w:rPr>
          <w:rFonts w:eastAsia="Times New Roman" w:cs="Arial"/>
          <w:color w:val="000000"/>
        </w:rPr>
        <w:t>Can view bulletins, program documents</w:t>
      </w:r>
      <w:r w:rsidR="00BC6A2B">
        <w:rPr>
          <w:rFonts w:eastAsia="Times New Roman" w:cs="Arial"/>
          <w:color w:val="000000"/>
        </w:rPr>
        <w:t>,</w:t>
      </w:r>
      <w:r w:rsidRPr="00C11690">
        <w:rPr>
          <w:rFonts w:eastAsia="Times New Roman" w:cs="Arial"/>
          <w:color w:val="000000"/>
        </w:rPr>
        <w:t xml:space="preserve"> and loan status information.</w:t>
      </w:r>
      <w:r w:rsidR="00BB1DBC">
        <w:rPr>
          <w:rFonts w:eastAsia="Times New Roman" w:cs="Arial"/>
          <w:color w:val="000000"/>
        </w:rPr>
        <w:t xml:space="preserve"> </w:t>
      </w:r>
      <w:r w:rsidRPr="00C11690">
        <w:rPr>
          <w:rFonts w:eastAsia="Times New Roman" w:cs="Arial"/>
          <w:color w:val="000000"/>
        </w:rPr>
        <w:t xml:space="preserve">Can run and print reports for </w:t>
      </w:r>
      <w:r w:rsidR="005B1C05">
        <w:rPr>
          <w:rFonts w:eastAsia="Times New Roman" w:cs="Arial"/>
          <w:color w:val="000000"/>
        </w:rPr>
        <w:t>all</w:t>
      </w:r>
      <w:r w:rsidRPr="00C11690">
        <w:rPr>
          <w:rFonts w:eastAsia="Times New Roman" w:cs="Arial"/>
          <w:color w:val="000000"/>
        </w:rPr>
        <w:t xml:space="preserve"> the participating lender institutions of the system.</w:t>
      </w:r>
    </w:p>
    <w:p w14:paraId="65617918" w14:textId="084DD332" w:rsidR="00C11690" w:rsidRPr="00C11690" w:rsidRDefault="00C11690" w:rsidP="00C11690">
      <w:pPr>
        <w:rPr>
          <w:rFonts w:eastAsia="Times New Roman" w:cs="Arial"/>
          <w:color w:val="000000"/>
        </w:rPr>
      </w:pPr>
      <w:r w:rsidRPr="00C11690">
        <w:rPr>
          <w:rFonts w:eastAsia="Times New Roman" w:cs="Arial"/>
          <w:color w:val="000000"/>
        </w:rPr>
        <w:br/>
      </w:r>
      <w:r w:rsidRPr="0055263F">
        <w:rPr>
          <w:rStyle w:val="Heading4Char"/>
        </w:rPr>
        <w:t>HFA Reservation Entry</w:t>
      </w:r>
      <w:r w:rsidRPr="0055263F">
        <w:rPr>
          <w:rStyle w:val="Heading4Char"/>
        </w:rPr>
        <w:br/>
      </w:r>
      <w:r w:rsidRPr="00C11690">
        <w:rPr>
          <w:rFonts w:eastAsia="Times New Roman" w:cs="Arial"/>
          <w:color w:val="000000"/>
        </w:rPr>
        <w:t>Can view bulletins, program documents</w:t>
      </w:r>
      <w:r w:rsidR="00BC6A2B">
        <w:rPr>
          <w:rFonts w:eastAsia="Times New Roman" w:cs="Arial"/>
          <w:color w:val="000000"/>
        </w:rPr>
        <w:t>,</w:t>
      </w:r>
      <w:r w:rsidRPr="00C11690">
        <w:rPr>
          <w:rFonts w:eastAsia="Times New Roman" w:cs="Arial"/>
          <w:color w:val="000000"/>
        </w:rPr>
        <w:t xml:space="preserve"> and loan status information.</w:t>
      </w:r>
      <w:r w:rsidR="00BB1DBC">
        <w:rPr>
          <w:rFonts w:eastAsia="Times New Roman" w:cs="Arial"/>
          <w:color w:val="000000"/>
        </w:rPr>
        <w:t xml:space="preserve"> </w:t>
      </w:r>
      <w:r w:rsidRPr="00C11690">
        <w:rPr>
          <w:rFonts w:eastAsia="Times New Roman" w:cs="Arial"/>
          <w:color w:val="000000"/>
        </w:rPr>
        <w:t>Can run and print reports for ONE entire lender institution at a time.</w:t>
      </w:r>
    </w:p>
    <w:p w14:paraId="676F79C3" w14:textId="77777777" w:rsidR="00C11690" w:rsidRPr="00C11690" w:rsidRDefault="00C11690" w:rsidP="00C11690">
      <w:pPr>
        <w:rPr>
          <w:rFonts w:eastAsia="Times New Roman" w:cs="Arial"/>
          <w:color w:val="000000"/>
        </w:rPr>
      </w:pPr>
      <w:r w:rsidRPr="00C11690">
        <w:rPr>
          <w:rFonts w:eastAsia="Times New Roman" w:cs="Arial"/>
          <w:color w:val="000000"/>
        </w:rPr>
        <w:t>Can enter reservations.</w:t>
      </w:r>
    </w:p>
    <w:p w14:paraId="3A9F2B32" w14:textId="77777777" w:rsidR="00C11690" w:rsidRPr="00C11690" w:rsidRDefault="00C11690" w:rsidP="00C11690">
      <w:pPr>
        <w:rPr>
          <w:rFonts w:eastAsia="Times New Roman" w:cs="Arial"/>
          <w:color w:val="000000"/>
        </w:rPr>
      </w:pPr>
      <w:r w:rsidRPr="00C11690">
        <w:rPr>
          <w:rFonts w:eastAsia="Times New Roman" w:cs="Arial"/>
          <w:color w:val="000000"/>
        </w:rPr>
        <w:t>Can authorize other users to access the system at the 'HFA View Only' or lower levels.</w:t>
      </w:r>
    </w:p>
    <w:p w14:paraId="585F194A" w14:textId="22A1804B" w:rsidR="00885638" w:rsidRDefault="00885638" w:rsidP="00C11690">
      <w:pPr>
        <w:rPr>
          <w:rFonts w:cs="Arial"/>
        </w:rPr>
      </w:pPr>
    </w:p>
    <w:p w14:paraId="28C37119" w14:textId="686D2C54" w:rsidR="004051B4" w:rsidRPr="00C11690" w:rsidRDefault="004051B4" w:rsidP="00C11690">
      <w:pPr>
        <w:rPr>
          <w:rFonts w:cs="Arial"/>
        </w:rPr>
      </w:pPr>
      <w:r>
        <w:rPr>
          <w:rFonts w:cs="Arial"/>
        </w:rPr>
        <w:t xml:space="preserve">NOTE:  If you are needing to </w:t>
      </w:r>
      <w:r w:rsidR="00D309D9">
        <w:rPr>
          <w:rFonts w:cs="Arial"/>
        </w:rPr>
        <w:t xml:space="preserve">update your access level, please contact your </w:t>
      </w:r>
      <w:r w:rsidR="003950B2">
        <w:rPr>
          <w:rFonts w:cs="Arial"/>
        </w:rPr>
        <w:t xml:space="preserve">system administrator within </w:t>
      </w:r>
      <w:r w:rsidR="001E2C54">
        <w:rPr>
          <w:rFonts w:cs="Arial"/>
        </w:rPr>
        <w:t>you</w:t>
      </w:r>
      <w:r w:rsidR="003950B2">
        <w:rPr>
          <w:rFonts w:cs="Arial"/>
        </w:rPr>
        <w:t>r lending institution.</w:t>
      </w:r>
    </w:p>
    <w:sectPr w:rsidR="004051B4" w:rsidRPr="00C11690" w:rsidSect="00075EBD">
      <w:headerReference w:type="default" r:id="rId33"/>
      <w:pgSz w:w="12240" w:h="15840" w:code="1"/>
      <w:pgMar w:top="1354" w:right="1066" w:bottom="878" w:left="1296" w:header="0" w:footer="67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57659" w14:textId="77777777" w:rsidR="00A2202C" w:rsidRDefault="00A2202C">
      <w:r>
        <w:separator/>
      </w:r>
    </w:p>
  </w:endnote>
  <w:endnote w:type="continuationSeparator" w:id="0">
    <w:p w14:paraId="7B6CA2F1" w14:textId="77777777" w:rsidR="00A2202C" w:rsidRDefault="00A22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99C64" w14:textId="6768E366" w:rsidR="003119BF" w:rsidRDefault="00E5751C" w:rsidP="009474B1">
    <w:pPr>
      <w:pStyle w:val="Footer"/>
      <w:jc w:val="center"/>
    </w:pPr>
    <w:sdt>
      <w:sdtPr>
        <w:id w:val="2004083551"/>
        <w:docPartObj>
          <w:docPartGallery w:val="Page Numbers (Bottom of Page)"/>
          <w:docPartUnique/>
        </w:docPartObj>
      </w:sdtPr>
      <w:sdtEndPr>
        <w:rPr>
          <w:noProof/>
        </w:rPr>
      </w:sdtEndPr>
      <w:sdtContent>
        <w:r w:rsidR="009474B1">
          <w:fldChar w:fldCharType="begin"/>
        </w:r>
        <w:r w:rsidR="009474B1">
          <w:instrText xml:space="preserve"> PAGE   \* MERGEFORMAT </w:instrText>
        </w:r>
        <w:r w:rsidR="009474B1">
          <w:fldChar w:fldCharType="separate"/>
        </w:r>
        <w:r w:rsidR="009474B1">
          <w:rPr>
            <w:noProof/>
          </w:rPr>
          <w:t>2</w:t>
        </w:r>
        <w:r w:rsidR="009474B1">
          <w:rPr>
            <w:noProof/>
          </w:rPr>
          <w:fldChar w:fldCharType="end"/>
        </w:r>
      </w:sdtContent>
    </w:sdt>
    <w:r w:rsidR="009474B1">
      <w:tab/>
    </w:r>
    <w:r w:rsidR="009474B1">
      <w:tab/>
      <w:t>June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8120750"/>
      <w:docPartObj>
        <w:docPartGallery w:val="Page Numbers (Bottom of Page)"/>
        <w:docPartUnique/>
      </w:docPartObj>
    </w:sdtPr>
    <w:sdtEndPr>
      <w:rPr>
        <w:noProof/>
      </w:rPr>
    </w:sdtEndPr>
    <w:sdtContent>
      <w:p w14:paraId="084D48ED" w14:textId="4C6AF7A5" w:rsidR="009474B1" w:rsidRDefault="009474B1">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t>June 2020</w:t>
        </w:r>
      </w:p>
    </w:sdtContent>
  </w:sdt>
  <w:p w14:paraId="249463D4" w14:textId="747003C3" w:rsidR="008D7B09" w:rsidRDefault="00E5751C">
    <w:pPr>
      <w:pStyle w:val="BodyText"/>
      <w:kinsoku w:val="0"/>
      <w:overflowPunct w:val="0"/>
      <w:spacing w:line="14" w:lineRule="auto"/>
      <w:ind w:left="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FDC49" w14:textId="77777777" w:rsidR="00A2202C" w:rsidRDefault="00A2202C">
      <w:r>
        <w:separator/>
      </w:r>
    </w:p>
  </w:footnote>
  <w:footnote w:type="continuationSeparator" w:id="0">
    <w:p w14:paraId="32ABABDA" w14:textId="77777777" w:rsidR="00A2202C" w:rsidRDefault="00A220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DF61D" w14:textId="79A9B2A3" w:rsidR="00F950C0" w:rsidRDefault="00133574">
    <w:pPr>
      <w:pStyle w:val="Header"/>
    </w:pPr>
    <w:r w:rsidRPr="00133574">
      <w:rPr>
        <w:rFonts w:eastAsia="Calibri" w:cs="Times New Roman"/>
        <w:noProof/>
      </w:rPr>
      <w:drawing>
        <wp:anchor distT="0" distB="0" distL="114300" distR="114300" simplePos="0" relativeHeight="251660288" behindDoc="1" locked="0" layoutInCell="1" allowOverlap="1" wp14:anchorId="1831C9DE" wp14:editId="7E370608">
          <wp:simplePos x="0" y="0"/>
          <wp:positionH relativeFrom="page">
            <wp:align>right</wp:align>
          </wp:positionH>
          <wp:positionV relativeFrom="paragraph">
            <wp:posOffset>7620</wp:posOffset>
          </wp:positionV>
          <wp:extent cx="7772400" cy="914253"/>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a_templateupdate_IFA_Portrait_Top.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14253"/>
                  </a:xfrm>
                  <a:prstGeom prst="rect">
                    <a:avLst/>
                  </a:prstGeom>
                </pic:spPr>
              </pic:pic>
            </a:graphicData>
          </a:graphic>
          <wp14:sizeRelH relativeFrom="page">
            <wp14:pctWidth>0</wp14:pctWidth>
          </wp14:sizeRelH>
          <wp14:sizeRelV relativeFrom="page">
            <wp14:pctHeight>0</wp14:pctHeight>
          </wp14:sizeRelV>
        </wp:anchor>
      </w:drawing>
    </w:r>
  </w:p>
  <w:p w14:paraId="7FE54824" w14:textId="114AB25F" w:rsidR="00F950C0" w:rsidRDefault="00F950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5E5BF" w14:textId="6F8346D6" w:rsidR="00BA76D1" w:rsidRDefault="00BA76D1">
    <w:pPr>
      <w:pStyle w:val="Header"/>
    </w:pPr>
  </w:p>
  <w:p w14:paraId="29ABB1F2" w14:textId="20492914" w:rsidR="00BA76D1" w:rsidRDefault="00075EBD" w:rsidP="00075EBD">
    <w:pPr>
      <w:pStyle w:val="Header"/>
      <w:tabs>
        <w:tab w:val="clear" w:pos="4680"/>
        <w:tab w:val="clear" w:pos="9360"/>
        <w:tab w:val="left" w:pos="279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45B478C8"/>
    <w:lvl w:ilvl="0">
      <w:start w:val="1"/>
      <w:numFmt w:val="decimal"/>
      <w:lvlText w:val="(%1)"/>
      <w:lvlJc w:val="left"/>
      <w:pPr>
        <w:ind w:left="1020" w:hanging="660"/>
      </w:pPr>
      <w:rPr>
        <w:rFonts w:ascii="Calibri" w:hAnsi="Calibri" w:cs="Calibri"/>
        <w:b w:val="0"/>
        <w:bCs w:val="0"/>
        <w:spacing w:val="-1"/>
        <w:w w:val="100"/>
        <w:sz w:val="22"/>
        <w:szCs w:val="22"/>
      </w:rPr>
    </w:lvl>
    <w:lvl w:ilvl="1">
      <w:start w:val="1"/>
      <w:numFmt w:val="decimal"/>
      <w:lvlText w:val="%2."/>
      <w:lvlJc w:val="left"/>
      <w:pPr>
        <w:ind w:left="860" w:hanging="360"/>
      </w:pPr>
      <w:rPr>
        <w:rFonts w:cs="Times New Roman"/>
        <w:b w:val="0"/>
        <w:bCs w:val="0"/>
        <w:w w:val="100"/>
        <w:sz w:val="22"/>
        <w:szCs w:val="22"/>
      </w:rPr>
    </w:lvl>
    <w:lvl w:ilvl="2">
      <w:numFmt w:val="bullet"/>
      <w:lvlText w:val="•"/>
      <w:lvlJc w:val="left"/>
      <w:pPr>
        <w:ind w:left="2004" w:hanging="360"/>
      </w:pPr>
    </w:lvl>
    <w:lvl w:ilvl="3">
      <w:numFmt w:val="bullet"/>
      <w:lvlText w:val="•"/>
      <w:lvlJc w:val="left"/>
      <w:pPr>
        <w:ind w:left="2988" w:hanging="360"/>
      </w:pPr>
    </w:lvl>
    <w:lvl w:ilvl="4">
      <w:numFmt w:val="bullet"/>
      <w:lvlText w:val="•"/>
      <w:lvlJc w:val="left"/>
      <w:pPr>
        <w:ind w:left="3973" w:hanging="360"/>
      </w:pPr>
    </w:lvl>
    <w:lvl w:ilvl="5">
      <w:numFmt w:val="bullet"/>
      <w:lvlText w:val="•"/>
      <w:lvlJc w:val="left"/>
      <w:pPr>
        <w:ind w:left="4957" w:hanging="360"/>
      </w:pPr>
    </w:lvl>
    <w:lvl w:ilvl="6">
      <w:numFmt w:val="bullet"/>
      <w:lvlText w:val="•"/>
      <w:lvlJc w:val="left"/>
      <w:pPr>
        <w:ind w:left="5942" w:hanging="360"/>
      </w:pPr>
    </w:lvl>
    <w:lvl w:ilvl="7">
      <w:numFmt w:val="bullet"/>
      <w:lvlText w:val="•"/>
      <w:lvlJc w:val="left"/>
      <w:pPr>
        <w:ind w:left="6926" w:hanging="360"/>
      </w:pPr>
    </w:lvl>
    <w:lvl w:ilvl="8">
      <w:numFmt w:val="bullet"/>
      <w:lvlText w:val="•"/>
      <w:lvlJc w:val="left"/>
      <w:pPr>
        <w:ind w:left="7911" w:hanging="360"/>
      </w:pPr>
    </w:lvl>
  </w:abstractNum>
  <w:abstractNum w:abstractNumId="1" w15:restartNumberingAfterBreak="0">
    <w:nsid w:val="00000408"/>
    <w:multiLevelType w:val="multilevel"/>
    <w:tmpl w:val="0000088B"/>
    <w:lvl w:ilvl="0">
      <w:start w:val="1"/>
      <w:numFmt w:val="decimal"/>
      <w:lvlText w:val="%1."/>
      <w:lvlJc w:val="left"/>
      <w:pPr>
        <w:ind w:left="860" w:hanging="360"/>
      </w:pPr>
      <w:rPr>
        <w:rFonts w:ascii="Calibri" w:hAnsi="Calibri" w:cs="Calibri"/>
        <w:b w:val="0"/>
        <w:bCs w:val="0"/>
        <w:w w:val="100"/>
        <w:sz w:val="22"/>
        <w:szCs w:val="22"/>
      </w:rPr>
    </w:lvl>
    <w:lvl w:ilvl="1">
      <w:numFmt w:val="bullet"/>
      <w:lvlText w:val="•"/>
      <w:lvlJc w:val="left"/>
      <w:pPr>
        <w:ind w:left="1762" w:hanging="360"/>
      </w:pPr>
    </w:lvl>
    <w:lvl w:ilvl="2">
      <w:numFmt w:val="bullet"/>
      <w:lvlText w:val="•"/>
      <w:lvlJc w:val="left"/>
      <w:pPr>
        <w:ind w:left="2664" w:hanging="360"/>
      </w:pPr>
    </w:lvl>
    <w:lvl w:ilvl="3">
      <w:numFmt w:val="bullet"/>
      <w:lvlText w:val="•"/>
      <w:lvlJc w:val="left"/>
      <w:pPr>
        <w:ind w:left="3566" w:hanging="360"/>
      </w:pPr>
    </w:lvl>
    <w:lvl w:ilvl="4">
      <w:numFmt w:val="bullet"/>
      <w:lvlText w:val="•"/>
      <w:lvlJc w:val="left"/>
      <w:pPr>
        <w:ind w:left="4468" w:hanging="360"/>
      </w:pPr>
    </w:lvl>
    <w:lvl w:ilvl="5">
      <w:numFmt w:val="bullet"/>
      <w:lvlText w:val="•"/>
      <w:lvlJc w:val="left"/>
      <w:pPr>
        <w:ind w:left="5370" w:hanging="360"/>
      </w:pPr>
    </w:lvl>
    <w:lvl w:ilvl="6">
      <w:numFmt w:val="bullet"/>
      <w:lvlText w:val="•"/>
      <w:lvlJc w:val="left"/>
      <w:pPr>
        <w:ind w:left="6272" w:hanging="360"/>
      </w:pPr>
    </w:lvl>
    <w:lvl w:ilvl="7">
      <w:numFmt w:val="bullet"/>
      <w:lvlText w:val="•"/>
      <w:lvlJc w:val="left"/>
      <w:pPr>
        <w:ind w:left="7174" w:hanging="360"/>
      </w:pPr>
    </w:lvl>
    <w:lvl w:ilvl="8">
      <w:numFmt w:val="bullet"/>
      <w:lvlText w:val="•"/>
      <w:lvlJc w:val="left"/>
      <w:pPr>
        <w:ind w:left="8076" w:hanging="360"/>
      </w:pPr>
    </w:lvl>
  </w:abstractNum>
  <w:abstractNum w:abstractNumId="2" w15:restartNumberingAfterBreak="0">
    <w:nsid w:val="091944A6"/>
    <w:multiLevelType w:val="hybridMultilevel"/>
    <w:tmpl w:val="6FAEC5DC"/>
    <w:lvl w:ilvl="0" w:tplc="5C5C9F36">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 w15:restartNumberingAfterBreak="0">
    <w:nsid w:val="17554812"/>
    <w:multiLevelType w:val="multilevel"/>
    <w:tmpl w:val="4258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C64BB"/>
    <w:multiLevelType w:val="multilevel"/>
    <w:tmpl w:val="3932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FB4D5E"/>
    <w:multiLevelType w:val="hybridMultilevel"/>
    <w:tmpl w:val="8E106C5A"/>
    <w:lvl w:ilvl="0" w:tplc="04090001">
      <w:start w:val="1"/>
      <w:numFmt w:val="bullet"/>
      <w:lvlText w:val=""/>
      <w:lvlJc w:val="left"/>
      <w:pPr>
        <w:ind w:left="500" w:hanging="360"/>
      </w:pPr>
      <w:rPr>
        <w:rFonts w:ascii="Symbol" w:hAnsi="Symbol" w:hint="default"/>
      </w:rPr>
    </w:lvl>
    <w:lvl w:ilvl="1" w:tplc="04090003">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6" w15:restartNumberingAfterBreak="0">
    <w:nsid w:val="46C95C6D"/>
    <w:multiLevelType w:val="multilevel"/>
    <w:tmpl w:val="F17A8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63381E"/>
    <w:multiLevelType w:val="multilevel"/>
    <w:tmpl w:val="4124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794E18"/>
    <w:multiLevelType w:val="multilevel"/>
    <w:tmpl w:val="42DA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C97D3D"/>
    <w:multiLevelType w:val="multilevel"/>
    <w:tmpl w:val="BE74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AA7D46"/>
    <w:multiLevelType w:val="multilevel"/>
    <w:tmpl w:val="7114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B1283C"/>
    <w:multiLevelType w:val="multilevel"/>
    <w:tmpl w:val="7ED07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015433"/>
    <w:multiLevelType w:val="multilevel"/>
    <w:tmpl w:val="E584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60714E"/>
    <w:multiLevelType w:val="multilevel"/>
    <w:tmpl w:val="222C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6E1774"/>
    <w:multiLevelType w:val="multilevel"/>
    <w:tmpl w:val="CA74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2"/>
  </w:num>
  <w:num w:numId="5">
    <w:abstractNumId w:val="11"/>
  </w:num>
  <w:num w:numId="6">
    <w:abstractNumId w:val="8"/>
  </w:num>
  <w:num w:numId="7">
    <w:abstractNumId w:val="14"/>
  </w:num>
  <w:num w:numId="8">
    <w:abstractNumId w:val="4"/>
  </w:num>
  <w:num w:numId="9">
    <w:abstractNumId w:val="13"/>
  </w:num>
  <w:num w:numId="10">
    <w:abstractNumId w:val="6"/>
  </w:num>
  <w:num w:numId="11">
    <w:abstractNumId w:val="9"/>
  </w:num>
  <w:num w:numId="12">
    <w:abstractNumId w:val="3"/>
  </w:num>
  <w:num w:numId="13">
    <w:abstractNumId w:val="12"/>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9"/>
  <w:proofState w:spelling="clean" w:grammar="clean"/>
  <w:documentProtection w:edit="readOnly" w:formatting="1" w:enforcement="1" w:cryptProviderType="rsaAES" w:cryptAlgorithmClass="hash" w:cryptAlgorithmType="typeAny" w:cryptAlgorithmSid="14" w:cryptSpinCount="100000" w:hash="Of2hRk3dMXq8HU6QsZI9UBf7MR6RLSsRadTr5AHTBSKJ2Zp2X1QC65u0Wf5zeKGezqOHS/hsRUCinbceYgIZMw==" w:salt="Vqt9coyeuQq1ZTsDB99xkg=="/>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2E8"/>
    <w:rsid w:val="00004438"/>
    <w:rsid w:val="00010BB5"/>
    <w:rsid w:val="0002086B"/>
    <w:rsid w:val="0003008B"/>
    <w:rsid w:val="000322ED"/>
    <w:rsid w:val="000432E7"/>
    <w:rsid w:val="00050A49"/>
    <w:rsid w:val="00053167"/>
    <w:rsid w:val="00064D70"/>
    <w:rsid w:val="00067ADC"/>
    <w:rsid w:val="00075EBD"/>
    <w:rsid w:val="000909B7"/>
    <w:rsid w:val="000A4557"/>
    <w:rsid w:val="000A4E6C"/>
    <w:rsid w:val="000B6A9B"/>
    <w:rsid w:val="000B6C18"/>
    <w:rsid w:val="000C234E"/>
    <w:rsid w:val="000D2A2B"/>
    <w:rsid w:val="000D4D15"/>
    <w:rsid w:val="000E5551"/>
    <w:rsid w:val="000F026D"/>
    <w:rsid w:val="000F36C3"/>
    <w:rsid w:val="000F501A"/>
    <w:rsid w:val="00100BBC"/>
    <w:rsid w:val="00122FAF"/>
    <w:rsid w:val="00124F4E"/>
    <w:rsid w:val="00133574"/>
    <w:rsid w:val="0014097B"/>
    <w:rsid w:val="00142BE5"/>
    <w:rsid w:val="00163102"/>
    <w:rsid w:val="00174C06"/>
    <w:rsid w:val="0017627F"/>
    <w:rsid w:val="00176B5E"/>
    <w:rsid w:val="00180BD4"/>
    <w:rsid w:val="00183C31"/>
    <w:rsid w:val="00195C0C"/>
    <w:rsid w:val="001A6358"/>
    <w:rsid w:val="001B5B84"/>
    <w:rsid w:val="001C5C14"/>
    <w:rsid w:val="001D4011"/>
    <w:rsid w:val="001D5D73"/>
    <w:rsid w:val="001E0164"/>
    <w:rsid w:val="001E1ED0"/>
    <w:rsid w:val="001E2C54"/>
    <w:rsid w:val="001F4428"/>
    <w:rsid w:val="001F4952"/>
    <w:rsid w:val="00200AD8"/>
    <w:rsid w:val="00207CF8"/>
    <w:rsid w:val="00221726"/>
    <w:rsid w:val="00245836"/>
    <w:rsid w:val="00252F33"/>
    <w:rsid w:val="00270439"/>
    <w:rsid w:val="00275529"/>
    <w:rsid w:val="00286871"/>
    <w:rsid w:val="00290AA5"/>
    <w:rsid w:val="002915E7"/>
    <w:rsid w:val="002B5434"/>
    <w:rsid w:val="002C0A62"/>
    <w:rsid w:val="002D09A1"/>
    <w:rsid w:val="003119BF"/>
    <w:rsid w:val="00314033"/>
    <w:rsid w:val="00315555"/>
    <w:rsid w:val="00320BED"/>
    <w:rsid w:val="00322EB4"/>
    <w:rsid w:val="0032309C"/>
    <w:rsid w:val="00327B8F"/>
    <w:rsid w:val="00331E4C"/>
    <w:rsid w:val="00332701"/>
    <w:rsid w:val="0034418A"/>
    <w:rsid w:val="0034645A"/>
    <w:rsid w:val="00350AE4"/>
    <w:rsid w:val="003642BE"/>
    <w:rsid w:val="003822E5"/>
    <w:rsid w:val="00390197"/>
    <w:rsid w:val="00392183"/>
    <w:rsid w:val="003950B2"/>
    <w:rsid w:val="0039721C"/>
    <w:rsid w:val="00397A8F"/>
    <w:rsid w:val="003A1A18"/>
    <w:rsid w:val="003B4567"/>
    <w:rsid w:val="003C50E0"/>
    <w:rsid w:val="003D0499"/>
    <w:rsid w:val="003D07D2"/>
    <w:rsid w:val="003D4762"/>
    <w:rsid w:val="003E6893"/>
    <w:rsid w:val="003F3515"/>
    <w:rsid w:val="003F761A"/>
    <w:rsid w:val="00401F40"/>
    <w:rsid w:val="00402415"/>
    <w:rsid w:val="004051B4"/>
    <w:rsid w:val="00415AC2"/>
    <w:rsid w:val="0042167B"/>
    <w:rsid w:val="00434997"/>
    <w:rsid w:val="00440528"/>
    <w:rsid w:val="00445B02"/>
    <w:rsid w:val="00465F5D"/>
    <w:rsid w:val="004851ED"/>
    <w:rsid w:val="004915C2"/>
    <w:rsid w:val="00496617"/>
    <w:rsid w:val="00496AA3"/>
    <w:rsid w:val="004A2AE9"/>
    <w:rsid w:val="004A6CF1"/>
    <w:rsid w:val="004B2E89"/>
    <w:rsid w:val="004B30A3"/>
    <w:rsid w:val="004E7A7E"/>
    <w:rsid w:val="004F6D71"/>
    <w:rsid w:val="0050471B"/>
    <w:rsid w:val="00511C00"/>
    <w:rsid w:val="00522D59"/>
    <w:rsid w:val="00527402"/>
    <w:rsid w:val="0053687E"/>
    <w:rsid w:val="005379A9"/>
    <w:rsid w:val="00541FFE"/>
    <w:rsid w:val="00542F47"/>
    <w:rsid w:val="005441A6"/>
    <w:rsid w:val="005441FC"/>
    <w:rsid w:val="0055263F"/>
    <w:rsid w:val="00556037"/>
    <w:rsid w:val="00564857"/>
    <w:rsid w:val="005666F1"/>
    <w:rsid w:val="0057322D"/>
    <w:rsid w:val="00577D03"/>
    <w:rsid w:val="005836FF"/>
    <w:rsid w:val="00596815"/>
    <w:rsid w:val="005A02C7"/>
    <w:rsid w:val="005B1C05"/>
    <w:rsid w:val="005B7046"/>
    <w:rsid w:val="005B757F"/>
    <w:rsid w:val="005D7B2C"/>
    <w:rsid w:val="005F1602"/>
    <w:rsid w:val="006146DE"/>
    <w:rsid w:val="00614F3D"/>
    <w:rsid w:val="00622ED9"/>
    <w:rsid w:val="00635FAF"/>
    <w:rsid w:val="00655065"/>
    <w:rsid w:val="006557BB"/>
    <w:rsid w:val="00662967"/>
    <w:rsid w:val="0067086C"/>
    <w:rsid w:val="006720E6"/>
    <w:rsid w:val="006731E8"/>
    <w:rsid w:val="00673A6E"/>
    <w:rsid w:val="006958C0"/>
    <w:rsid w:val="006A24C7"/>
    <w:rsid w:val="006A32E6"/>
    <w:rsid w:val="006B4478"/>
    <w:rsid w:val="006B7AF3"/>
    <w:rsid w:val="006C22E0"/>
    <w:rsid w:val="006D726C"/>
    <w:rsid w:val="006E18D0"/>
    <w:rsid w:val="006E2F64"/>
    <w:rsid w:val="00705ABA"/>
    <w:rsid w:val="00721A46"/>
    <w:rsid w:val="007276F8"/>
    <w:rsid w:val="007415DB"/>
    <w:rsid w:val="00744E60"/>
    <w:rsid w:val="00746A4F"/>
    <w:rsid w:val="0077015F"/>
    <w:rsid w:val="00774B64"/>
    <w:rsid w:val="00795751"/>
    <w:rsid w:val="007E5674"/>
    <w:rsid w:val="007E6842"/>
    <w:rsid w:val="007E6AC6"/>
    <w:rsid w:val="007F0D14"/>
    <w:rsid w:val="007F1744"/>
    <w:rsid w:val="00801E8A"/>
    <w:rsid w:val="00812149"/>
    <w:rsid w:val="008177F8"/>
    <w:rsid w:val="0083089C"/>
    <w:rsid w:val="0084755E"/>
    <w:rsid w:val="00860DA6"/>
    <w:rsid w:val="008705DC"/>
    <w:rsid w:val="00883003"/>
    <w:rsid w:val="00885638"/>
    <w:rsid w:val="0089273E"/>
    <w:rsid w:val="008A60DC"/>
    <w:rsid w:val="008B59FD"/>
    <w:rsid w:val="008C1B0F"/>
    <w:rsid w:val="008C4D54"/>
    <w:rsid w:val="008D55A6"/>
    <w:rsid w:val="008E633F"/>
    <w:rsid w:val="00901187"/>
    <w:rsid w:val="0090187A"/>
    <w:rsid w:val="00912889"/>
    <w:rsid w:val="00916062"/>
    <w:rsid w:val="009226B8"/>
    <w:rsid w:val="00934346"/>
    <w:rsid w:val="009358A1"/>
    <w:rsid w:val="00942957"/>
    <w:rsid w:val="00945A40"/>
    <w:rsid w:val="009474B1"/>
    <w:rsid w:val="0094782F"/>
    <w:rsid w:val="00951E34"/>
    <w:rsid w:val="009560DD"/>
    <w:rsid w:val="0096423B"/>
    <w:rsid w:val="00964F9C"/>
    <w:rsid w:val="00965553"/>
    <w:rsid w:val="00966972"/>
    <w:rsid w:val="00976DA0"/>
    <w:rsid w:val="00983C2A"/>
    <w:rsid w:val="00990FF2"/>
    <w:rsid w:val="00996AED"/>
    <w:rsid w:val="00997897"/>
    <w:rsid w:val="00997E81"/>
    <w:rsid w:val="009A0FEC"/>
    <w:rsid w:val="009A5872"/>
    <w:rsid w:val="009E675B"/>
    <w:rsid w:val="009E7A8F"/>
    <w:rsid w:val="009E7C4C"/>
    <w:rsid w:val="009F65F9"/>
    <w:rsid w:val="00A000A1"/>
    <w:rsid w:val="00A0186E"/>
    <w:rsid w:val="00A2202C"/>
    <w:rsid w:val="00A25527"/>
    <w:rsid w:val="00A31B2F"/>
    <w:rsid w:val="00A42A9D"/>
    <w:rsid w:val="00A42F86"/>
    <w:rsid w:val="00A469E0"/>
    <w:rsid w:val="00A53228"/>
    <w:rsid w:val="00A56155"/>
    <w:rsid w:val="00A6387C"/>
    <w:rsid w:val="00A85A0D"/>
    <w:rsid w:val="00A93708"/>
    <w:rsid w:val="00AA4D95"/>
    <w:rsid w:val="00AC63AD"/>
    <w:rsid w:val="00AD6CAF"/>
    <w:rsid w:val="00AE71B8"/>
    <w:rsid w:val="00AE7470"/>
    <w:rsid w:val="00AF04DF"/>
    <w:rsid w:val="00AF5F3E"/>
    <w:rsid w:val="00B01F26"/>
    <w:rsid w:val="00B129F7"/>
    <w:rsid w:val="00B13F00"/>
    <w:rsid w:val="00B25CD3"/>
    <w:rsid w:val="00B27B85"/>
    <w:rsid w:val="00B43B09"/>
    <w:rsid w:val="00B462A2"/>
    <w:rsid w:val="00B532E8"/>
    <w:rsid w:val="00B65720"/>
    <w:rsid w:val="00B66B31"/>
    <w:rsid w:val="00B8496C"/>
    <w:rsid w:val="00B872DB"/>
    <w:rsid w:val="00B978BB"/>
    <w:rsid w:val="00BA76D1"/>
    <w:rsid w:val="00BA7A99"/>
    <w:rsid w:val="00BB1DBC"/>
    <w:rsid w:val="00BB27BE"/>
    <w:rsid w:val="00BB786E"/>
    <w:rsid w:val="00BC3269"/>
    <w:rsid w:val="00BC6A2B"/>
    <w:rsid w:val="00BC7493"/>
    <w:rsid w:val="00BD7930"/>
    <w:rsid w:val="00BE286D"/>
    <w:rsid w:val="00BF50ED"/>
    <w:rsid w:val="00C014F1"/>
    <w:rsid w:val="00C11690"/>
    <w:rsid w:val="00C2213F"/>
    <w:rsid w:val="00C2240C"/>
    <w:rsid w:val="00C2538D"/>
    <w:rsid w:val="00C26C40"/>
    <w:rsid w:val="00C455E1"/>
    <w:rsid w:val="00C63839"/>
    <w:rsid w:val="00C807FD"/>
    <w:rsid w:val="00C84761"/>
    <w:rsid w:val="00C92208"/>
    <w:rsid w:val="00CB10C0"/>
    <w:rsid w:val="00CC4A2A"/>
    <w:rsid w:val="00CD2447"/>
    <w:rsid w:val="00D00433"/>
    <w:rsid w:val="00D013F0"/>
    <w:rsid w:val="00D076F5"/>
    <w:rsid w:val="00D07CC8"/>
    <w:rsid w:val="00D111F1"/>
    <w:rsid w:val="00D15A81"/>
    <w:rsid w:val="00D309D9"/>
    <w:rsid w:val="00D360AA"/>
    <w:rsid w:val="00D43E61"/>
    <w:rsid w:val="00D4474E"/>
    <w:rsid w:val="00D573A0"/>
    <w:rsid w:val="00D66E2D"/>
    <w:rsid w:val="00D70D83"/>
    <w:rsid w:val="00D91B81"/>
    <w:rsid w:val="00DA03F2"/>
    <w:rsid w:val="00DD6C99"/>
    <w:rsid w:val="00DE36E8"/>
    <w:rsid w:val="00DE6197"/>
    <w:rsid w:val="00E17109"/>
    <w:rsid w:val="00E20E0F"/>
    <w:rsid w:val="00E21CE5"/>
    <w:rsid w:val="00E33AC4"/>
    <w:rsid w:val="00E36EA8"/>
    <w:rsid w:val="00E416E5"/>
    <w:rsid w:val="00E535E8"/>
    <w:rsid w:val="00E551D0"/>
    <w:rsid w:val="00E563A6"/>
    <w:rsid w:val="00E5751C"/>
    <w:rsid w:val="00E60401"/>
    <w:rsid w:val="00E6050B"/>
    <w:rsid w:val="00E60F5A"/>
    <w:rsid w:val="00E61938"/>
    <w:rsid w:val="00E70B02"/>
    <w:rsid w:val="00E71BFD"/>
    <w:rsid w:val="00E97F05"/>
    <w:rsid w:val="00EE07DE"/>
    <w:rsid w:val="00EE2521"/>
    <w:rsid w:val="00EE32B6"/>
    <w:rsid w:val="00EE4B1D"/>
    <w:rsid w:val="00EF0563"/>
    <w:rsid w:val="00EF5C15"/>
    <w:rsid w:val="00F14388"/>
    <w:rsid w:val="00F14A81"/>
    <w:rsid w:val="00F34904"/>
    <w:rsid w:val="00F349C6"/>
    <w:rsid w:val="00F53BF8"/>
    <w:rsid w:val="00F56795"/>
    <w:rsid w:val="00F6354A"/>
    <w:rsid w:val="00F808F1"/>
    <w:rsid w:val="00F950C0"/>
    <w:rsid w:val="00FA10E8"/>
    <w:rsid w:val="00FB24F8"/>
    <w:rsid w:val="00FB287E"/>
    <w:rsid w:val="00FD4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73FD8D9"/>
  <w15:chartTrackingRefBased/>
  <w15:docId w15:val="{4C0F2570-62DA-4630-9F22-C54C8D98C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D4762"/>
    <w:pPr>
      <w:widowControl w:val="0"/>
      <w:autoSpaceDE w:val="0"/>
      <w:autoSpaceDN w:val="0"/>
      <w:adjustRightInd w:val="0"/>
      <w:spacing w:after="0" w:line="240" w:lineRule="auto"/>
    </w:pPr>
    <w:rPr>
      <w:rFonts w:ascii="Arial" w:eastAsiaTheme="minorEastAsia" w:hAnsi="Arial" w:cs="Calibri"/>
    </w:rPr>
  </w:style>
  <w:style w:type="paragraph" w:styleId="Heading1">
    <w:name w:val="heading 1"/>
    <w:basedOn w:val="Heading2"/>
    <w:next w:val="Normal"/>
    <w:link w:val="Heading1Char"/>
    <w:uiPriority w:val="1"/>
    <w:qFormat/>
    <w:rsid w:val="00075EBD"/>
    <w:pPr>
      <w:outlineLvl w:val="0"/>
    </w:pPr>
    <w:rPr>
      <w:color w:val="727A35"/>
      <w:sz w:val="40"/>
    </w:rPr>
  </w:style>
  <w:style w:type="paragraph" w:styleId="Heading2">
    <w:name w:val="heading 2"/>
    <w:basedOn w:val="Normal"/>
    <w:next w:val="Normal"/>
    <w:link w:val="Heading2Char"/>
    <w:uiPriority w:val="1"/>
    <w:qFormat/>
    <w:rsid w:val="00B532E8"/>
    <w:pPr>
      <w:ind w:left="140"/>
      <w:outlineLvl w:val="1"/>
    </w:pPr>
    <w:rPr>
      <w:rFonts w:cs="Cambria"/>
      <w:b/>
      <w:bCs/>
      <w:sz w:val="28"/>
      <w:szCs w:val="28"/>
    </w:rPr>
  </w:style>
  <w:style w:type="paragraph" w:styleId="Heading3">
    <w:name w:val="heading 3"/>
    <w:basedOn w:val="Normal"/>
    <w:next w:val="Normal"/>
    <w:link w:val="Heading3Char"/>
    <w:uiPriority w:val="9"/>
    <w:unhideWhenUsed/>
    <w:qFormat/>
    <w:rsid w:val="009E675B"/>
    <w:pPr>
      <w:keepNext/>
      <w:keepLines/>
      <w:spacing w:before="40"/>
      <w:outlineLvl w:val="2"/>
    </w:pPr>
    <w:rPr>
      <w:rFonts w:eastAsiaTheme="majorEastAsia" w:cstheme="majorBidi"/>
      <w:sz w:val="28"/>
      <w:szCs w:val="24"/>
    </w:rPr>
  </w:style>
  <w:style w:type="paragraph" w:styleId="Heading4">
    <w:name w:val="heading 4"/>
    <w:basedOn w:val="Normal"/>
    <w:next w:val="Normal"/>
    <w:link w:val="Heading4Char"/>
    <w:uiPriority w:val="9"/>
    <w:unhideWhenUsed/>
    <w:qFormat/>
    <w:rsid w:val="0055263F"/>
    <w:pPr>
      <w:keepNext/>
      <w:keepLines/>
      <w:spacing w:before="4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75EBD"/>
    <w:rPr>
      <w:rFonts w:ascii="Arial" w:eastAsiaTheme="minorEastAsia" w:hAnsi="Arial" w:cs="Cambria"/>
      <w:b/>
      <w:bCs/>
      <w:color w:val="727A35"/>
      <w:sz w:val="40"/>
      <w:szCs w:val="28"/>
    </w:rPr>
  </w:style>
  <w:style w:type="character" w:customStyle="1" w:styleId="Heading2Char">
    <w:name w:val="Heading 2 Char"/>
    <w:basedOn w:val="DefaultParagraphFont"/>
    <w:link w:val="Heading2"/>
    <w:uiPriority w:val="1"/>
    <w:rsid w:val="00B532E8"/>
    <w:rPr>
      <w:rFonts w:ascii="Arial" w:eastAsiaTheme="minorEastAsia" w:hAnsi="Arial" w:cs="Cambria"/>
      <w:b/>
      <w:bCs/>
      <w:sz w:val="28"/>
      <w:szCs w:val="28"/>
    </w:rPr>
  </w:style>
  <w:style w:type="paragraph" w:styleId="BodyText">
    <w:name w:val="Body Text"/>
    <w:basedOn w:val="Normal"/>
    <w:link w:val="BodyTextChar"/>
    <w:uiPriority w:val="1"/>
    <w:qFormat/>
    <w:rsid w:val="00B532E8"/>
    <w:pPr>
      <w:ind w:left="860"/>
    </w:pPr>
  </w:style>
  <w:style w:type="character" w:customStyle="1" w:styleId="BodyTextChar">
    <w:name w:val="Body Text Char"/>
    <w:basedOn w:val="DefaultParagraphFont"/>
    <w:link w:val="BodyText"/>
    <w:uiPriority w:val="1"/>
    <w:rsid w:val="00B532E8"/>
    <w:rPr>
      <w:rFonts w:ascii="Calibri" w:eastAsiaTheme="minorEastAsia" w:hAnsi="Calibri" w:cs="Calibri"/>
    </w:rPr>
  </w:style>
  <w:style w:type="paragraph" w:styleId="ListParagraph">
    <w:name w:val="List Paragraph"/>
    <w:basedOn w:val="Normal"/>
    <w:uiPriority w:val="1"/>
    <w:qFormat/>
    <w:rsid w:val="00B532E8"/>
    <w:pPr>
      <w:spacing w:before="41"/>
      <w:ind w:left="860" w:hanging="360"/>
    </w:pPr>
    <w:rPr>
      <w:sz w:val="24"/>
      <w:szCs w:val="24"/>
    </w:rPr>
  </w:style>
  <w:style w:type="character" w:styleId="Hyperlink">
    <w:name w:val="Hyperlink"/>
    <w:basedOn w:val="DefaultParagraphFont"/>
    <w:uiPriority w:val="99"/>
    <w:unhideWhenUsed/>
    <w:rsid w:val="00B532E8"/>
    <w:rPr>
      <w:rFonts w:cs="Times New Roman"/>
      <w:color w:val="0000FF" w:themeColor="hyperlink"/>
      <w:u w:val="single"/>
    </w:rPr>
  </w:style>
  <w:style w:type="character" w:customStyle="1" w:styleId="Heading3Char">
    <w:name w:val="Heading 3 Char"/>
    <w:basedOn w:val="DefaultParagraphFont"/>
    <w:link w:val="Heading3"/>
    <w:uiPriority w:val="9"/>
    <w:rsid w:val="009E675B"/>
    <w:rPr>
      <w:rFonts w:ascii="Arial" w:eastAsiaTheme="majorEastAsia" w:hAnsi="Arial" w:cstheme="majorBidi"/>
      <w:sz w:val="28"/>
      <w:szCs w:val="24"/>
    </w:rPr>
  </w:style>
  <w:style w:type="character" w:customStyle="1" w:styleId="Heading4Char">
    <w:name w:val="Heading 4 Char"/>
    <w:basedOn w:val="DefaultParagraphFont"/>
    <w:link w:val="Heading4"/>
    <w:uiPriority w:val="9"/>
    <w:rsid w:val="0055263F"/>
    <w:rPr>
      <w:rFonts w:ascii="Arial" w:eastAsiaTheme="majorEastAsia" w:hAnsi="Arial" w:cstheme="majorBidi"/>
      <w:i/>
      <w:iCs/>
    </w:rPr>
  </w:style>
  <w:style w:type="paragraph" w:styleId="NoSpacing">
    <w:name w:val="No Spacing"/>
    <w:uiPriority w:val="1"/>
    <w:qFormat/>
    <w:rsid w:val="0032309C"/>
    <w:pPr>
      <w:widowControl w:val="0"/>
      <w:autoSpaceDE w:val="0"/>
      <w:autoSpaceDN w:val="0"/>
      <w:adjustRightInd w:val="0"/>
      <w:spacing w:after="0" w:line="240" w:lineRule="auto"/>
    </w:pPr>
    <w:rPr>
      <w:rFonts w:ascii="Arial" w:eastAsiaTheme="minorEastAsia" w:hAnsi="Arial" w:cs="Calibri"/>
    </w:rPr>
  </w:style>
  <w:style w:type="paragraph" w:styleId="TOCHeading">
    <w:name w:val="TOC Heading"/>
    <w:basedOn w:val="Heading1"/>
    <w:next w:val="Normal"/>
    <w:uiPriority w:val="39"/>
    <w:unhideWhenUsed/>
    <w:qFormat/>
    <w:rsid w:val="00564857"/>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564857"/>
    <w:pPr>
      <w:spacing w:after="100"/>
    </w:pPr>
  </w:style>
  <w:style w:type="paragraph" w:styleId="TOC2">
    <w:name w:val="toc 2"/>
    <w:basedOn w:val="Normal"/>
    <w:next w:val="Normal"/>
    <w:autoRedefine/>
    <w:uiPriority w:val="39"/>
    <w:unhideWhenUsed/>
    <w:rsid w:val="00564857"/>
    <w:pPr>
      <w:spacing w:after="100"/>
      <w:ind w:left="220"/>
    </w:pPr>
  </w:style>
  <w:style w:type="paragraph" w:styleId="TOC3">
    <w:name w:val="toc 3"/>
    <w:basedOn w:val="Normal"/>
    <w:next w:val="Normal"/>
    <w:autoRedefine/>
    <w:uiPriority w:val="39"/>
    <w:unhideWhenUsed/>
    <w:rsid w:val="00564857"/>
    <w:pPr>
      <w:spacing w:after="100"/>
      <w:ind w:left="440"/>
    </w:pPr>
  </w:style>
  <w:style w:type="paragraph" w:styleId="Header">
    <w:name w:val="header"/>
    <w:basedOn w:val="Normal"/>
    <w:link w:val="HeaderChar"/>
    <w:uiPriority w:val="99"/>
    <w:unhideWhenUsed/>
    <w:rsid w:val="00F950C0"/>
    <w:pPr>
      <w:tabs>
        <w:tab w:val="center" w:pos="4680"/>
        <w:tab w:val="right" w:pos="9360"/>
      </w:tabs>
    </w:pPr>
  </w:style>
  <w:style w:type="character" w:customStyle="1" w:styleId="HeaderChar">
    <w:name w:val="Header Char"/>
    <w:basedOn w:val="DefaultParagraphFont"/>
    <w:link w:val="Header"/>
    <w:uiPriority w:val="99"/>
    <w:rsid w:val="00F950C0"/>
    <w:rPr>
      <w:rFonts w:ascii="Arial" w:eastAsiaTheme="minorEastAsia" w:hAnsi="Arial" w:cs="Calibri"/>
    </w:rPr>
  </w:style>
  <w:style w:type="paragraph" w:styleId="Footer">
    <w:name w:val="footer"/>
    <w:basedOn w:val="Normal"/>
    <w:link w:val="FooterChar"/>
    <w:uiPriority w:val="99"/>
    <w:unhideWhenUsed/>
    <w:rsid w:val="00F950C0"/>
    <w:pPr>
      <w:tabs>
        <w:tab w:val="center" w:pos="4680"/>
        <w:tab w:val="right" w:pos="9360"/>
      </w:tabs>
    </w:pPr>
  </w:style>
  <w:style w:type="character" w:customStyle="1" w:styleId="FooterChar">
    <w:name w:val="Footer Char"/>
    <w:basedOn w:val="DefaultParagraphFont"/>
    <w:link w:val="Footer"/>
    <w:uiPriority w:val="99"/>
    <w:rsid w:val="00F950C0"/>
    <w:rPr>
      <w:rFonts w:ascii="Arial" w:eastAsiaTheme="minorEastAsia" w:hAnsi="Arial" w:cs="Calibri"/>
    </w:rPr>
  </w:style>
  <w:style w:type="character" w:styleId="UnresolvedMention">
    <w:name w:val="Unresolved Mention"/>
    <w:basedOn w:val="DefaultParagraphFont"/>
    <w:uiPriority w:val="99"/>
    <w:semiHidden/>
    <w:unhideWhenUsed/>
    <w:rsid w:val="00496A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613403">
      <w:bodyDiv w:val="1"/>
      <w:marLeft w:val="0"/>
      <w:marRight w:val="0"/>
      <w:marTop w:val="0"/>
      <w:marBottom w:val="0"/>
      <w:divBdr>
        <w:top w:val="none" w:sz="0" w:space="0" w:color="auto"/>
        <w:left w:val="none" w:sz="0" w:space="0" w:color="auto"/>
        <w:bottom w:val="none" w:sz="0" w:space="0" w:color="auto"/>
        <w:right w:val="none" w:sz="0" w:space="0" w:color="auto"/>
      </w:divBdr>
    </w:div>
    <w:div w:id="1146168835">
      <w:bodyDiv w:val="1"/>
      <w:marLeft w:val="0"/>
      <w:marRight w:val="0"/>
      <w:marTop w:val="0"/>
      <w:marBottom w:val="0"/>
      <w:divBdr>
        <w:top w:val="none" w:sz="0" w:space="0" w:color="auto"/>
        <w:left w:val="none" w:sz="0" w:space="0" w:color="auto"/>
        <w:bottom w:val="none" w:sz="0" w:space="0" w:color="auto"/>
        <w:right w:val="none" w:sz="0" w:space="0" w:color="auto"/>
      </w:divBdr>
    </w:div>
    <w:div w:id="1774133097">
      <w:bodyDiv w:val="1"/>
      <w:marLeft w:val="0"/>
      <w:marRight w:val="0"/>
      <w:marTop w:val="0"/>
      <w:marBottom w:val="0"/>
      <w:divBdr>
        <w:top w:val="none" w:sz="0" w:space="0" w:color="auto"/>
        <w:left w:val="none" w:sz="0" w:space="0" w:color="auto"/>
        <w:bottom w:val="none" w:sz="0" w:space="0" w:color="auto"/>
        <w:right w:val="none" w:sz="0" w:space="0" w:color="auto"/>
      </w:divBdr>
    </w:div>
    <w:div w:id="212684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iowafinance.com/lender-realtor-login/"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yperlink" Target="http://www.iowafinance"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iowafinance.com/content/uploads/2019/04/HomeownershipRateLockPolic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BC481C09E8E04A87FCE05FCB689DD9" ma:contentTypeVersion="12" ma:contentTypeDescription="Create a new document." ma:contentTypeScope="" ma:versionID="7798f90bd963f62af951697754cbf706">
  <xsd:schema xmlns:xsd="http://www.w3.org/2001/XMLSchema" xmlns:xs="http://www.w3.org/2001/XMLSchema" xmlns:p="http://schemas.microsoft.com/office/2006/metadata/properties" xmlns:ns3="ebe2076c-496f-47e3-8a15-fb64234ecb27" xmlns:ns4="6f8cd275-5e74-4025-8fa4-d5d2c8ca79c1" targetNamespace="http://schemas.microsoft.com/office/2006/metadata/properties" ma:root="true" ma:fieldsID="92fdc31a9bc38122638d5966bfb52bd3" ns3:_="" ns4:_="">
    <xsd:import namespace="ebe2076c-496f-47e3-8a15-fb64234ecb27"/>
    <xsd:import namespace="6f8cd275-5e74-4025-8fa4-d5d2c8ca79c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e2076c-496f-47e3-8a15-fb64234ecb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cd275-5e74-4025-8fa4-d5d2c8ca79c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52E8A-7CDF-4E2D-A42A-F5C6B5F35A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B027D5-DCEE-417A-971B-A9831435E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e2076c-496f-47e3-8a15-fb64234ecb27"/>
    <ds:schemaRef ds:uri="6f8cd275-5e74-4025-8fa4-d5d2c8ca79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47EC7-475A-498F-A078-27463BE43596}">
  <ds:schemaRefs>
    <ds:schemaRef ds:uri="http://schemas.microsoft.com/sharepoint/v3/contenttype/forms"/>
  </ds:schemaRefs>
</ds:datastoreItem>
</file>

<file path=customXml/itemProps4.xml><?xml version="1.0" encoding="utf-8"?>
<ds:datastoreItem xmlns:ds="http://schemas.openxmlformats.org/officeDocument/2006/customXml" ds:itemID="{E06C4DCC-CD53-42EF-A795-8C2D2F9D2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3111</Words>
  <Characters>17733</Characters>
  <Application>Microsoft Office Word</Application>
  <DocSecurity>12</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Hay</dc:creator>
  <cp:keywords/>
  <dc:description/>
  <cp:lastModifiedBy>Elizabeth</cp:lastModifiedBy>
  <cp:revision>2</cp:revision>
  <dcterms:created xsi:type="dcterms:W3CDTF">2020-06-10T15:50:00Z</dcterms:created>
  <dcterms:modified xsi:type="dcterms:W3CDTF">2020-06-10T15:50:00Z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0x010100A8BC481C09E8E04A87FCE05FCB689DD9</vt:lpwstr>
  </property>
</Properties>
</file>