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05548" w14:textId="77777777" w:rsidR="00F05456" w:rsidRPr="00F05456" w:rsidRDefault="00F05456" w:rsidP="001860C2">
      <w:pPr>
        <w:pStyle w:val="Title"/>
      </w:pPr>
    </w:p>
    <w:p w14:paraId="482493AE" w14:textId="77777777" w:rsidR="001860C2" w:rsidRPr="001860C2" w:rsidRDefault="001860C2" w:rsidP="001860C2">
      <w:pPr>
        <w:pStyle w:val="Title"/>
        <w:rPr>
          <w:sz w:val="22"/>
          <w:szCs w:val="22"/>
        </w:rPr>
      </w:pPr>
      <w:r w:rsidRPr="001860C2">
        <w:rPr>
          <w:sz w:val="22"/>
          <w:szCs w:val="22"/>
        </w:rPr>
        <w:t>exhibit 2sa</w:t>
      </w:r>
    </w:p>
    <w:p w14:paraId="3E426309" w14:textId="77777777" w:rsidR="001860C2" w:rsidRPr="001860C2" w:rsidRDefault="001860C2" w:rsidP="001860C2">
      <w:pPr>
        <w:pStyle w:val="Title"/>
        <w:rPr>
          <w:sz w:val="22"/>
          <w:szCs w:val="22"/>
        </w:rPr>
      </w:pPr>
      <w:r w:rsidRPr="001860C2">
        <w:rPr>
          <w:bCs/>
          <w:sz w:val="22"/>
          <w:szCs w:val="22"/>
        </w:rPr>
        <w:t xml:space="preserve">SAMPLE - </w:t>
      </w:r>
      <w:r w:rsidRPr="001860C2">
        <w:rPr>
          <w:sz w:val="22"/>
          <w:szCs w:val="22"/>
        </w:rPr>
        <w:t>ATTORNEY OPINION LETTEr</w:t>
      </w:r>
    </w:p>
    <w:p w14:paraId="13DE2E88" w14:textId="77777777" w:rsidR="001E2701" w:rsidRPr="001860C2" w:rsidRDefault="001860C2" w:rsidP="001860C2">
      <w:pPr>
        <w:pStyle w:val="Title"/>
        <w:rPr>
          <w:b w:val="0"/>
        </w:rPr>
      </w:pPr>
      <w:r w:rsidRPr="001860C2">
        <w:rPr>
          <w:b w:val="0"/>
        </w:rPr>
        <w:t>(Letter must be typed on attorney’s letterhead and substantially conform to this sample.)</w:t>
      </w:r>
    </w:p>
    <w:p w14:paraId="4DABDE37" w14:textId="77777777" w:rsidR="001860C2" w:rsidRDefault="001860C2" w:rsidP="001860C2">
      <w:pPr>
        <w:pStyle w:val="LIHTCNormal"/>
      </w:pPr>
    </w:p>
    <w:p w14:paraId="5578B068" w14:textId="1AE5B65C" w:rsidR="001860C2" w:rsidRDefault="001E17CA" w:rsidP="001860C2">
      <w:pPr>
        <w:pStyle w:val="LIHTCNormal"/>
      </w:pPr>
      <w:r>
        <w:fldChar w:fldCharType="begin">
          <w:ffData>
            <w:name w:val="Text13"/>
            <w:enabled/>
            <w:calcOnExit w:val="0"/>
            <w:textInput>
              <w:default w:val="Date"/>
            </w:textInput>
          </w:ffData>
        </w:fldChar>
      </w:r>
      <w:bookmarkStart w:id="0" w:name="Text13"/>
      <w:r>
        <w:instrText xml:space="preserve"> FORMTEXT </w:instrText>
      </w:r>
      <w:r>
        <w:fldChar w:fldCharType="separate"/>
      </w:r>
      <w:r>
        <w:rPr>
          <w:noProof/>
        </w:rPr>
        <w:t>Date</w:t>
      </w:r>
      <w:r>
        <w:fldChar w:fldCharType="end"/>
      </w:r>
      <w:bookmarkEnd w:id="0"/>
      <w:r w:rsidR="001860C2"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1860C2">
        <w:instrText xml:space="preserve"> FORMTEXT </w:instrText>
      </w:r>
      <w:r w:rsidR="00743AB9">
        <w:fldChar w:fldCharType="separate"/>
      </w:r>
      <w:r w:rsidR="00743AB9">
        <w:t>d</w:t>
      </w:r>
      <w:r w:rsidR="001860C2">
        <w:rPr>
          <w:rFonts w:ascii="Times New Roman" w:hAnsi="Times New Roman"/>
          <w:sz w:val="24"/>
          <w:szCs w:val="24"/>
        </w:rPr>
        <w:fldChar w:fldCharType="end"/>
      </w:r>
      <w:bookmarkEnd w:id="1"/>
      <w:r w:rsidR="001860C2">
        <w:tab/>
      </w:r>
    </w:p>
    <w:p w14:paraId="12146A1D" w14:textId="77777777" w:rsidR="001860C2" w:rsidRDefault="001860C2" w:rsidP="001860C2">
      <w:pPr>
        <w:pStyle w:val="LIHTCNormal"/>
        <w:rPr>
          <w:b/>
        </w:rPr>
      </w:pPr>
    </w:p>
    <w:p w14:paraId="34379654" w14:textId="77777777" w:rsidR="001860C2" w:rsidRDefault="001860C2" w:rsidP="001860C2">
      <w:pPr>
        <w:pStyle w:val="LIHTCNormal"/>
      </w:pPr>
    </w:p>
    <w:p w14:paraId="538EEC68" w14:textId="77777777" w:rsidR="001860C2" w:rsidRDefault="001860C2" w:rsidP="001860C2">
      <w:pPr>
        <w:pStyle w:val="LIHTCNormal"/>
      </w:pPr>
      <w:r>
        <w:t>Iowa Finance Authority</w:t>
      </w:r>
    </w:p>
    <w:p w14:paraId="2D102E18" w14:textId="375DB71C" w:rsidR="001860C2" w:rsidRDefault="00D66B7A" w:rsidP="001860C2">
      <w:pPr>
        <w:pStyle w:val="LIHTCNormal"/>
      </w:pPr>
      <w:r>
        <w:t>1963 Bell Ave. Suite 200</w:t>
      </w:r>
    </w:p>
    <w:p w14:paraId="60C5202A" w14:textId="21467A20" w:rsidR="001860C2" w:rsidRDefault="001860C2" w:rsidP="001860C2">
      <w:pPr>
        <w:pStyle w:val="LIHTCNormal"/>
      </w:pPr>
      <w:r>
        <w:t xml:space="preserve">Des Moines, IA  </w:t>
      </w:r>
      <w:r w:rsidR="00D66B7A">
        <w:t>50315</w:t>
      </w:r>
    </w:p>
    <w:p w14:paraId="056FD61C" w14:textId="77777777" w:rsidR="001860C2" w:rsidRDefault="001860C2" w:rsidP="001860C2">
      <w:pPr>
        <w:pStyle w:val="LIHTCNormal"/>
      </w:pPr>
    </w:p>
    <w:p w14:paraId="2E75A466" w14:textId="77777777" w:rsidR="001860C2" w:rsidRDefault="001860C2" w:rsidP="001860C2">
      <w:pPr>
        <w:pStyle w:val="LIHTCNormal"/>
      </w:pPr>
      <w:r>
        <w:t>RE:</w:t>
      </w:r>
      <w:r>
        <w:tab/>
        <w:t>Project Name:</w:t>
      </w:r>
      <w:r>
        <w:tab/>
      </w:r>
      <w:r>
        <w:tab/>
      </w:r>
      <w:r w:rsidRPr="001860C2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1860C2">
        <w:rPr>
          <w:u w:val="single"/>
        </w:rPr>
        <w:instrText xml:space="preserve"> FORMTEXT </w:instrText>
      </w:r>
      <w:r w:rsidRPr="001860C2">
        <w:rPr>
          <w:u w:val="single"/>
        </w:rPr>
      </w:r>
      <w:r w:rsidRPr="001860C2">
        <w:rPr>
          <w:u w:val="single"/>
        </w:rPr>
        <w:fldChar w:fldCharType="separate"/>
      </w:r>
      <w:r w:rsidRPr="001860C2">
        <w:rPr>
          <w:noProof/>
          <w:u w:val="single"/>
        </w:rPr>
        <w:t> </w:t>
      </w:r>
      <w:r w:rsidRPr="001860C2">
        <w:rPr>
          <w:noProof/>
          <w:u w:val="single"/>
        </w:rPr>
        <w:t> </w:t>
      </w:r>
      <w:r w:rsidRPr="001860C2">
        <w:rPr>
          <w:noProof/>
          <w:u w:val="single"/>
        </w:rPr>
        <w:t> </w:t>
      </w:r>
      <w:r w:rsidRPr="001860C2">
        <w:rPr>
          <w:noProof/>
          <w:u w:val="single"/>
        </w:rPr>
        <w:t> </w:t>
      </w:r>
      <w:r w:rsidRPr="001860C2">
        <w:rPr>
          <w:noProof/>
          <w:u w:val="single"/>
        </w:rPr>
        <w:t> </w:t>
      </w:r>
      <w:r w:rsidRPr="001860C2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"/>
      <w:r>
        <w:tab/>
      </w:r>
    </w:p>
    <w:p w14:paraId="7230A7AE" w14:textId="77777777" w:rsidR="001860C2" w:rsidRDefault="001860C2" w:rsidP="001860C2">
      <w:pPr>
        <w:pStyle w:val="LIHTCNormal"/>
      </w:pPr>
      <w:r>
        <w:tab/>
        <w:t>Project Address:</w:t>
      </w:r>
      <w:r>
        <w:tab/>
      </w:r>
      <w:r w:rsidRPr="001860C2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1860C2">
        <w:rPr>
          <w:u w:val="single"/>
        </w:rPr>
        <w:instrText xml:space="preserve"> FORMTEXT </w:instrText>
      </w:r>
      <w:r w:rsidRPr="001860C2">
        <w:rPr>
          <w:u w:val="single"/>
        </w:rPr>
      </w:r>
      <w:r w:rsidRPr="001860C2">
        <w:rPr>
          <w:u w:val="single"/>
        </w:rPr>
        <w:fldChar w:fldCharType="separate"/>
      </w:r>
      <w:r w:rsidRPr="001860C2">
        <w:rPr>
          <w:noProof/>
          <w:u w:val="single"/>
        </w:rPr>
        <w:t> </w:t>
      </w:r>
      <w:r w:rsidRPr="001860C2">
        <w:rPr>
          <w:noProof/>
          <w:u w:val="single"/>
        </w:rPr>
        <w:t> </w:t>
      </w:r>
      <w:r w:rsidRPr="001860C2">
        <w:rPr>
          <w:noProof/>
          <w:u w:val="single"/>
        </w:rPr>
        <w:t> </w:t>
      </w:r>
      <w:r w:rsidRPr="001860C2">
        <w:rPr>
          <w:noProof/>
          <w:u w:val="single"/>
        </w:rPr>
        <w:t> </w:t>
      </w:r>
      <w:r w:rsidRPr="001860C2">
        <w:rPr>
          <w:noProof/>
          <w:u w:val="single"/>
        </w:rPr>
        <w:t> </w:t>
      </w:r>
      <w:r w:rsidRPr="001860C2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3"/>
      <w:r>
        <w:tab/>
      </w:r>
    </w:p>
    <w:p w14:paraId="4F9DBB1E" w14:textId="77777777" w:rsidR="001860C2" w:rsidRDefault="001860C2" w:rsidP="001860C2">
      <w:pPr>
        <w:pStyle w:val="LIHTCNormal"/>
      </w:pPr>
      <w:r>
        <w:tab/>
        <w:t>Nonprofit Entity Name:</w:t>
      </w:r>
      <w:r>
        <w:tab/>
      </w:r>
      <w:r w:rsidRPr="001860C2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1860C2">
        <w:rPr>
          <w:u w:val="single"/>
        </w:rPr>
        <w:instrText xml:space="preserve"> FORMTEXT </w:instrText>
      </w:r>
      <w:r w:rsidRPr="001860C2">
        <w:rPr>
          <w:u w:val="single"/>
        </w:rPr>
      </w:r>
      <w:r w:rsidRPr="001860C2">
        <w:rPr>
          <w:u w:val="single"/>
        </w:rPr>
        <w:fldChar w:fldCharType="separate"/>
      </w:r>
      <w:r w:rsidRPr="001860C2">
        <w:rPr>
          <w:noProof/>
          <w:u w:val="single"/>
        </w:rPr>
        <w:t> </w:t>
      </w:r>
      <w:r w:rsidRPr="001860C2">
        <w:rPr>
          <w:noProof/>
          <w:u w:val="single"/>
        </w:rPr>
        <w:t> </w:t>
      </w:r>
      <w:r w:rsidRPr="001860C2">
        <w:rPr>
          <w:noProof/>
          <w:u w:val="single"/>
        </w:rPr>
        <w:t> </w:t>
      </w:r>
      <w:r w:rsidRPr="001860C2">
        <w:rPr>
          <w:noProof/>
          <w:u w:val="single"/>
        </w:rPr>
        <w:t> </w:t>
      </w:r>
      <w:r w:rsidRPr="001860C2">
        <w:rPr>
          <w:noProof/>
          <w:u w:val="single"/>
        </w:rPr>
        <w:t> </w:t>
      </w:r>
      <w:r w:rsidRPr="001860C2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4"/>
      <w:r>
        <w:tab/>
      </w:r>
    </w:p>
    <w:p w14:paraId="71203FF1" w14:textId="77777777" w:rsidR="001860C2" w:rsidRDefault="001860C2" w:rsidP="001860C2">
      <w:pPr>
        <w:pStyle w:val="LIHTCNormal"/>
      </w:pPr>
    </w:p>
    <w:p w14:paraId="7D41FCC7" w14:textId="77777777" w:rsidR="001860C2" w:rsidRDefault="001860C2" w:rsidP="001860C2">
      <w:pPr>
        <w:pStyle w:val="LIHTCNormal"/>
      </w:pPr>
      <w:r>
        <w:t>Ladies and Gentlemen:</w:t>
      </w:r>
    </w:p>
    <w:p w14:paraId="678B64CA" w14:textId="77777777" w:rsidR="001860C2" w:rsidRDefault="001860C2" w:rsidP="001860C2">
      <w:pPr>
        <w:pStyle w:val="LIHTCNormal"/>
      </w:pPr>
    </w:p>
    <w:p w14:paraId="69A67505" w14:textId="77777777" w:rsidR="001860C2" w:rsidRDefault="001860C2" w:rsidP="001860C2">
      <w:pPr>
        <w:pStyle w:val="LIHTCNormal"/>
      </w:pPr>
      <w:r>
        <w:t>This opinion is rendered in compliance with the requirements of the Low-Income Housing Tax Credit Program.  All the terms contained herein shall have the same meaning as ascribed to them in the Qualified Allocation Plan.</w:t>
      </w:r>
    </w:p>
    <w:p w14:paraId="31E42047" w14:textId="77777777" w:rsidR="001860C2" w:rsidRDefault="001860C2" w:rsidP="001860C2">
      <w:pPr>
        <w:pStyle w:val="LIHTCNormal"/>
      </w:pPr>
    </w:p>
    <w:p w14:paraId="17B70702" w14:textId="1DBE9510" w:rsidR="001860C2" w:rsidRDefault="001860C2" w:rsidP="001860C2">
      <w:pPr>
        <w:pStyle w:val="LIHTCNormal"/>
      </w:pPr>
      <w:r>
        <w:t xml:space="preserve">You have asked that we render our opinion that </w:t>
      </w:r>
      <w:r w:rsidR="00A51E6F">
        <w:fldChar w:fldCharType="begin">
          <w:ffData>
            <w:name w:val="Text11"/>
            <w:enabled/>
            <w:calcOnExit w:val="0"/>
            <w:textInput>
              <w:default w:val="Insert Nonprofit Entity Name"/>
            </w:textInput>
          </w:ffData>
        </w:fldChar>
      </w:r>
      <w:r w:rsidR="00A51E6F">
        <w:instrText xml:space="preserve"> FORMTEXT </w:instrText>
      </w:r>
      <w:r w:rsidR="00A51E6F">
        <w:fldChar w:fldCharType="separate"/>
      </w:r>
      <w:r w:rsidR="00A51E6F">
        <w:rPr>
          <w:noProof/>
        </w:rPr>
        <w:t>Insert Nonprofit Entity Name</w:t>
      </w:r>
      <w:r w:rsidR="00A51E6F">
        <w:fldChar w:fldCharType="end"/>
      </w:r>
      <w:r w:rsidR="00A51E6F">
        <w:t xml:space="preserve"> </w:t>
      </w:r>
      <w:r>
        <w:t>is a qualified Nonprofit organization within the meaning of Section 42(h)(5)</w:t>
      </w:r>
      <w:r>
        <w:rPr>
          <w:i/>
          <w:iCs/>
        </w:rPr>
        <w:t xml:space="preserve"> </w:t>
      </w:r>
      <w:r>
        <w:t xml:space="preserve">of the Internal Revenue Code.  We understand that you require this opinion as a prerequisite to your consideration of making an allocation of Low-Income Housing Tax Credits to </w:t>
      </w:r>
      <w:r w:rsidR="00A51E6F">
        <w:fldChar w:fldCharType="begin">
          <w:ffData>
            <w:name w:val="Text11"/>
            <w:enabled/>
            <w:calcOnExit w:val="0"/>
            <w:textInput>
              <w:default w:val="Insert Nonprofit Entity Name"/>
            </w:textInput>
          </w:ffData>
        </w:fldChar>
      </w:r>
      <w:bookmarkStart w:id="5" w:name="Text11"/>
      <w:r w:rsidR="00A51E6F">
        <w:instrText xml:space="preserve"> FORMTEXT </w:instrText>
      </w:r>
      <w:r w:rsidR="00A51E6F">
        <w:fldChar w:fldCharType="separate"/>
      </w:r>
      <w:r w:rsidR="00A51E6F">
        <w:rPr>
          <w:noProof/>
        </w:rPr>
        <w:t>Insert Nonprofit Entity Name</w:t>
      </w:r>
      <w:r w:rsidR="00A51E6F">
        <w:fldChar w:fldCharType="end"/>
      </w:r>
      <w:bookmarkEnd w:id="5"/>
      <w:r w:rsidR="00A51E6F">
        <w:t xml:space="preserve"> </w:t>
      </w:r>
      <w:r>
        <w:t>from the set-aside reserved for the use of qualified Nonprofit organizations.</w:t>
      </w:r>
    </w:p>
    <w:p w14:paraId="63948894" w14:textId="77777777" w:rsidR="001860C2" w:rsidRDefault="001860C2" w:rsidP="001860C2">
      <w:pPr>
        <w:pStyle w:val="LIHTCNormal"/>
      </w:pPr>
    </w:p>
    <w:p w14:paraId="54488017" w14:textId="2F3EF6E3" w:rsidR="001860C2" w:rsidRDefault="001860C2" w:rsidP="001860C2">
      <w:pPr>
        <w:pStyle w:val="LIHTCNormal"/>
      </w:pPr>
      <w:r>
        <w:t xml:space="preserve">In rendering our opinion, we have reviewed the Articles of Incorporation and Bylaws of </w:t>
      </w:r>
      <w:r w:rsidR="001B6096">
        <w:fldChar w:fldCharType="begin">
          <w:ffData>
            <w:name w:val="Text9"/>
            <w:enabled/>
            <w:calcOnExit w:val="0"/>
            <w:textInput>
              <w:default w:val="Insert Nonprofit Entity Name"/>
            </w:textInput>
          </w:ffData>
        </w:fldChar>
      </w:r>
      <w:bookmarkStart w:id="6" w:name="Text9"/>
      <w:r w:rsidR="001B6096">
        <w:instrText xml:space="preserve"> FORMTEXT </w:instrText>
      </w:r>
      <w:r w:rsidR="001B6096">
        <w:fldChar w:fldCharType="separate"/>
      </w:r>
      <w:r w:rsidR="001B6096">
        <w:rPr>
          <w:noProof/>
        </w:rPr>
        <w:t>Insert Nonprofit Entity Name</w:t>
      </w:r>
      <w:r w:rsidR="001B6096">
        <w:fldChar w:fldCharType="end"/>
      </w:r>
      <w:bookmarkEnd w:id="6"/>
      <w:r w:rsidR="001B6096">
        <w:t xml:space="preserve"> </w:t>
      </w:r>
      <w:r>
        <w:t xml:space="preserve">as well as the Letter of Determination dated </w:t>
      </w:r>
      <w:r w:rsidR="00FE68B1">
        <w:fldChar w:fldCharType="begin">
          <w:ffData>
            <w:name w:val="Text10"/>
            <w:enabled/>
            <w:calcOnExit w:val="0"/>
            <w:textInput>
              <w:default w:val="Insert Date"/>
            </w:textInput>
          </w:ffData>
        </w:fldChar>
      </w:r>
      <w:bookmarkStart w:id="7" w:name="Text10"/>
      <w:r w:rsidR="00FE68B1">
        <w:instrText xml:space="preserve"> FORMTEXT </w:instrText>
      </w:r>
      <w:r w:rsidR="00FE68B1">
        <w:fldChar w:fldCharType="separate"/>
      </w:r>
      <w:r w:rsidR="00FE68B1">
        <w:rPr>
          <w:noProof/>
        </w:rPr>
        <w:t>Insert Date</w:t>
      </w:r>
      <w:r w:rsidR="00FE68B1">
        <w:fldChar w:fldCharType="end"/>
      </w:r>
      <w:bookmarkEnd w:id="7"/>
      <w:r w:rsidR="00FE68B1">
        <w:t xml:space="preserve"> </w:t>
      </w:r>
      <w:r>
        <w:t xml:space="preserve">from the Internal Revenue Service.  We have also examined the records of </w:t>
      </w:r>
      <w:r w:rsidR="00F1340E">
        <w:fldChar w:fldCharType="begin">
          <w:ffData>
            <w:name w:val="Text9"/>
            <w:enabled/>
            <w:calcOnExit w:val="0"/>
            <w:textInput>
              <w:default w:val="Insert Nonprofit Entity Name"/>
            </w:textInput>
          </w:ffData>
        </w:fldChar>
      </w:r>
      <w:r w:rsidR="00F1340E">
        <w:instrText xml:space="preserve"> FORMTEXT </w:instrText>
      </w:r>
      <w:r w:rsidR="00F1340E">
        <w:fldChar w:fldCharType="separate"/>
      </w:r>
      <w:r w:rsidR="00F1340E">
        <w:rPr>
          <w:noProof/>
        </w:rPr>
        <w:t>Insert Nonprofit Entity Name</w:t>
      </w:r>
      <w:r w:rsidR="00F1340E">
        <w:fldChar w:fldCharType="end"/>
      </w:r>
      <w:r>
        <w:t xml:space="preserve"> to determine whether or not there exists an identity of interests between</w:t>
      </w:r>
      <w:r w:rsidR="00D90BD7">
        <w:t xml:space="preserve"> </w:t>
      </w:r>
      <w:r w:rsidR="00D90BD7">
        <w:fldChar w:fldCharType="begin">
          <w:ffData>
            <w:name w:val="Text12"/>
            <w:enabled/>
            <w:calcOnExit w:val="0"/>
            <w:textInput>
              <w:default w:val="Insert Nonprofit Entity Name"/>
            </w:textInput>
          </w:ffData>
        </w:fldChar>
      </w:r>
      <w:bookmarkStart w:id="8" w:name="Text12"/>
      <w:r w:rsidR="00D90BD7">
        <w:instrText xml:space="preserve"> FORMTEXT </w:instrText>
      </w:r>
      <w:r w:rsidR="00D90BD7">
        <w:fldChar w:fldCharType="separate"/>
      </w:r>
      <w:r w:rsidR="00D90BD7">
        <w:rPr>
          <w:noProof/>
        </w:rPr>
        <w:t>Insert Nonprofit Entity Name</w:t>
      </w:r>
      <w:r w:rsidR="00D90BD7">
        <w:fldChar w:fldCharType="end"/>
      </w:r>
      <w:bookmarkEnd w:id="8"/>
      <w:r>
        <w:t xml:space="preserve"> and any for-profit participant in the above-referenced project.</w:t>
      </w:r>
    </w:p>
    <w:p w14:paraId="7C66C286" w14:textId="77777777" w:rsidR="001860C2" w:rsidRDefault="001860C2" w:rsidP="001860C2">
      <w:pPr>
        <w:pStyle w:val="LIHTCNormal"/>
      </w:pPr>
    </w:p>
    <w:p w14:paraId="0D419C86" w14:textId="77777777" w:rsidR="001860C2" w:rsidRDefault="001860C2" w:rsidP="001860C2">
      <w:pPr>
        <w:pStyle w:val="LIHTCNormal"/>
      </w:pPr>
      <w:r>
        <w:t>Based upon our review of the foregoing, it is our opinion that:</w:t>
      </w:r>
    </w:p>
    <w:p w14:paraId="291E6E50" w14:textId="77777777" w:rsidR="001860C2" w:rsidRDefault="001860C2" w:rsidP="001860C2">
      <w:pPr>
        <w:pStyle w:val="LIHTCNormal"/>
      </w:pPr>
    </w:p>
    <w:p w14:paraId="0F7ABE4B" w14:textId="04A9201E" w:rsidR="001860C2" w:rsidRDefault="001860C2" w:rsidP="001860C2">
      <w:pPr>
        <w:pStyle w:val="LIHTCNormal"/>
        <w:tabs>
          <w:tab w:val="left" w:pos="1080"/>
        </w:tabs>
        <w:ind w:left="1080" w:hanging="360"/>
      </w:pPr>
      <w:r>
        <w:t>(1)</w:t>
      </w:r>
      <w:r>
        <w:tab/>
      </w:r>
      <w:r w:rsidR="00597863">
        <w:fldChar w:fldCharType="begin">
          <w:ffData>
            <w:name w:val="Text9"/>
            <w:enabled/>
            <w:calcOnExit w:val="0"/>
            <w:textInput>
              <w:default w:val="Insert Nonprofit Entity Name"/>
            </w:textInput>
          </w:ffData>
        </w:fldChar>
      </w:r>
      <w:r w:rsidR="00597863">
        <w:instrText xml:space="preserve"> FORMTEXT </w:instrText>
      </w:r>
      <w:r w:rsidR="00597863">
        <w:fldChar w:fldCharType="separate"/>
      </w:r>
      <w:r w:rsidR="00597863">
        <w:rPr>
          <w:noProof/>
        </w:rPr>
        <w:t>Insert Nonprofit Entity Name</w:t>
      </w:r>
      <w:r w:rsidR="00597863">
        <w:fldChar w:fldCharType="end"/>
      </w:r>
      <w:r w:rsidR="00597863">
        <w:t xml:space="preserve"> </w:t>
      </w:r>
      <w:r>
        <w:t>is a “qualified Nonprofit organization” within the meaning of section 42(h)(5) of the Internal Revenue Code; and</w:t>
      </w:r>
    </w:p>
    <w:p w14:paraId="72E304CE" w14:textId="77777777" w:rsidR="001860C2" w:rsidRDefault="001860C2" w:rsidP="001860C2">
      <w:pPr>
        <w:pStyle w:val="LIHTCNormal"/>
        <w:tabs>
          <w:tab w:val="left" w:pos="1080"/>
        </w:tabs>
        <w:ind w:left="1080" w:hanging="360"/>
      </w:pPr>
    </w:p>
    <w:p w14:paraId="0A3C5092" w14:textId="276EE42B" w:rsidR="001860C2" w:rsidRDefault="001860C2" w:rsidP="001860C2">
      <w:pPr>
        <w:pStyle w:val="LIHTCNormal"/>
        <w:tabs>
          <w:tab w:val="left" w:pos="1080"/>
        </w:tabs>
        <w:ind w:left="1080" w:hanging="360"/>
      </w:pPr>
      <w:r>
        <w:t>(2)</w:t>
      </w:r>
      <w:r>
        <w:tab/>
        <w:t>There is no identity of interest existing between</w:t>
      </w:r>
      <w:r w:rsidR="00597863">
        <w:t xml:space="preserve"> </w:t>
      </w:r>
      <w:r w:rsidR="00597863">
        <w:fldChar w:fldCharType="begin">
          <w:ffData>
            <w:name w:val="Text9"/>
            <w:enabled/>
            <w:calcOnExit w:val="0"/>
            <w:textInput>
              <w:default w:val="Insert Nonprofit Entity Name"/>
            </w:textInput>
          </w:ffData>
        </w:fldChar>
      </w:r>
      <w:r w:rsidR="00597863">
        <w:instrText xml:space="preserve"> FORMTEXT </w:instrText>
      </w:r>
      <w:r w:rsidR="00597863">
        <w:fldChar w:fldCharType="separate"/>
      </w:r>
      <w:r w:rsidR="00597863">
        <w:rPr>
          <w:noProof/>
        </w:rPr>
        <w:t>Insert Nonprofit Entity Name</w:t>
      </w:r>
      <w:r w:rsidR="00597863">
        <w:fldChar w:fldCharType="end"/>
      </w:r>
      <w:r w:rsidR="00597863">
        <w:t xml:space="preserve"> </w:t>
      </w:r>
      <w:r>
        <w:t>and any for-profit participant in the project and that no impermissible affiliation with or control by a for-profit organization exists with respect to the project.</w:t>
      </w:r>
    </w:p>
    <w:p w14:paraId="46EB9CB9" w14:textId="77777777" w:rsidR="001860C2" w:rsidRDefault="001860C2" w:rsidP="001860C2">
      <w:pPr>
        <w:pStyle w:val="LIHTCNormal"/>
      </w:pPr>
    </w:p>
    <w:p w14:paraId="57E83B13" w14:textId="77777777" w:rsidR="001860C2" w:rsidRDefault="001860C2" w:rsidP="001860C2">
      <w:pPr>
        <w:pStyle w:val="LIHTCNormal"/>
      </w:pPr>
      <w:r>
        <w:t>It is our intention that this opinion be relied upon by the Iowa Finance Authority in making your determination as to the eligibility of the development to receive Low-Income Housing Tax Credits.</w:t>
      </w:r>
    </w:p>
    <w:p w14:paraId="032F27E4" w14:textId="77777777" w:rsidR="001860C2" w:rsidRDefault="001860C2" w:rsidP="001860C2">
      <w:pPr>
        <w:pStyle w:val="LIHTCNormal"/>
      </w:pPr>
    </w:p>
    <w:p w14:paraId="4319FD17" w14:textId="77777777" w:rsidR="001860C2" w:rsidRDefault="001860C2" w:rsidP="001860C2">
      <w:pPr>
        <w:pStyle w:val="LIHTCNormal"/>
      </w:pPr>
      <w:r>
        <w:t>Sincerely,</w:t>
      </w:r>
    </w:p>
    <w:p w14:paraId="570F3C17" w14:textId="77777777" w:rsidR="00811DC2" w:rsidRPr="00811DC2" w:rsidRDefault="00811DC2" w:rsidP="001860C2"/>
    <w:sectPr w:rsidR="00811DC2" w:rsidRPr="00811DC2" w:rsidSect="00961663">
      <w:headerReference w:type="default" r:id="rId11"/>
      <w:footerReference w:type="default" r:id="rId12"/>
      <w:type w:val="continuous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92D5B" w14:textId="77777777" w:rsidR="001B3F80" w:rsidRDefault="001B3F80" w:rsidP="00222545">
      <w:r>
        <w:separator/>
      </w:r>
    </w:p>
  </w:endnote>
  <w:endnote w:type="continuationSeparator" w:id="0">
    <w:p w14:paraId="26BAFA10" w14:textId="77777777" w:rsidR="001B3F80" w:rsidRDefault="001B3F80" w:rsidP="00222545">
      <w:r>
        <w:continuationSeparator/>
      </w:r>
    </w:p>
  </w:endnote>
  <w:endnote w:type="continuationNotice" w:id="1">
    <w:p w14:paraId="118D1A12" w14:textId="77777777" w:rsidR="002B3461" w:rsidRDefault="002B34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50FA8" w14:textId="261FC425" w:rsidR="008614C6" w:rsidRPr="00356F5C" w:rsidRDefault="008614C6" w:rsidP="008614C6">
    <w:pPr>
      <w:pStyle w:val="Footer"/>
      <w:rPr>
        <w:rFonts w:ascii="Arial" w:hAnsi="Arial" w:cs="Arial"/>
        <w:sz w:val="18"/>
        <w:szCs w:val="18"/>
      </w:rPr>
    </w:pPr>
    <w:r w:rsidRPr="00356F5C">
      <w:rPr>
        <w:rFonts w:ascii="Arial" w:hAnsi="Arial" w:cs="Arial"/>
        <w:sz w:val="18"/>
        <w:szCs w:val="18"/>
      </w:rPr>
      <w:t>20</w:t>
    </w:r>
    <w:r>
      <w:rPr>
        <w:rFonts w:ascii="Arial" w:hAnsi="Arial" w:cs="Arial"/>
        <w:sz w:val="18"/>
        <w:szCs w:val="18"/>
      </w:rPr>
      <w:t>2</w:t>
    </w:r>
    <w:r w:rsidR="003B16C3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 xml:space="preserve"> Round</w:t>
    </w:r>
  </w:p>
  <w:p w14:paraId="2D764A84" w14:textId="77777777" w:rsidR="00176488" w:rsidRDefault="00176488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DA75F96" wp14:editId="090ABD69">
          <wp:simplePos x="0" y="0"/>
          <wp:positionH relativeFrom="column">
            <wp:posOffset>-730250</wp:posOffset>
          </wp:positionH>
          <wp:positionV relativeFrom="paragraph">
            <wp:posOffset>69215</wp:posOffset>
          </wp:positionV>
          <wp:extent cx="7772400" cy="571305"/>
          <wp:effectExtent l="0" t="0" r="0" b="63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fa_templateupdate_IFA_Portrait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7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6C851" w14:textId="77777777" w:rsidR="001B3F80" w:rsidRDefault="001B3F80" w:rsidP="00222545">
      <w:r>
        <w:separator/>
      </w:r>
    </w:p>
  </w:footnote>
  <w:footnote w:type="continuationSeparator" w:id="0">
    <w:p w14:paraId="20E1F776" w14:textId="77777777" w:rsidR="001B3F80" w:rsidRDefault="001B3F80" w:rsidP="00222545">
      <w:r>
        <w:continuationSeparator/>
      </w:r>
    </w:p>
  </w:footnote>
  <w:footnote w:type="continuationNotice" w:id="1">
    <w:p w14:paraId="048755C2" w14:textId="77777777" w:rsidR="002B3461" w:rsidRDefault="002B34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C0DC3" w14:textId="77777777" w:rsidR="00222545" w:rsidRDefault="00176488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B1AD4D0" wp14:editId="1F62D58E">
          <wp:simplePos x="0" y="0"/>
          <wp:positionH relativeFrom="column">
            <wp:posOffset>-736600</wp:posOffset>
          </wp:positionH>
          <wp:positionV relativeFrom="paragraph">
            <wp:posOffset>-508000</wp:posOffset>
          </wp:positionV>
          <wp:extent cx="7772400" cy="914253"/>
          <wp:effectExtent l="0" t="0" r="0" b="63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templateupdate_IFA_Portrait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76493"/>
    <w:multiLevelType w:val="hybridMultilevel"/>
    <w:tmpl w:val="2F66DE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5744"/>
    <w:multiLevelType w:val="hybridMultilevel"/>
    <w:tmpl w:val="C17A1EF6"/>
    <w:lvl w:ilvl="0" w:tplc="040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1F9E2BC5"/>
    <w:multiLevelType w:val="hybridMultilevel"/>
    <w:tmpl w:val="998883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011F37"/>
    <w:multiLevelType w:val="hybridMultilevel"/>
    <w:tmpl w:val="F55680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7C4C148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17C8F"/>
    <w:multiLevelType w:val="hybridMultilevel"/>
    <w:tmpl w:val="15A81C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7E6AA2"/>
    <w:multiLevelType w:val="hybridMultilevel"/>
    <w:tmpl w:val="26D668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0609D6"/>
    <w:multiLevelType w:val="hybridMultilevel"/>
    <w:tmpl w:val="15E8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66336"/>
    <w:multiLevelType w:val="hybridMultilevel"/>
    <w:tmpl w:val="C17A1EF6"/>
    <w:lvl w:ilvl="0" w:tplc="040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5EE65600"/>
    <w:multiLevelType w:val="hybridMultilevel"/>
    <w:tmpl w:val="0BB0DBE6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F7139FC"/>
    <w:multiLevelType w:val="hybridMultilevel"/>
    <w:tmpl w:val="5A18A9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27074D"/>
    <w:multiLevelType w:val="hybridMultilevel"/>
    <w:tmpl w:val="698463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6A1EB4"/>
    <w:multiLevelType w:val="hybridMultilevel"/>
    <w:tmpl w:val="3B72E2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9579B"/>
    <w:multiLevelType w:val="hybridMultilevel"/>
    <w:tmpl w:val="60C267DE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689C767C"/>
    <w:multiLevelType w:val="hybridMultilevel"/>
    <w:tmpl w:val="D3BEA5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8D269D"/>
    <w:multiLevelType w:val="hybridMultilevel"/>
    <w:tmpl w:val="3D5C47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823AC"/>
    <w:multiLevelType w:val="hybridMultilevel"/>
    <w:tmpl w:val="557247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7F3C75"/>
    <w:multiLevelType w:val="hybridMultilevel"/>
    <w:tmpl w:val="2D26732C"/>
    <w:lvl w:ilvl="0" w:tplc="C5E0B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02CF2"/>
    <w:multiLevelType w:val="hybridMultilevel"/>
    <w:tmpl w:val="7F205600"/>
    <w:lvl w:ilvl="0" w:tplc="C1C67CB2">
      <w:start w:val="14"/>
      <w:numFmt w:val="upperLetter"/>
      <w:lvlText w:val="%1."/>
      <w:lvlJc w:val="left"/>
      <w:pPr>
        <w:ind w:left="147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15604"/>
    <w:multiLevelType w:val="hybridMultilevel"/>
    <w:tmpl w:val="2F08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F75B6"/>
    <w:multiLevelType w:val="hybridMultilevel"/>
    <w:tmpl w:val="C9CC17CC"/>
    <w:lvl w:ilvl="0" w:tplc="6C488A4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E0662FB8">
      <w:start w:val="1"/>
      <w:numFmt w:val="lowerLetter"/>
      <w:lvlText w:val="%2."/>
      <w:lvlJc w:val="left"/>
      <w:pPr>
        <w:ind w:left="1095" w:hanging="375"/>
      </w:pPr>
      <w:rPr>
        <w:rFonts w:hint="default"/>
      </w:rPr>
    </w:lvl>
    <w:lvl w:ilvl="2" w:tplc="8580ECD6">
      <w:start w:val="1"/>
      <w:numFmt w:val="decimal"/>
      <w:lvlText w:val="%3."/>
      <w:lvlJc w:val="left"/>
      <w:pPr>
        <w:ind w:left="3150" w:hanging="153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7"/>
  </w:num>
  <w:num w:numId="3">
    <w:abstractNumId w:val="1"/>
  </w:num>
  <w:num w:numId="4">
    <w:abstractNumId w:val="16"/>
  </w:num>
  <w:num w:numId="5">
    <w:abstractNumId w:val="17"/>
  </w:num>
  <w:num w:numId="6">
    <w:abstractNumId w:val="11"/>
  </w:num>
  <w:num w:numId="7">
    <w:abstractNumId w:val="3"/>
  </w:num>
  <w:num w:numId="8">
    <w:abstractNumId w:val="15"/>
  </w:num>
  <w:num w:numId="9">
    <w:abstractNumId w:val="5"/>
  </w:num>
  <w:num w:numId="10">
    <w:abstractNumId w:val="2"/>
  </w:num>
  <w:num w:numId="11">
    <w:abstractNumId w:val="9"/>
  </w:num>
  <w:num w:numId="12">
    <w:abstractNumId w:val="12"/>
  </w:num>
  <w:num w:numId="13">
    <w:abstractNumId w:val="6"/>
  </w:num>
  <w:num w:numId="14">
    <w:abstractNumId w:val="8"/>
  </w:num>
  <w:num w:numId="15">
    <w:abstractNumId w:val="4"/>
  </w:num>
  <w:num w:numId="16">
    <w:abstractNumId w:val="13"/>
  </w:num>
  <w:num w:numId="17">
    <w:abstractNumId w:val="10"/>
  </w:num>
  <w:num w:numId="18">
    <w:abstractNumId w:val="0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SiIWhMHDl70v4EdCvahBMqfqpOID+IT83XLT7R5oXvzRs37uAUC8/dGHjBaRI2TEAtdR1PQ7vaC+Pbu55j5Uw==" w:salt="ekUesZ/HkpFxyPwxOu4Hz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237"/>
    <w:rsid w:val="000149BC"/>
    <w:rsid w:val="000502C3"/>
    <w:rsid w:val="0006692F"/>
    <w:rsid w:val="000970B6"/>
    <w:rsid w:val="000A3646"/>
    <w:rsid w:val="000A74F1"/>
    <w:rsid w:val="00100E31"/>
    <w:rsid w:val="00140FF7"/>
    <w:rsid w:val="0017150C"/>
    <w:rsid w:val="00176488"/>
    <w:rsid w:val="001860C2"/>
    <w:rsid w:val="00197EEA"/>
    <w:rsid w:val="001A0A78"/>
    <w:rsid w:val="001B3F80"/>
    <w:rsid w:val="001B6096"/>
    <w:rsid w:val="001E17CA"/>
    <w:rsid w:val="001E2701"/>
    <w:rsid w:val="00222545"/>
    <w:rsid w:val="002352D2"/>
    <w:rsid w:val="0026584E"/>
    <w:rsid w:val="002B3461"/>
    <w:rsid w:val="002B3C18"/>
    <w:rsid w:val="00300D1C"/>
    <w:rsid w:val="00305C68"/>
    <w:rsid w:val="00335890"/>
    <w:rsid w:val="003449AF"/>
    <w:rsid w:val="003A6109"/>
    <w:rsid w:val="003B16C3"/>
    <w:rsid w:val="00490351"/>
    <w:rsid w:val="004C6AE1"/>
    <w:rsid w:val="00552B07"/>
    <w:rsid w:val="00556FF1"/>
    <w:rsid w:val="00597863"/>
    <w:rsid w:val="005C501A"/>
    <w:rsid w:val="005C7552"/>
    <w:rsid w:val="006559F3"/>
    <w:rsid w:val="00661B85"/>
    <w:rsid w:val="006F638D"/>
    <w:rsid w:val="006F689F"/>
    <w:rsid w:val="00700C5B"/>
    <w:rsid w:val="00717AEB"/>
    <w:rsid w:val="00742202"/>
    <w:rsid w:val="00743AB9"/>
    <w:rsid w:val="00744BD8"/>
    <w:rsid w:val="00750AE5"/>
    <w:rsid w:val="007C258F"/>
    <w:rsid w:val="00811DC2"/>
    <w:rsid w:val="008614C6"/>
    <w:rsid w:val="00892237"/>
    <w:rsid w:val="00914289"/>
    <w:rsid w:val="00961663"/>
    <w:rsid w:val="00986E25"/>
    <w:rsid w:val="00990E7D"/>
    <w:rsid w:val="00994692"/>
    <w:rsid w:val="009B341C"/>
    <w:rsid w:val="009D0009"/>
    <w:rsid w:val="009E5E7D"/>
    <w:rsid w:val="00A34EB9"/>
    <w:rsid w:val="00A51E6F"/>
    <w:rsid w:val="00A54D3E"/>
    <w:rsid w:val="00AC5256"/>
    <w:rsid w:val="00B30B55"/>
    <w:rsid w:val="00B30EE4"/>
    <w:rsid w:val="00B56A71"/>
    <w:rsid w:val="00B63EF0"/>
    <w:rsid w:val="00BB4B92"/>
    <w:rsid w:val="00BD6016"/>
    <w:rsid w:val="00C92C3E"/>
    <w:rsid w:val="00CD207B"/>
    <w:rsid w:val="00D10414"/>
    <w:rsid w:val="00D328D9"/>
    <w:rsid w:val="00D66B7A"/>
    <w:rsid w:val="00D753B5"/>
    <w:rsid w:val="00D90BD7"/>
    <w:rsid w:val="00DD10B3"/>
    <w:rsid w:val="00E36A88"/>
    <w:rsid w:val="00E42A57"/>
    <w:rsid w:val="00EF14AB"/>
    <w:rsid w:val="00F023BB"/>
    <w:rsid w:val="00F05456"/>
    <w:rsid w:val="00F11973"/>
    <w:rsid w:val="00F1340E"/>
    <w:rsid w:val="00F14B86"/>
    <w:rsid w:val="00F83879"/>
    <w:rsid w:val="00F971C2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914172"/>
  <w14:defaultImageDpi w14:val="32767"/>
  <w15:docId w15:val="{3EEE31E8-1791-4013-8D0B-50022CF6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197EEA"/>
    <w:pPr>
      <w:keepNext/>
      <w:keepLines/>
      <w:framePr w:wrap="notBeside" w:vAnchor="text" w:hAnchor="text" w:y="1"/>
      <w:tabs>
        <w:tab w:val="left" w:pos="720"/>
      </w:tabs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aliases w:val="LIHTC H2"/>
    <w:basedOn w:val="LIHTCText"/>
    <w:next w:val="LIHTCText"/>
    <w:link w:val="Heading2Char"/>
    <w:autoRedefine/>
    <w:qFormat/>
    <w:rsid w:val="00990E7D"/>
    <w:pPr>
      <w:tabs>
        <w:tab w:val="left" w:pos="1080"/>
      </w:tabs>
      <w:ind w:left="720"/>
      <w:outlineLvl w:val="1"/>
    </w:pPr>
    <w:rPr>
      <w:rFonts w:eastAsiaTheme="minorHAnsi"/>
      <w:b/>
    </w:rPr>
  </w:style>
  <w:style w:type="paragraph" w:styleId="Heading3">
    <w:name w:val="heading 3"/>
    <w:aliases w:val="LIHTC H3"/>
    <w:basedOn w:val="LIHTCText"/>
    <w:next w:val="LIHTCText"/>
    <w:link w:val="Heading3Char"/>
    <w:qFormat/>
    <w:rsid w:val="00990E7D"/>
    <w:pPr>
      <w:tabs>
        <w:tab w:val="left" w:pos="1440"/>
      </w:tabs>
      <w:ind w:left="1440"/>
      <w:outlineLvl w:val="2"/>
    </w:pPr>
    <w:rPr>
      <w:rFonts w:eastAsia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LIHTCH1-11">
    <w:name w:val="LIHTC H1-11"/>
    <w:basedOn w:val="LIHTCText"/>
    <w:next w:val="LIHTCText"/>
    <w:link w:val="LIHTCH1-11Char"/>
    <w:qFormat/>
    <w:rsid w:val="00300D1C"/>
    <w:rPr>
      <w:b/>
      <w:caps/>
      <w:sz w:val="22"/>
      <w:szCs w:val="22"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LIHTCNormal">
    <w:name w:val="LIHTC Normal"/>
    <w:basedOn w:val="LIHTCH1-11"/>
    <w:link w:val="LIHTCNormalChar"/>
    <w:qFormat/>
    <w:rsid w:val="00C92C3E"/>
    <w:rPr>
      <w:b w:val="0"/>
      <w:caps w:val="0"/>
      <w:sz w:val="20"/>
      <w:szCs w:val="20"/>
    </w:rPr>
  </w:style>
  <w:style w:type="character" w:customStyle="1" w:styleId="LIHTCH1-11Char">
    <w:name w:val="LIHTC H1-11 Char"/>
    <w:basedOn w:val="IFAHeader3Char"/>
    <w:link w:val="LIHTCH1-11"/>
    <w:rsid w:val="00300D1C"/>
    <w:rPr>
      <w:rFonts w:ascii="Arial" w:eastAsia="Times New Roman" w:hAnsi="Arial" w:cs="Times New Roman"/>
      <w:b/>
      <w:caps/>
      <w:color w:val="737B4C"/>
      <w:sz w:val="22"/>
      <w:szCs w:val="22"/>
    </w:rPr>
  </w:style>
  <w:style w:type="character" w:customStyle="1" w:styleId="LIHTCNormalChar">
    <w:name w:val="LIHTC Normal Char"/>
    <w:basedOn w:val="LIHTCH1-11Char"/>
    <w:link w:val="LIHTCNormal"/>
    <w:rsid w:val="00C92C3E"/>
    <w:rPr>
      <w:rFonts w:ascii="Arial" w:eastAsia="Times New Roman" w:hAnsi="Arial" w:cs="Times New Roman"/>
      <w:b w:val="0"/>
      <w:caps w:val="0"/>
      <w:color w:val="737B4C"/>
      <w:sz w:val="20"/>
      <w:szCs w:val="20"/>
    </w:rPr>
  </w:style>
  <w:style w:type="paragraph" w:styleId="Title">
    <w:name w:val="Title"/>
    <w:aliases w:val="LIHTC Title"/>
    <w:basedOn w:val="Normal"/>
    <w:next w:val="Normal"/>
    <w:link w:val="TitleChar"/>
    <w:autoRedefine/>
    <w:uiPriority w:val="10"/>
    <w:qFormat/>
    <w:rsid w:val="001860C2"/>
    <w:pPr>
      <w:pBdr>
        <w:bottom w:val="single" w:sz="8" w:space="4" w:color="385623" w:themeColor="accent6" w:themeShade="80"/>
      </w:pBdr>
      <w:spacing w:after="120"/>
      <w:contextualSpacing/>
      <w:jc w:val="center"/>
    </w:pPr>
    <w:rPr>
      <w:rFonts w:ascii="Arial" w:eastAsiaTheme="majorEastAsia" w:hAnsi="Arial" w:cs="Arial"/>
      <w:b/>
      <w:caps/>
      <w:color w:val="000000" w:themeColor="text1"/>
      <w:kern w:val="28"/>
      <w:sz w:val="18"/>
      <w:szCs w:val="18"/>
    </w:rPr>
  </w:style>
  <w:style w:type="character" w:customStyle="1" w:styleId="TitleChar">
    <w:name w:val="Title Char"/>
    <w:aliases w:val="LIHTC Title Char"/>
    <w:basedOn w:val="DefaultParagraphFont"/>
    <w:link w:val="Title"/>
    <w:uiPriority w:val="10"/>
    <w:rsid w:val="001860C2"/>
    <w:rPr>
      <w:rFonts w:ascii="Arial" w:eastAsiaTheme="majorEastAsia" w:hAnsi="Arial" w:cs="Arial"/>
      <w:b/>
      <w:caps/>
      <w:color w:val="000000" w:themeColor="text1"/>
      <w:kern w:val="28"/>
      <w:sz w:val="18"/>
      <w:szCs w:val="18"/>
    </w:rPr>
  </w:style>
  <w:style w:type="character" w:styleId="Hyperlink">
    <w:name w:val="Hyperlink"/>
    <w:rsid w:val="00F023BB"/>
    <w:rPr>
      <w:color w:val="0000FF"/>
      <w:u w:val="single"/>
    </w:rPr>
  </w:style>
  <w:style w:type="paragraph" w:customStyle="1" w:styleId="IFANormal">
    <w:name w:val="IFA Normal"/>
    <w:basedOn w:val="Normal"/>
    <w:link w:val="IFANormalChar"/>
    <w:autoRedefine/>
    <w:rsid w:val="00961663"/>
    <w:pPr>
      <w:tabs>
        <w:tab w:val="left" w:pos="720"/>
      </w:tabs>
    </w:pPr>
    <w:rPr>
      <w:rFonts w:ascii="Arial" w:hAnsi="Arial"/>
    </w:rPr>
  </w:style>
  <w:style w:type="character" w:customStyle="1" w:styleId="IFANormalChar">
    <w:name w:val="IFA Normal Char"/>
    <w:basedOn w:val="DefaultParagraphFont"/>
    <w:link w:val="IFANormal"/>
    <w:rsid w:val="00961663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97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E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E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E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97EEA"/>
    <w:rPr>
      <w:rFonts w:ascii="Arial" w:eastAsiaTheme="majorEastAsia" w:hAnsi="Arial" w:cstheme="majorBidi"/>
      <w:b/>
      <w:bCs/>
      <w:szCs w:val="28"/>
    </w:rPr>
  </w:style>
  <w:style w:type="paragraph" w:customStyle="1" w:styleId="LIHTCText">
    <w:name w:val="LIHTC Text"/>
    <w:basedOn w:val="Normal"/>
    <w:next w:val="Normal"/>
    <w:link w:val="LIHTCTextChar"/>
    <w:qFormat/>
    <w:rsid w:val="00990E7D"/>
    <w:pPr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LIHTCTextChar">
    <w:name w:val="LIHTC Text Char"/>
    <w:basedOn w:val="DefaultParagraphFont"/>
    <w:link w:val="LIHTCText"/>
    <w:rsid w:val="00990E7D"/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aliases w:val="LIHTC H2 Char"/>
    <w:basedOn w:val="DefaultParagraphFont"/>
    <w:link w:val="Heading2"/>
    <w:rsid w:val="00990E7D"/>
    <w:rPr>
      <w:rFonts w:ascii="Arial" w:hAnsi="Arial" w:cs="Times New Roman"/>
      <w:b/>
      <w:sz w:val="20"/>
      <w:szCs w:val="20"/>
    </w:rPr>
  </w:style>
  <w:style w:type="character" w:customStyle="1" w:styleId="Heading3Char">
    <w:name w:val="Heading 3 Char"/>
    <w:aliases w:val="LIHTC H3 Char"/>
    <w:basedOn w:val="DefaultParagraphFont"/>
    <w:link w:val="Heading3"/>
    <w:rsid w:val="00990E7D"/>
    <w:rPr>
      <w:rFonts w:ascii="Arial" w:hAnsi="Arial" w:cs="Times New Roman"/>
      <w:b/>
      <w:sz w:val="20"/>
      <w:szCs w:val="20"/>
    </w:rPr>
  </w:style>
  <w:style w:type="paragraph" w:customStyle="1" w:styleId="LIHTCH1-10">
    <w:name w:val="LIHTC H1-10"/>
    <w:basedOn w:val="LIHTCText"/>
    <w:next w:val="LIHTCText"/>
    <w:link w:val="LIHTCH1-10Char"/>
    <w:qFormat/>
    <w:rsid w:val="00300D1C"/>
    <w:pPr>
      <w:tabs>
        <w:tab w:val="left" w:pos="720"/>
      </w:tabs>
    </w:pPr>
    <w:rPr>
      <w:rFonts w:eastAsiaTheme="minorHAnsi" w:cs="Arial"/>
      <w:b/>
      <w:caps/>
      <w:szCs w:val="22"/>
    </w:rPr>
  </w:style>
  <w:style w:type="character" w:customStyle="1" w:styleId="LIHTCH1-10Char">
    <w:name w:val="LIHTC H1-10 Char"/>
    <w:basedOn w:val="DefaultParagraphFont"/>
    <w:link w:val="LIHTCH1-10"/>
    <w:rsid w:val="00300D1C"/>
    <w:rPr>
      <w:rFonts w:ascii="Arial" w:hAnsi="Arial" w:cs="Arial"/>
      <w:b/>
      <w:caps/>
      <w:sz w:val="20"/>
      <w:szCs w:val="22"/>
    </w:rPr>
  </w:style>
  <w:style w:type="paragraph" w:styleId="ListParagraph">
    <w:name w:val="List Paragraph"/>
    <w:basedOn w:val="Normal"/>
    <w:uiPriority w:val="34"/>
    <w:rsid w:val="008614C6"/>
    <w:pPr>
      <w:ind w:left="720"/>
    </w:pPr>
    <w:rPr>
      <w:rFonts w:ascii="Arial" w:eastAsia="Times New Roman" w:hAnsi="Arial" w:cs="Times New Roman"/>
    </w:rPr>
  </w:style>
  <w:style w:type="table" w:styleId="TableGrid">
    <w:name w:val="Table Grid"/>
    <w:basedOn w:val="TableNormal"/>
    <w:uiPriority w:val="39"/>
    <w:rsid w:val="000A7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0502C3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semiHidden/>
    <w:unhideWhenUsed/>
    <w:rsid w:val="001860C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60C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1860C2"/>
    <w:pPr>
      <w:tabs>
        <w:tab w:val="left" w:pos="204"/>
      </w:tabs>
      <w:spacing w:line="232" w:lineRule="exact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860C2"/>
    <w:rPr>
      <w:rFonts w:ascii="Arial" w:eastAsia="Times New Roman" w:hAnsi="Arial" w:cs="Arial"/>
      <w:sz w:val="20"/>
      <w:szCs w:val="20"/>
    </w:rPr>
  </w:style>
  <w:style w:type="paragraph" w:customStyle="1" w:styleId="TxBrp4">
    <w:name w:val="TxBr_p4"/>
    <w:basedOn w:val="Normal"/>
    <w:rsid w:val="001860C2"/>
    <w:pPr>
      <w:widowControl w:val="0"/>
      <w:tabs>
        <w:tab w:val="left" w:pos="255"/>
      </w:tabs>
      <w:autoSpaceDE w:val="0"/>
      <w:autoSpaceDN w:val="0"/>
      <w:adjustRightInd w:val="0"/>
      <w:spacing w:line="232" w:lineRule="atLeast"/>
      <w:ind w:left="136"/>
    </w:pPr>
    <w:rPr>
      <w:rFonts w:ascii="Times New Roman" w:eastAsia="Times New Roman" w:hAnsi="Times New Roman" w:cs="Times New Roman"/>
    </w:rPr>
  </w:style>
  <w:style w:type="paragraph" w:customStyle="1" w:styleId="TxBrp10">
    <w:name w:val="TxBr_p10"/>
    <w:basedOn w:val="Normal"/>
    <w:rsid w:val="001860C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eastAsia="Times New Roman" w:hAnsi="Times New Roman" w:cs="Times New Roman"/>
    </w:rPr>
  </w:style>
  <w:style w:type="paragraph" w:customStyle="1" w:styleId="TxBrp8">
    <w:name w:val="TxBr_p8"/>
    <w:basedOn w:val="Normal"/>
    <w:rsid w:val="001860C2"/>
    <w:pPr>
      <w:widowControl w:val="0"/>
      <w:tabs>
        <w:tab w:val="left" w:pos="204"/>
      </w:tabs>
      <w:autoSpaceDE w:val="0"/>
      <w:autoSpaceDN w:val="0"/>
      <w:adjustRightInd w:val="0"/>
      <w:spacing w:line="238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TxBrp9">
    <w:name w:val="TxBr_p9"/>
    <w:basedOn w:val="Normal"/>
    <w:rsid w:val="001860C2"/>
    <w:pPr>
      <w:widowControl w:val="0"/>
      <w:tabs>
        <w:tab w:val="left" w:pos="748"/>
      </w:tabs>
      <w:autoSpaceDE w:val="0"/>
      <w:autoSpaceDN w:val="0"/>
      <w:adjustRightInd w:val="0"/>
      <w:spacing w:line="240" w:lineRule="atLeast"/>
      <w:ind w:left="63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7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B56F06A8514890C651776EEEBC1C" ma:contentTypeVersion="12" ma:contentTypeDescription="Create a new document." ma:contentTypeScope="" ma:versionID="17f9ce6b97532adea7343ab9ad1546b7">
  <xsd:schema xmlns:xsd="http://www.w3.org/2001/XMLSchema" xmlns:xs="http://www.w3.org/2001/XMLSchema" xmlns:p="http://schemas.microsoft.com/office/2006/metadata/properties" xmlns:ns2="671fdf05-166f-4ee6-a01a-142d0de070d3" xmlns:ns3="04902371-e9a1-4774-b6f8-4323d749ace1" targetNamespace="http://schemas.microsoft.com/office/2006/metadata/properties" ma:root="true" ma:fieldsID="5acc9f2a45cb83a03b4f428a07ae7a5f" ns2:_="" ns3:_="">
    <xsd:import namespace="671fdf05-166f-4ee6-a01a-142d0de070d3"/>
    <xsd:import namespace="04902371-e9a1-4774-b6f8-4323d749a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fdf05-166f-4ee6-a01a-142d0de07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2371-e9a1-4774-b6f8-4323d749a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AA0915-2609-4C13-939A-A4BEB823D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18571F-B818-4BDA-990D-5CE7AA2E25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85A69F-C684-4450-955B-F35BDF86F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fdf05-166f-4ee6-a01a-142d0de070d3"/>
    <ds:schemaRef ds:uri="04902371-e9a1-4774-b6f8-4323d749a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3094A4-AEDF-46E6-B253-FB2985E146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Kulisky, Katie [IFA]</dc:creator>
  <cp:keywords/>
  <cp:lastModifiedBy>Stacy Cunningham</cp:lastModifiedBy>
  <cp:revision>15</cp:revision>
  <dcterms:created xsi:type="dcterms:W3CDTF">2020-10-06T15:24:00Z</dcterms:created>
  <dcterms:modified xsi:type="dcterms:W3CDTF">2020-10-08T21:29:00Z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  <property fmtid="{D5CDD505-2E9C-101B-9397-08002B2CF9AE}" pid="3" name="Order">
    <vt:r8>655600</vt:r8>
  </property>
</Properties>
</file>