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D7503" w14:textId="068C2D76" w:rsidR="00C904B5" w:rsidRDefault="0026158B" w:rsidP="007101F4">
      <w:pPr>
        <w:tabs>
          <w:tab w:val="left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D7470B" wp14:editId="0BFCC59B">
            <wp:simplePos x="0" y="0"/>
            <wp:positionH relativeFrom="margin">
              <wp:posOffset>3886200</wp:posOffset>
            </wp:positionH>
            <wp:positionV relativeFrom="paragraph">
              <wp:posOffset>-229870</wp:posOffset>
            </wp:positionV>
            <wp:extent cx="1970822" cy="781050"/>
            <wp:effectExtent l="0" t="0" r="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822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63FCB" w14:textId="5AF7324F" w:rsidR="0026158B" w:rsidRDefault="0026158B" w:rsidP="0026158B">
      <w:pPr>
        <w:pStyle w:val="paragraph"/>
        <w:spacing w:before="0" w:beforeAutospacing="0" w:after="0" w:afterAutospacing="0"/>
        <w:ind w:right="26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D99594"/>
          <w:sz w:val="28"/>
          <w:szCs w:val="28"/>
        </w:rPr>
        <w:t>Iowa Balance of State CoC</w:t>
      </w:r>
      <w:r>
        <w:rPr>
          <w:rStyle w:val="normaltextrun"/>
          <w:rFonts w:ascii="Arial" w:hAnsi="Arial" w:cs="Arial"/>
          <w:color w:val="D99594"/>
          <w:sz w:val="28"/>
          <w:szCs w:val="28"/>
        </w:rPr>
        <w:t> </w:t>
      </w:r>
      <w:r>
        <w:rPr>
          <w:rStyle w:val="eop"/>
          <w:rFonts w:ascii="Arial" w:hAnsi="Arial" w:cs="Arial"/>
          <w:color w:val="D99594"/>
          <w:sz w:val="28"/>
          <w:szCs w:val="28"/>
        </w:rPr>
        <w:t> </w:t>
      </w:r>
    </w:p>
    <w:p w14:paraId="17BA133C" w14:textId="21E641DC" w:rsidR="0026158B" w:rsidRDefault="0026158B" w:rsidP="0026158B">
      <w:pPr>
        <w:pStyle w:val="paragraph"/>
        <w:spacing w:before="0" w:beforeAutospacing="0" w:after="0" w:afterAutospacing="0"/>
        <w:ind w:right="26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D99594"/>
          <w:sz w:val="22"/>
          <w:szCs w:val="22"/>
        </w:rPr>
        <w:t xml:space="preserve">RFP </w:t>
      </w:r>
      <w:r w:rsidR="005F1C99">
        <w:rPr>
          <w:rStyle w:val="normaltextrun"/>
          <w:rFonts w:ascii="Arial" w:hAnsi="Arial" w:cs="Arial"/>
          <w:color w:val="D99594"/>
          <w:sz w:val="22"/>
          <w:szCs w:val="22"/>
        </w:rPr>
        <w:t xml:space="preserve">Vendors </w:t>
      </w:r>
      <w:r>
        <w:rPr>
          <w:rStyle w:val="normaltextrun"/>
          <w:rFonts w:ascii="Arial" w:hAnsi="Arial" w:cs="Arial"/>
          <w:color w:val="D99594"/>
          <w:sz w:val="22"/>
          <w:szCs w:val="22"/>
        </w:rPr>
        <w:t>Questionnaire</w:t>
      </w:r>
    </w:p>
    <w:p w14:paraId="58809905" w14:textId="55CEF2F3" w:rsidR="0026158B" w:rsidRDefault="0026158B" w:rsidP="002615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  <w:color w:val="000000"/>
        </w:rPr>
        <w:drawing>
          <wp:inline distT="0" distB="0" distL="0" distR="0" wp14:anchorId="57C09237" wp14:editId="1C9D338A">
            <wp:extent cx="5943600" cy="1104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A7FA7" w14:textId="77777777" w:rsidR="009E46F8" w:rsidRPr="0026158B" w:rsidRDefault="009E46F8" w:rsidP="0026158B">
      <w:pPr>
        <w:tabs>
          <w:tab w:val="left" w:pos="0"/>
        </w:tabs>
        <w:suppressAutoHyphens/>
        <w:spacing w:before="80"/>
        <w:rPr>
          <w:rFonts w:ascii="Arial" w:hAnsi="Arial" w:cs="Arial"/>
          <w:color w:val="000000"/>
          <w:sz w:val="24"/>
          <w:szCs w:val="24"/>
        </w:rPr>
      </w:pPr>
    </w:p>
    <w:tbl>
      <w:tblPr>
        <w:tblW w:w="999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000" w:firstRow="0" w:lastRow="0" w:firstColumn="0" w:lastColumn="0" w:noHBand="0" w:noVBand="0"/>
      </w:tblPr>
      <w:tblGrid>
        <w:gridCol w:w="3927"/>
        <w:gridCol w:w="6063"/>
      </w:tblGrid>
      <w:tr w:rsidR="0026116B" w:rsidRPr="0026116B" w14:paraId="6FB87BC0" w14:textId="77777777" w:rsidTr="000511B3">
        <w:trPr>
          <w:trHeight w:val="373"/>
        </w:trPr>
        <w:tc>
          <w:tcPr>
            <w:tcW w:w="9990" w:type="dxa"/>
            <w:gridSpan w:val="2"/>
            <w:shd w:val="clear" w:color="auto" w:fill="F2F2F2" w:themeFill="background1" w:themeFillShade="F2"/>
            <w:vAlign w:val="center"/>
          </w:tcPr>
          <w:p w14:paraId="0A30083B" w14:textId="77777777" w:rsidR="0026116B" w:rsidRPr="0026116B" w:rsidRDefault="000C391A" w:rsidP="002E2011">
            <w:pPr>
              <w:tabs>
                <w:tab w:val="right" w:pos="0"/>
                <w:tab w:val="left" w:pos="2160"/>
              </w:tabs>
              <w:suppressAutoHyphen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General</w:t>
            </w:r>
            <w:r w:rsidR="0026116B" w:rsidRPr="0026116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Information</w:t>
            </w:r>
          </w:p>
        </w:tc>
      </w:tr>
      <w:tr w:rsidR="002E2011" w14:paraId="45C57A14" w14:textId="77777777" w:rsidTr="005F1C99">
        <w:trPr>
          <w:trHeight w:val="373"/>
        </w:trPr>
        <w:tc>
          <w:tcPr>
            <w:tcW w:w="3927" w:type="dxa"/>
            <w:tcBorders>
              <w:right w:val="single" w:sz="6" w:space="0" w:color="auto"/>
            </w:tcBorders>
            <w:vAlign w:val="center"/>
          </w:tcPr>
          <w:p w14:paraId="1370570F" w14:textId="1DF89F96" w:rsidR="002E2011" w:rsidRDefault="005F1C99" w:rsidP="002E2011">
            <w:pPr>
              <w:tabs>
                <w:tab w:val="right" w:pos="0"/>
                <w:tab w:val="left" w:pos="2160"/>
              </w:tabs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Vendor Name</w:t>
            </w:r>
            <w:r w:rsidR="002E2011" w:rsidRPr="002E2011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C899EA" w14:textId="77777777" w:rsidR="002E2011" w:rsidRPr="00003A81" w:rsidRDefault="0026116B" w:rsidP="00F84784">
            <w:pPr>
              <w:suppressAutoHyphens/>
              <w:spacing w:before="60"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03A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3A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03A81">
              <w:rPr>
                <w:rFonts w:ascii="Arial" w:hAnsi="Arial" w:cs="Arial"/>
                <w:sz w:val="24"/>
                <w:szCs w:val="24"/>
              </w:rPr>
            </w:r>
            <w:r w:rsidRPr="00003A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4784">
              <w:rPr>
                <w:rFonts w:ascii="Arial" w:hAnsi="Arial" w:cs="Arial"/>
                <w:sz w:val="24"/>
                <w:szCs w:val="24"/>
              </w:rPr>
              <w:t> </w:t>
            </w:r>
            <w:r w:rsidR="00F84784">
              <w:rPr>
                <w:rFonts w:ascii="Arial" w:hAnsi="Arial" w:cs="Arial"/>
                <w:sz w:val="24"/>
                <w:szCs w:val="24"/>
              </w:rPr>
              <w:t> </w:t>
            </w:r>
            <w:r w:rsidR="00F84784">
              <w:rPr>
                <w:rFonts w:ascii="Arial" w:hAnsi="Arial" w:cs="Arial"/>
                <w:sz w:val="24"/>
                <w:szCs w:val="24"/>
              </w:rPr>
              <w:t> </w:t>
            </w:r>
            <w:r w:rsidR="00F84784">
              <w:rPr>
                <w:rFonts w:ascii="Arial" w:hAnsi="Arial" w:cs="Arial"/>
                <w:sz w:val="24"/>
                <w:szCs w:val="24"/>
              </w:rPr>
              <w:t> </w:t>
            </w:r>
            <w:r w:rsidR="00F84784">
              <w:rPr>
                <w:rFonts w:ascii="Arial" w:hAnsi="Arial" w:cs="Arial"/>
                <w:sz w:val="24"/>
                <w:szCs w:val="24"/>
              </w:rPr>
              <w:t> </w:t>
            </w:r>
            <w:r w:rsidRPr="00003A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E2011" w14:paraId="0CD1233B" w14:textId="77777777" w:rsidTr="005F1C99">
        <w:trPr>
          <w:trHeight w:val="373"/>
        </w:trPr>
        <w:tc>
          <w:tcPr>
            <w:tcW w:w="3927" w:type="dxa"/>
            <w:tcBorders>
              <w:right w:val="single" w:sz="6" w:space="0" w:color="auto"/>
            </w:tcBorders>
            <w:vAlign w:val="center"/>
          </w:tcPr>
          <w:p w14:paraId="43E92376" w14:textId="5EC06123" w:rsidR="002E2011" w:rsidRPr="002E2011" w:rsidRDefault="005F1C99" w:rsidP="002E2011">
            <w:pPr>
              <w:tabs>
                <w:tab w:val="right" w:pos="0"/>
                <w:tab w:val="left" w:pos="2160"/>
              </w:tabs>
              <w:suppressAutoHyphens/>
              <w:rPr>
                <w:rFonts w:ascii="Arial" w:hAnsi="Arial" w:cs="Arial"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8"/>
              </w:rPr>
              <w:t xml:space="preserve">Primary </w:t>
            </w:r>
            <w:r w:rsidR="002E2011">
              <w:rPr>
                <w:rFonts w:ascii="Arial" w:hAnsi="Arial" w:cs="Arial"/>
                <w:color w:val="000000"/>
                <w:sz w:val="24"/>
                <w:szCs w:val="28"/>
              </w:rPr>
              <w:t>Contact Person: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0249AB" w14:textId="77777777" w:rsidR="002E2011" w:rsidRPr="00003A81" w:rsidRDefault="0026116B" w:rsidP="0026116B">
            <w:pPr>
              <w:suppressAutoHyphens/>
              <w:spacing w:before="60" w:after="60"/>
              <w:rPr>
                <w:rFonts w:ascii="Arial" w:hAnsi="Arial" w:cs="Arial"/>
                <w:noProof/>
                <w:sz w:val="24"/>
                <w:szCs w:val="24"/>
              </w:rPr>
            </w:pPr>
            <w:r w:rsidRPr="00003A81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3A81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003A81">
              <w:rPr>
                <w:rFonts w:ascii="Arial" w:hAnsi="Arial" w:cs="Arial"/>
                <w:noProof/>
                <w:sz w:val="24"/>
                <w:szCs w:val="24"/>
              </w:rPr>
            </w:r>
            <w:r w:rsidRPr="00003A81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003A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3A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3A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3A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3A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3A81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26158B" w14:paraId="467C088B" w14:textId="77777777" w:rsidTr="005F1C99">
        <w:trPr>
          <w:trHeight w:val="373"/>
        </w:trPr>
        <w:tc>
          <w:tcPr>
            <w:tcW w:w="3927" w:type="dxa"/>
            <w:tcBorders>
              <w:right w:val="single" w:sz="6" w:space="0" w:color="auto"/>
            </w:tcBorders>
            <w:vAlign w:val="center"/>
          </w:tcPr>
          <w:p w14:paraId="4E413672" w14:textId="4231FAB1" w:rsidR="0026158B" w:rsidRPr="002E2011" w:rsidRDefault="005F1C99" w:rsidP="002E2011">
            <w:pPr>
              <w:tabs>
                <w:tab w:val="right" w:pos="0"/>
                <w:tab w:val="left" w:pos="2160"/>
              </w:tabs>
              <w:suppressAutoHyphens/>
              <w:rPr>
                <w:rFonts w:ascii="Arial" w:hAnsi="Arial" w:cs="Arial"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8"/>
              </w:rPr>
              <w:t>Primary Contact phone and email</w:t>
            </w:r>
            <w:r w:rsidR="0026158B" w:rsidRPr="002E2011">
              <w:rPr>
                <w:rFonts w:ascii="Arial" w:hAnsi="Arial" w:cs="Arial"/>
                <w:color w:val="000000"/>
                <w:sz w:val="24"/>
                <w:szCs w:val="28"/>
              </w:rPr>
              <w:t>:</w:t>
            </w:r>
            <w:r w:rsidR="0026158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36D28D1B" w14:textId="4325E798" w:rsidR="0026158B" w:rsidRPr="00003A81" w:rsidRDefault="0026158B" w:rsidP="0026116B">
            <w:pPr>
              <w:suppressAutoHyphens/>
              <w:spacing w:before="60" w:after="60"/>
              <w:rPr>
                <w:rFonts w:ascii="Arial" w:hAnsi="Arial" w:cs="Arial"/>
                <w:noProof/>
                <w:sz w:val="24"/>
                <w:szCs w:val="24"/>
              </w:rPr>
            </w:pPr>
            <w:r w:rsidRPr="00003A81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3A81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003A81">
              <w:rPr>
                <w:rFonts w:ascii="Arial" w:hAnsi="Arial" w:cs="Arial"/>
                <w:noProof/>
                <w:sz w:val="24"/>
                <w:szCs w:val="24"/>
              </w:rPr>
            </w:r>
            <w:r w:rsidRPr="00003A81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003A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3A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3A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3A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3A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03A81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</w:tbl>
    <w:p w14:paraId="3065F05E" w14:textId="77777777" w:rsidR="00E17FE3" w:rsidRDefault="00E17FE3" w:rsidP="00E471B9">
      <w:pPr>
        <w:suppressAutoHyphens/>
        <w:ind w:left="-360"/>
        <w:rPr>
          <w:rFonts w:ascii="Arial" w:hAnsi="Arial" w:cs="Arial"/>
          <w:color w:val="000000"/>
          <w:sz w:val="26"/>
          <w:szCs w:val="26"/>
        </w:rPr>
      </w:pPr>
    </w:p>
    <w:p w14:paraId="13E0BEC0" w14:textId="6A9E2637" w:rsidR="007101F4" w:rsidRPr="00A4418E" w:rsidRDefault="003C166D" w:rsidP="00E17FE3">
      <w:pPr>
        <w:suppressAutoHyphens/>
        <w:ind w:left="-450"/>
        <w:rPr>
          <w:rFonts w:ascii="Arial" w:hAnsi="Arial" w:cs="Arial"/>
          <w:color w:val="000000"/>
          <w:sz w:val="22"/>
          <w:szCs w:val="22"/>
        </w:rPr>
      </w:pPr>
      <w:r w:rsidRPr="00A4418E">
        <w:rPr>
          <w:rFonts w:ascii="Arial" w:hAnsi="Arial" w:cs="Arial"/>
          <w:color w:val="000000"/>
          <w:sz w:val="22"/>
          <w:szCs w:val="22"/>
        </w:rPr>
        <w:t>Please complete each question with sufficient detail:</w:t>
      </w:r>
      <w:r w:rsidR="0038567F" w:rsidRPr="00A4418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EABD9A4" w14:textId="354DB02E" w:rsidR="00B57FF6" w:rsidRDefault="00B57FF6" w:rsidP="005F1C99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17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2754BA" w:rsidRPr="00E471B9" w14:paraId="1C13239F" w14:textId="77777777" w:rsidTr="00E742D8">
        <w:trPr>
          <w:trHeight w:val="507"/>
        </w:trPr>
        <w:tc>
          <w:tcPr>
            <w:tcW w:w="10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C95021" w14:textId="47E29D65" w:rsidR="002754BA" w:rsidRPr="003A1525" w:rsidRDefault="005F1C99" w:rsidP="00E742D8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120"/>
              <w:ind w:left="432" w:hanging="43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Do you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forsee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any supply or service disruptions in the contract period</w:t>
            </w:r>
            <w:r w:rsidR="002754BA">
              <w:rPr>
                <w:b/>
                <w:color w:val="000000"/>
                <w:sz w:val="24"/>
                <w:szCs w:val="24"/>
              </w:rPr>
              <w:t>?</w:t>
            </w:r>
            <w:r>
              <w:rPr>
                <w:b/>
                <w:color w:val="000000"/>
                <w:sz w:val="24"/>
                <w:szCs w:val="24"/>
              </w:rPr>
              <w:t xml:space="preserve"> If yes, what actions will you take?</w:t>
            </w:r>
          </w:p>
          <w:p w14:paraId="3313DD07" w14:textId="77777777" w:rsidR="002754BA" w:rsidRPr="00E471B9" w:rsidRDefault="002754BA" w:rsidP="00E742D8">
            <w:pPr>
              <w:pStyle w:val="ListParagraph"/>
              <w:tabs>
                <w:tab w:val="left" w:pos="0"/>
              </w:tabs>
              <w:suppressAutoHyphens/>
              <w:spacing w:before="120"/>
              <w:ind w:left="43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754BA" w:rsidRPr="00E471B9" w14:paraId="2DCF29FD" w14:textId="77777777" w:rsidTr="00E742D8">
        <w:trPr>
          <w:trHeight w:val="512"/>
        </w:trPr>
        <w:tc>
          <w:tcPr>
            <w:tcW w:w="10170" w:type="dxa"/>
            <w:tcBorders>
              <w:top w:val="single" w:sz="4" w:space="0" w:color="auto"/>
            </w:tcBorders>
          </w:tcPr>
          <w:p w14:paraId="254A4894" w14:textId="77777777" w:rsidR="002754BA" w:rsidRPr="00867ED0" w:rsidRDefault="002754BA" w:rsidP="00E742D8">
            <w:pPr>
              <w:suppressAutoHyphens/>
              <w:spacing w:before="120" w:after="120"/>
              <w:ind w:left="360"/>
              <w:rPr>
                <w:b/>
                <w:color w:val="000000"/>
                <w:sz w:val="24"/>
                <w:szCs w:val="24"/>
              </w:rPr>
            </w:pPr>
            <w:r w:rsidRPr="00867E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67ED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67ED0">
              <w:rPr>
                <w:rFonts w:ascii="Arial" w:hAnsi="Arial" w:cs="Arial"/>
                <w:sz w:val="24"/>
                <w:szCs w:val="24"/>
              </w:rPr>
            </w:r>
            <w:r w:rsidRPr="00867E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7E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0AA56C7" w14:textId="77777777" w:rsidR="002754BA" w:rsidRPr="00E17FE3" w:rsidRDefault="002754BA" w:rsidP="008F2DE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17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6E3DD7" w:rsidRPr="00E471B9" w14:paraId="4A1220CD" w14:textId="77777777" w:rsidTr="00867ED0">
        <w:trPr>
          <w:trHeight w:val="507"/>
        </w:trPr>
        <w:tc>
          <w:tcPr>
            <w:tcW w:w="10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68304F" w14:textId="44E14BC9" w:rsidR="00EF1B02" w:rsidRPr="00E471B9" w:rsidRDefault="006E3DD7" w:rsidP="005F1C9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120"/>
              <w:ind w:left="432" w:hanging="43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471B9">
              <w:rPr>
                <w:b/>
                <w:color w:val="000000"/>
                <w:sz w:val="24"/>
                <w:szCs w:val="24"/>
              </w:rPr>
              <w:t xml:space="preserve">What </w:t>
            </w:r>
            <w:r w:rsidR="005F1C99">
              <w:rPr>
                <w:b/>
                <w:color w:val="000000"/>
                <w:sz w:val="24"/>
                <w:szCs w:val="24"/>
              </w:rPr>
              <w:t>plans do you have in place to ensure continuity of supply and services?</w:t>
            </w:r>
          </w:p>
        </w:tc>
      </w:tr>
      <w:tr w:rsidR="00F12E1C" w:rsidRPr="00E471B9" w14:paraId="5B03DDC7" w14:textId="77777777" w:rsidTr="00867ED0">
        <w:trPr>
          <w:trHeight w:val="512"/>
        </w:trPr>
        <w:tc>
          <w:tcPr>
            <w:tcW w:w="10170" w:type="dxa"/>
            <w:tcBorders>
              <w:top w:val="single" w:sz="4" w:space="0" w:color="auto"/>
            </w:tcBorders>
          </w:tcPr>
          <w:p w14:paraId="34812F64" w14:textId="77777777" w:rsidR="00F12E1C" w:rsidRPr="00867ED0" w:rsidRDefault="00F12E1C" w:rsidP="006E3DD7">
            <w:pPr>
              <w:suppressAutoHyphens/>
              <w:spacing w:before="120" w:after="120"/>
              <w:ind w:left="360"/>
              <w:rPr>
                <w:b/>
                <w:color w:val="000000"/>
                <w:sz w:val="24"/>
                <w:szCs w:val="24"/>
              </w:rPr>
            </w:pPr>
            <w:r w:rsidRPr="00867E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67ED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67ED0">
              <w:rPr>
                <w:rFonts w:ascii="Arial" w:hAnsi="Arial" w:cs="Arial"/>
                <w:sz w:val="24"/>
                <w:szCs w:val="24"/>
              </w:rPr>
            </w:r>
            <w:r w:rsidRPr="00867E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7E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E5FFBF3" w14:textId="77777777" w:rsidR="00B57FF6" w:rsidRDefault="00B57FF6">
      <w:pPr>
        <w:rPr>
          <w:rFonts w:ascii="Arial" w:hAnsi="Arial" w:cs="Arial"/>
        </w:rPr>
      </w:pPr>
    </w:p>
    <w:tbl>
      <w:tblPr>
        <w:tblStyle w:val="TableGrid"/>
        <w:tblW w:w="1017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0643AF" w:rsidRPr="00867ED0" w14:paraId="54B617B8" w14:textId="77777777" w:rsidTr="005F1C99">
        <w:trPr>
          <w:trHeight w:val="537"/>
        </w:trPr>
        <w:tc>
          <w:tcPr>
            <w:tcW w:w="10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8BC29E" w14:textId="562A1D4F" w:rsidR="000643AF" w:rsidRPr="00867ED0" w:rsidRDefault="005F1C99" w:rsidP="005F1C9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120" w:after="60"/>
              <w:ind w:left="432" w:hanging="432"/>
              <w:contextualSpacing w:val="0"/>
              <w:rPr>
                <w:i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How long would it take to activate a contingency plan?</w:t>
            </w:r>
          </w:p>
        </w:tc>
      </w:tr>
      <w:tr w:rsidR="000643AF" w:rsidRPr="00867ED0" w14:paraId="2BD8E30E" w14:textId="77777777" w:rsidTr="00745997">
        <w:trPr>
          <w:trHeight w:val="634"/>
        </w:trPr>
        <w:tc>
          <w:tcPr>
            <w:tcW w:w="10170" w:type="dxa"/>
            <w:tcBorders>
              <w:top w:val="single" w:sz="4" w:space="0" w:color="auto"/>
            </w:tcBorders>
          </w:tcPr>
          <w:p w14:paraId="68B8C309" w14:textId="77777777" w:rsidR="000643AF" w:rsidRPr="00E471B9" w:rsidRDefault="000643AF" w:rsidP="00745997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  <w:p w14:paraId="131F1E44" w14:textId="77777777" w:rsidR="000643AF" w:rsidRPr="00867ED0" w:rsidRDefault="000643AF" w:rsidP="00745997">
            <w:pPr>
              <w:suppressAutoHyphens/>
              <w:spacing w:before="120" w:after="120"/>
              <w:ind w:left="360"/>
              <w:rPr>
                <w:b/>
                <w:color w:val="000000"/>
                <w:sz w:val="24"/>
                <w:szCs w:val="24"/>
              </w:rPr>
            </w:pPr>
            <w:r w:rsidRPr="00867E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67ED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67ED0">
              <w:rPr>
                <w:rFonts w:ascii="Arial" w:hAnsi="Arial" w:cs="Arial"/>
                <w:sz w:val="24"/>
                <w:szCs w:val="24"/>
              </w:rPr>
            </w:r>
            <w:r w:rsidRPr="00867E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7E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1F294B2" w14:textId="006C97ED" w:rsidR="00A10CB2" w:rsidRDefault="00A10CB2">
      <w:pPr>
        <w:rPr>
          <w:rFonts w:ascii="Arial" w:hAnsi="Arial" w:cs="Arial"/>
        </w:rPr>
      </w:pPr>
    </w:p>
    <w:tbl>
      <w:tblPr>
        <w:tblStyle w:val="TableGrid"/>
        <w:tblW w:w="1017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A10CB2" w:rsidRPr="00867ED0" w14:paraId="6B012EC2" w14:textId="77777777" w:rsidTr="00661FFA">
        <w:trPr>
          <w:trHeight w:val="1036"/>
        </w:trPr>
        <w:tc>
          <w:tcPr>
            <w:tcW w:w="10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3F21D2" w14:textId="62134547" w:rsidR="00A10CB2" w:rsidRPr="000C391A" w:rsidRDefault="005F1C99" w:rsidP="00A4418E">
            <w:pPr>
              <w:pStyle w:val="ListParagraph"/>
              <w:keepLines/>
              <w:widowControl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120" w:after="80"/>
              <w:ind w:left="432" w:hanging="432"/>
              <w:contextualSpacing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Describe your working capital/cash position and your ability to remain viable over the period of the contract.</w:t>
            </w:r>
            <w:r w:rsidR="00A10CB2" w:rsidRPr="00E471B9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10CB2" w:rsidRPr="00867ED0" w14:paraId="69135A2A" w14:textId="77777777" w:rsidTr="00661FFA">
        <w:trPr>
          <w:trHeight w:val="611"/>
        </w:trPr>
        <w:tc>
          <w:tcPr>
            <w:tcW w:w="10170" w:type="dxa"/>
            <w:tcBorders>
              <w:top w:val="single" w:sz="4" w:space="0" w:color="auto"/>
            </w:tcBorders>
          </w:tcPr>
          <w:p w14:paraId="276BAE88" w14:textId="77777777" w:rsidR="00A10CB2" w:rsidRPr="00867ED0" w:rsidRDefault="00A10CB2" w:rsidP="00A4418E">
            <w:pPr>
              <w:keepLines/>
              <w:widowControl/>
              <w:suppressAutoHyphens/>
              <w:spacing w:before="120" w:after="120"/>
              <w:ind w:left="360"/>
              <w:rPr>
                <w:b/>
                <w:color w:val="000000"/>
                <w:sz w:val="24"/>
                <w:szCs w:val="24"/>
              </w:rPr>
            </w:pPr>
            <w:r w:rsidRPr="00867E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67ED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67ED0">
              <w:rPr>
                <w:rFonts w:ascii="Arial" w:hAnsi="Arial" w:cs="Arial"/>
                <w:sz w:val="24"/>
                <w:szCs w:val="24"/>
              </w:rPr>
            </w:r>
            <w:r w:rsidRPr="00867E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7E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7242B60" w14:textId="3E37F9DF" w:rsidR="00B57FF6" w:rsidRPr="007133E2" w:rsidRDefault="00B57FF6" w:rsidP="008F2DE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17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6E3DD7" w:rsidRPr="00E471B9" w14:paraId="13FE2387" w14:textId="77777777" w:rsidTr="005F1C99">
        <w:trPr>
          <w:trHeight w:val="1230"/>
        </w:trPr>
        <w:tc>
          <w:tcPr>
            <w:tcW w:w="10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F5A66B" w14:textId="60931A8F" w:rsidR="002754BA" w:rsidRPr="005F1C99" w:rsidRDefault="00384A1E" w:rsidP="005F1C9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120" w:after="60"/>
              <w:ind w:left="432" w:hanging="432"/>
              <w:contextualSpacing w:val="0"/>
              <w:rPr>
                <w:i/>
                <w:color w:val="000000"/>
              </w:rPr>
            </w:pPr>
            <w:r w:rsidRPr="00E471B9">
              <w:rPr>
                <w:b/>
                <w:color w:val="000000"/>
                <w:sz w:val="24"/>
                <w:szCs w:val="24"/>
              </w:rPr>
              <w:t>P</w:t>
            </w:r>
            <w:r w:rsidR="005F1C99">
              <w:rPr>
                <w:b/>
                <w:color w:val="000000"/>
                <w:sz w:val="24"/>
                <w:szCs w:val="24"/>
              </w:rPr>
              <w:t>rove details of any material changes (e.g. ownership, structure, acquisitions etc. in the last financial year.</w:t>
            </w:r>
          </w:p>
        </w:tc>
      </w:tr>
      <w:tr w:rsidR="00F12E1C" w:rsidRPr="00E471B9" w14:paraId="47C05D04" w14:textId="77777777" w:rsidTr="00F12E1C">
        <w:trPr>
          <w:trHeight w:val="634"/>
        </w:trPr>
        <w:tc>
          <w:tcPr>
            <w:tcW w:w="10170" w:type="dxa"/>
            <w:tcBorders>
              <w:top w:val="single" w:sz="4" w:space="0" w:color="auto"/>
            </w:tcBorders>
          </w:tcPr>
          <w:p w14:paraId="17A59E8E" w14:textId="77777777" w:rsidR="00F12E1C" w:rsidRPr="00867ED0" w:rsidRDefault="00F12E1C" w:rsidP="006E3DD7">
            <w:pPr>
              <w:suppressAutoHyphens/>
              <w:spacing w:before="120" w:after="120"/>
              <w:ind w:left="346"/>
              <w:rPr>
                <w:b/>
                <w:color w:val="000000"/>
                <w:sz w:val="24"/>
                <w:szCs w:val="24"/>
              </w:rPr>
            </w:pPr>
            <w:r w:rsidRPr="00867ED0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</w:tbl>
    <w:p w14:paraId="39BD3B78" w14:textId="066EB885" w:rsidR="0061381C" w:rsidRDefault="0061381C"/>
    <w:p w14:paraId="60A96E40" w14:textId="610D0FF3" w:rsidR="005F1C99" w:rsidRDefault="005F1C99"/>
    <w:tbl>
      <w:tblPr>
        <w:tblStyle w:val="TableGrid"/>
        <w:tblW w:w="1017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7133E2" w:rsidRPr="0086621C" w14:paraId="5D5D99DF" w14:textId="77777777" w:rsidTr="005F1C99">
        <w:trPr>
          <w:trHeight w:val="708"/>
        </w:trPr>
        <w:tc>
          <w:tcPr>
            <w:tcW w:w="10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68FA78" w14:textId="55417C74" w:rsidR="007133E2" w:rsidRPr="0086621C" w:rsidRDefault="005F1C99" w:rsidP="005F1C9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120" w:after="60"/>
              <w:ind w:left="432" w:right="72" w:hanging="432"/>
              <w:contextualSpacing w:val="0"/>
              <w:rPr>
                <w:i/>
                <w:iCs/>
                <w:color w:val="000000"/>
                <w:u w:val="single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Provide a list of 3 similar-sized customers. Include a description of products or services supplies and a contact name (name, designation, email, phone) for each.</w:t>
            </w:r>
          </w:p>
        </w:tc>
      </w:tr>
      <w:tr w:rsidR="007133E2" w:rsidRPr="00867ED0" w14:paraId="33588412" w14:textId="77777777" w:rsidTr="00C24511">
        <w:trPr>
          <w:trHeight w:val="611"/>
        </w:trPr>
        <w:tc>
          <w:tcPr>
            <w:tcW w:w="10170" w:type="dxa"/>
            <w:tcBorders>
              <w:top w:val="single" w:sz="4" w:space="0" w:color="auto"/>
            </w:tcBorders>
          </w:tcPr>
          <w:p w14:paraId="6AE4D667" w14:textId="77777777" w:rsidR="007133E2" w:rsidRPr="00E471B9" w:rsidRDefault="007133E2" w:rsidP="00C24511">
            <w:pPr>
              <w:suppressAutoHyphens/>
              <w:spacing w:before="120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  <w:p w14:paraId="680217D0" w14:textId="77777777" w:rsidR="007133E2" w:rsidRPr="00867ED0" w:rsidRDefault="007133E2" w:rsidP="00C24511">
            <w:pPr>
              <w:pStyle w:val="ListParagraph"/>
              <w:tabs>
                <w:tab w:val="left" w:pos="0"/>
              </w:tabs>
              <w:suppressAutoHyphens/>
              <w:spacing w:before="120" w:after="120"/>
              <w:ind w:left="360"/>
              <w:rPr>
                <w:b/>
                <w:color w:val="000000"/>
                <w:sz w:val="24"/>
                <w:szCs w:val="24"/>
              </w:rPr>
            </w:pPr>
            <w:r w:rsidRPr="00867E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67ED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67ED0">
              <w:rPr>
                <w:rFonts w:ascii="Arial" w:hAnsi="Arial" w:cs="Arial"/>
                <w:sz w:val="24"/>
                <w:szCs w:val="24"/>
              </w:rPr>
            </w:r>
            <w:r w:rsidRPr="00867E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7E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7E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80F517B" w14:textId="77777777" w:rsidR="006166CB" w:rsidRDefault="006166CB" w:rsidP="00EE0CB2">
      <w:pPr>
        <w:tabs>
          <w:tab w:val="left" w:pos="0"/>
        </w:tabs>
        <w:suppressAutoHyphens/>
        <w:rPr>
          <w:rFonts w:ascii="Arial" w:hAnsi="Arial" w:cs="Arial"/>
          <w:color w:val="000000"/>
        </w:rPr>
      </w:pPr>
    </w:p>
    <w:tbl>
      <w:tblPr>
        <w:tblStyle w:val="TableGrid1"/>
        <w:tblW w:w="1017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6166CB" w:rsidRPr="0095137E" w14:paraId="08D328BB" w14:textId="77777777" w:rsidTr="005F74F1">
        <w:trPr>
          <w:trHeight w:val="277"/>
        </w:trPr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B59D18" w14:textId="1742BABB" w:rsidR="005F1C99" w:rsidRPr="005F1C99" w:rsidRDefault="006166CB" w:rsidP="005F1C9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80" w:after="80"/>
              <w:rPr>
                <w:rFonts w:cs="Arial"/>
                <w:b/>
                <w:i/>
                <w:color w:val="000000"/>
                <w:sz w:val="24"/>
                <w:szCs w:val="24"/>
              </w:rPr>
            </w:pPr>
            <w:r w:rsidRPr="005F1C99">
              <w:rPr>
                <w:rFonts w:cs="Arial"/>
                <w:b/>
                <w:color w:val="000000"/>
                <w:sz w:val="24"/>
                <w:szCs w:val="24"/>
              </w:rPr>
              <w:t>W</w:t>
            </w:r>
            <w:r w:rsidR="005F1C99" w:rsidRPr="005F1C99">
              <w:rPr>
                <w:rFonts w:cs="Arial"/>
                <w:b/>
                <w:color w:val="000000"/>
                <w:sz w:val="24"/>
                <w:szCs w:val="24"/>
              </w:rPr>
              <w:t>hat percentage of your business would we claim if you are successful and awarded this project?</w:t>
            </w:r>
          </w:p>
          <w:p w14:paraId="48589183" w14:textId="725D237E" w:rsidR="006166CB" w:rsidRPr="0095137E" w:rsidRDefault="006166CB" w:rsidP="00D147C3">
            <w:pPr>
              <w:tabs>
                <w:tab w:val="left" w:pos="0"/>
              </w:tabs>
              <w:suppressAutoHyphens/>
              <w:spacing w:before="80" w:after="80"/>
              <w:ind w:left="432"/>
              <w:rPr>
                <w:rFonts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6166CB" w:rsidRPr="0095137E" w14:paraId="793FEFFA" w14:textId="77777777" w:rsidTr="005F74F1">
        <w:trPr>
          <w:trHeight w:val="426"/>
        </w:trPr>
        <w:tc>
          <w:tcPr>
            <w:tcW w:w="10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E3690" w14:textId="77777777" w:rsidR="006166CB" w:rsidRPr="0095137E" w:rsidRDefault="00D147C3" w:rsidP="005F74F1">
            <w:pPr>
              <w:suppressAutoHyphens/>
              <w:spacing w:before="120" w:after="120"/>
              <w:ind w:left="522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40DA18C" w14:textId="3A4BB580" w:rsidR="005F1C99" w:rsidRDefault="005F1C99" w:rsidP="00EE0CB2">
      <w:pPr>
        <w:tabs>
          <w:tab w:val="left" w:pos="0"/>
        </w:tabs>
        <w:suppressAutoHyphens/>
        <w:rPr>
          <w:rFonts w:ascii="Arial" w:hAnsi="Arial" w:cs="Arial"/>
          <w:color w:val="000000"/>
        </w:rPr>
      </w:pPr>
    </w:p>
    <w:tbl>
      <w:tblPr>
        <w:tblStyle w:val="TableGrid"/>
        <w:tblW w:w="1017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6166CB" w:rsidRPr="00062B8E" w14:paraId="71B412BD" w14:textId="77777777" w:rsidTr="005F74F1">
        <w:trPr>
          <w:trHeight w:val="528"/>
        </w:trPr>
        <w:tc>
          <w:tcPr>
            <w:tcW w:w="10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C472AF" w14:textId="34D40B9E" w:rsidR="005F1C99" w:rsidRPr="00062B8E" w:rsidRDefault="005F1C99" w:rsidP="005F1C9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120" w:after="80"/>
              <w:contextualSpacing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Does your company have any pending legal issues or constraints that could impact the performance of your products/service?</w:t>
            </w:r>
          </w:p>
          <w:p w14:paraId="135CFF1F" w14:textId="057ECE5D" w:rsidR="006166CB" w:rsidRPr="00062B8E" w:rsidRDefault="006166CB" w:rsidP="00D147C3">
            <w:pPr>
              <w:pStyle w:val="ListParagraph"/>
              <w:tabs>
                <w:tab w:val="left" w:pos="0"/>
              </w:tabs>
              <w:suppressAutoHyphens/>
              <w:spacing w:before="120"/>
              <w:ind w:left="342"/>
              <w:contextualSpacing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6166CB" w:rsidRPr="00867ED0" w14:paraId="3E73B9C7" w14:textId="77777777" w:rsidTr="005F74F1">
        <w:trPr>
          <w:trHeight w:val="674"/>
        </w:trPr>
        <w:tc>
          <w:tcPr>
            <w:tcW w:w="10170" w:type="dxa"/>
            <w:tcBorders>
              <w:top w:val="single" w:sz="4" w:space="0" w:color="auto"/>
            </w:tcBorders>
          </w:tcPr>
          <w:p w14:paraId="243FCBA2" w14:textId="77777777" w:rsidR="006166CB" w:rsidRPr="00867ED0" w:rsidRDefault="006166CB" w:rsidP="005F74F1">
            <w:pPr>
              <w:tabs>
                <w:tab w:val="left" w:pos="0"/>
              </w:tabs>
              <w:suppressAutoHyphens/>
              <w:spacing w:before="120" w:after="120"/>
              <w:ind w:left="43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8AADC69" w14:textId="77777777" w:rsidR="006166CB" w:rsidRPr="00EE0CB2" w:rsidRDefault="006166CB" w:rsidP="00EE0CB2">
      <w:pPr>
        <w:tabs>
          <w:tab w:val="left" w:pos="0"/>
        </w:tabs>
        <w:suppressAutoHyphens/>
        <w:rPr>
          <w:rFonts w:ascii="Arial" w:hAnsi="Arial" w:cs="Arial"/>
          <w:color w:val="000000"/>
        </w:rPr>
      </w:pPr>
    </w:p>
    <w:tbl>
      <w:tblPr>
        <w:tblStyle w:val="TableGrid"/>
        <w:tblW w:w="1017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8F2DEE" w:rsidRPr="00062B8E" w14:paraId="7DDB0F7B" w14:textId="77777777" w:rsidTr="000F5A39">
        <w:trPr>
          <w:trHeight w:val="528"/>
        </w:trPr>
        <w:tc>
          <w:tcPr>
            <w:tcW w:w="10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377FD8" w14:textId="61B48C55" w:rsidR="008F2DEE" w:rsidRPr="00062B8E" w:rsidRDefault="008F2DEE" w:rsidP="000F5A3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120" w:after="80"/>
              <w:contextualSpacing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Please provide a detailed implementation plan, including timeline, for the start-up, work period and closing of the project.</w:t>
            </w:r>
          </w:p>
          <w:p w14:paraId="7F305FE0" w14:textId="77777777" w:rsidR="008F2DEE" w:rsidRPr="00062B8E" w:rsidRDefault="008F2DEE" w:rsidP="000F5A39">
            <w:pPr>
              <w:pStyle w:val="ListParagraph"/>
              <w:tabs>
                <w:tab w:val="left" w:pos="0"/>
              </w:tabs>
              <w:suppressAutoHyphens/>
              <w:spacing w:before="120"/>
              <w:ind w:left="342"/>
              <w:contextualSpacing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8F2DEE" w:rsidRPr="00867ED0" w14:paraId="58C3B875" w14:textId="77777777" w:rsidTr="000F5A39">
        <w:trPr>
          <w:trHeight w:val="674"/>
        </w:trPr>
        <w:tc>
          <w:tcPr>
            <w:tcW w:w="10170" w:type="dxa"/>
            <w:tcBorders>
              <w:top w:val="single" w:sz="4" w:space="0" w:color="auto"/>
            </w:tcBorders>
          </w:tcPr>
          <w:p w14:paraId="57EDCC4E" w14:textId="77777777" w:rsidR="008F2DEE" w:rsidRPr="00867ED0" w:rsidRDefault="008F2DEE" w:rsidP="000F5A39">
            <w:pPr>
              <w:tabs>
                <w:tab w:val="left" w:pos="0"/>
              </w:tabs>
              <w:suppressAutoHyphens/>
              <w:spacing w:before="120" w:after="120"/>
              <w:ind w:left="43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DD68F2C" w14:textId="2C00C65B" w:rsidR="002C5884" w:rsidRDefault="002C5884" w:rsidP="00462104">
      <w:pPr>
        <w:pStyle w:val="ListParagraph"/>
        <w:tabs>
          <w:tab w:val="left" w:pos="0"/>
        </w:tabs>
        <w:suppressAutoHyphens/>
        <w:ind w:left="36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1017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8F2DEE" w:rsidRPr="00062B8E" w14:paraId="5CD96B6B" w14:textId="77777777" w:rsidTr="000F5A39">
        <w:trPr>
          <w:trHeight w:val="528"/>
        </w:trPr>
        <w:tc>
          <w:tcPr>
            <w:tcW w:w="10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840547" w14:textId="264A22BD" w:rsidR="008F2DEE" w:rsidRDefault="008F2DEE" w:rsidP="000F5A3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120" w:after="80"/>
              <w:contextualSpacing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How will you monitor progress and performance on the account?</w:t>
            </w:r>
          </w:p>
          <w:p w14:paraId="52CB506E" w14:textId="34AFC431" w:rsidR="008F2DEE" w:rsidRPr="00062B8E" w:rsidRDefault="008F2DEE" w:rsidP="008F2DEE">
            <w:pPr>
              <w:pStyle w:val="ListParagraph"/>
              <w:tabs>
                <w:tab w:val="left" w:pos="0"/>
              </w:tabs>
              <w:suppressAutoHyphens/>
              <w:spacing w:before="120" w:after="80"/>
              <w:ind w:left="540"/>
              <w:contextualSpacing w:val="0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How will you monitor and review the process to ensure any issues are addressed and implementations are improved if needed.</w:t>
            </w:r>
          </w:p>
        </w:tc>
      </w:tr>
      <w:tr w:rsidR="008F2DEE" w:rsidRPr="00867ED0" w14:paraId="0041D9A3" w14:textId="77777777" w:rsidTr="000F5A39">
        <w:trPr>
          <w:trHeight w:val="674"/>
        </w:trPr>
        <w:tc>
          <w:tcPr>
            <w:tcW w:w="10170" w:type="dxa"/>
            <w:tcBorders>
              <w:top w:val="single" w:sz="4" w:space="0" w:color="auto"/>
            </w:tcBorders>
          </w:tcPr>
          <w:p w14:paraId="1BFAD173" w14:textId="77777777" w:rsidR="008F2DEE" w:rsidRPr="00867ED0" w:rsidRDefault="008F2DEE" w:rsidP="000F5A39">
            <w:pPr>
              <w:tabs>
                <w:tab w:val="left" w:pos="0"/>
              </w:tabs>
              <w:suppressAutoHyphens/>
              <w:spacing w:before="120" w:after="120"/>
              <w:ind w:left="43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4C66E58" w14:textId="56066557" w:rsidR="008F2DEE" w:rsidRDefault="008F2DEE" w:rsidP="00462104">
      <w:pPr>
        <w:pStyle w:val="ListParagraph"/>
        <w:tabs>
          <w:tab w:val="left" w:pos="0"/>
        </w:tabs>
        <w:suppressAutoHyphens/>
        <w:ind w:left="360"/>
        <w:rPr>
          <w:rFonts w:ascii="Arial" w:hAnsi="Arial" w:cs="Arial"/>
          <w:color w:val="000000"/>
          <w:sz w:val="24"/>
          <w:szCs w:val="24"/>
        </w:rPr>
      </w:pPr>
    </w:p>
    <w:p w14:paraId="4E6A96C4" w14:textId="71F08434" w:rsidR="008F2DEE" w:rsidRPr="008F2DEE" w:rsidRDefault="008F2DEE" w:rsidP="00462104">
      <w:pPr>
        <w:pStyle w:val="ListParagraph"/>
        <w:tabs>
          <w:tab w:val="left" w:pos="0"/>
        </w:tabs>
        <w:suppressAutoHyphens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  <w:r w:rsidRPr="008F2DEE">
        <w:rPr>
          <w:rFonts w:ascii="Arial" w:hAnsi="Arial" w:cs="Arial"/>
          <w:b/>
          <w:bCs/>
          <w:color w:val="000000"/>
          <w:sz w:val="24"/>
          <w:szCs w:val="24"/>
        </w:rPr>
        <w:t xml:space="preserve">Please send this questionnaire with your submitted RFP to CoC Director, Courtney Guntly at </w:t>
      </w:r>
      <w:hyperlink r:id="rId10" w:history="1">
        <w:r w:rsidRPr="008F2DEE">
          <w:rPr>
            <w:rStyle w:val="Hyperlink"/>
            <w:rFonts w:ascii="Arial" w:hAnsi="Arial" w:cs="Arial"/>
            <w:b/>
            <w:bCs/>
            <w:sz w:val="24"/>
            <w:szCs w:val="24"/>
          </w:rPr>
          <w:t>courtney.guntly@icalliances.org</w:t>
        </w:r>
      </w:hyperlink>
      <w:r w:rsidRPr="008F2DEE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</w:p>
    <w:sectPr w:rsidR="008F2DEE" w:rsidRPr="008F2DEE" w:rsidSect="00030B81">
      <w:footerReference w:type="default" r:id="rId11"/>
      <w:headerReference w:type="first" r:id="rId12"/>
      <w:pgSz w:w="12240" w:h="15840"/>
      <w:pgMar w:top="108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AEC54" w14:textId="77777777" w:rsidR="00BE23D5" w:rsidRDefault="00BE23D5" w:rsidP="002E2011">
      <w:r>
        <w:separator/>
      </w:r>
    </w:p>
  </w:endnote>
  <w:endnote w:type="continuationSeparator" w:id="0">
    <w:p w14:paraId="25626348" w14:textId="77777777" w:rsidR="00BE23D5" w:rsidRDefault="00BE23D5" w:rsidP="002E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239142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8A7545D" w14:textId="77777777" w:rsidR="005C34BB" w:rsidRDefault="005C34B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18E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65C331A" w14:textId="77777777" w:rsidR="005C34BB" w:rsidRDefault="005C3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BFDBF" w14:textId="77777777" w:rsidR="00BE23D5" w:rsidRDefault="00BE23D5" w:rsidP="002E2011">
      <w:r>
        <w:separator/>
      </w:r>
    </w:p>
  </w:footnote>
  <w:footnote w:type="continuationSeparator" w:id="0">
    <w:p w14:paraId="50A22C73" w14:textId="77777777" w:rsidR="00BE23D5" w:rsidRDefault="00BE23D5" w:rsidP="002E2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E3235" w14:textId="08ACA153" w:rsidR="004537EE" w:rsidRDefault="004537EE" w:rsidP="0026158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5EEB"/>
    <w:multiLevelType w:val="hybridMultilevel"/>
    <w:tmpl w:val="0A18B9F6"/>
    <w:lvl w:ilvl="0" w:tplc="854E658E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94BC3"/>
    <w:multiLevelType w:val="hybridMultilevel"/>
    <w:tmpl w:val="0400BC26"/>
    <w:lvl w:ilvl="0" w:tplc="CD8E3C96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93114A"/>
    <w:multiLevelType w:val="hybridMultilevel"/>
    <w:tmpl w:val="E1BE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769F0"/>
    <w:multiLevelType w:val="hybridMultilevel"/>
    <w:tmpl w:val="C83C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E1301"/>
    <w:multiLevelType w:val="hybridMultilevel"/>
    <w:tmpl w:val="1700AB9E"/>
    <w:lvl w:ilvl="0" w:tplc="42180B7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1F4"/>
    <w:rsid w:val="00003A81"/>
    <w:rsid w:val="00005A47"/>
    <w:rsid w:val="00030B81"/>
    <w:rsid w:val="000319DD"/>
    <w:rsid w:val="00040181"/>
    <w:rsid w:val="00044188"/>
    <w:rsid w:val="00044D7E"/>
    <w:rsid w:val="000511B3"/>
    <w:rsid w:val="0005211C"/>
    <w:rsid w:val="00062603"/>
    <w:rsid w:val="00062B8E"/>
    <w:rsid w:val="000643AF"/>
    <w:rsid w:val="000A71EC"/>
    <w:rsid w:val="000C391A"/>
    <w:rsid w:val="0010389F"/>
    <w:rsid w:val="001127E5"/>
    <w:rsid w:val="0013281F"/>
    <w:rsid w:val="0013325C"/>
    <w:rsid w:val="00147F8B"/>
    <w:rsid w:val="00166DFB"/>
    <w:rsid w:val="00194677"/>
    <w:rsid w:val="001A4CED"/>
    <w:rsid w:val="001A7BB8"/>
    <w:rsid w:val="001C2CEE"/>
    <w:rsid w:val="001F4CB2"/>
    <w:rsid w:val="001F4EE8"/>
    <w:rsid w:val="002010AB"/>
    <w:rsid w:val="0021026F"/>
    <w:rsid w:val="00220FE2"/>
    <w:rsid w:val="002244C7"/>
    <w:rsid w:val="00245F25"/>
    <w:rsid w:val="00260388"/>
    <w:rsid w:val="0026116B"/>
    <w:rsid w:val="0026158B"/>
    <w:rsid w:val="00262415"/>
    <w:rsid w:val="00270BF7"/>
    <w:rsid w:val="002754BA"/>
    <w:rsid w:val="002A0307"/>
    <w:rsid w:val="002A06CD"/>
    <w:rsid w:val="002A613E"/>
    <w:rsid w:val="002C5884"/>
    <w:rsid w:val="002D2A71"/>
    <w:rsid w:val="002E2011"/>
    <w:rsid w:val="00325195"/>
    <w:rsid w:val="003642CC"/>
    <w:rsid w:val="00384A1E"/>
    <w:rsid w:val="0038567F"/>
    <w:rsid w:val="00390E59"/>
    <w:rsid w:val="003A1525"/>
    <w:rsid w:val="003C166D"/>
    <w:rsid w:val="003C1973"/>
    <w:rsid w:val="003C27D9"/>
    <w:rsid w:val="003E0516"/>
    <w:rsid w:val="003E4626"/>
    <w:rsid w:val="003E5380"/>
    <w:rsid w:val="00401A6C"/>
    <w:rsid w:val="00426ED3"/>
    <w:rsid w:val="004537EE"/>
    <w:rsid w:val="00462104"/>
    <w:rsid w:val="00472A30"/>
    <w:rsid w:val="004832EF"/>
    <w:rsid w:val="004A0E25"/>
    <w:rsid w:val="004A1BEC"/>
    <w:rsid w:val="004B1C03"/>
    <w:rsid w:val="004C564E"/>
    <w:rsid w:val="004C746E"/>
    <w:rsid w:val="004D0942"/>
    <w:rsid w:val="004D0CCF"/>
    <w:rsid w:val="004E2191"/>
    <w:rsid w:val="004E33E0"/>
    <w:rsid w:val="004F178C"/>
    <w:rsid w:val="004F6816"/>
    <w:rsid w:val="00503C5B"/>
    <w:rsid w:val="0050556E"/>
    <w:rsid w:val="00512B64"/>
    <w:rsid w:val="005364E3"/>
    <w:rsid w:val="00553ADA"/>
    <w:rsid w:val="005869D9"/>
    <w:rsid w:val="005B5E65"/>
    <w:rsid w:val="005C01E7"/>
    <w:rsid w:val="005C0977"/>
    <w:rsid w:val="005C34BB"/>
    <w:rsid w:val="005D13F6"/>
    <w:rsid w:val="005D220F"/>
    <w:rsid w:val="005F1C99"/>
    <w:rsid w:val="0060746D"/>
    <w:rsid w:val="0061381C"/>
    <w:rsid w:val="006166CB"/>
    <w:rsid w:val="00653583"/>
    <w:rsid w:val="0066241D"/>
    <w:rsid w:val="00666E4D"/>
    <w:rsid w:val="006B0D56"/>
    <w:rsid w:val="006C1741"/>
    <w:rsid w:val="006C587D"/>
    <w:rsid w:val="006D59BB"/>
    <w:rsid w:val="006E3DD7"/>
    <w:rsid w:val="007101F4"/>
    <w:rsid w:val="0071158F"/>
    <w:rsid w:val="007133E2"/>
    <w:rsid w:val="00716290"/>
    <w:rsid w:val="0072374E"/>
    <w:rsid w:val="00753FED"/>
    <w:rsid w:val="00763632"/>
    <w:rsid w:val="00783FC8"/>
    <w:rsid w:val="00790175"/>
    <w:rsid w:val="00797A19"/>
    <w:rsid w:val="007B2C30"/>
    <w:rsid w:val="007C53CC"/>
    <w:rsid w:val="007D1EE3"/>
    <w:rsid w:val="008006D7"/>
    <w:rsid w:val="00826428"/>
    <w:rsid w:val="008357F7"/>
    <w:rsid w:val="00843114"/>
    <w:rsid w:val="0086621C"/>
    <w:rsid w:val="00867ED0"/>
    <w:rsid w:val="008728B5"/>
    <w:rsid w:val="00887774"/>
    <w:rsid w:val="008B60D7"/>
    <w:rsid w:val="008C20E8"/>
    <w:rsid w:val="008F2DEE"/>
    <w:rsid w:val="008F577C"/>
    <w:rsid w:val="00907173"/>
    <w:rsid w:val="00911BC0"/>
    <w:rsid w:val="00935DB4"/>
    <w:rsid w:val="00935E4A"/>
    <w:rsid w:val="00937555"/>
    <w:rsid w:val="00946764"/>
    <w:rsid w:val="00947BC5"/>
    <w:rsid w:val="0095137E"/>
    <w:rsid w:val="009564D6"/>
    <w:rsid w:val="00957A9E"/>
    <w:rsid w:val="00962FC9"/>
    <w:rsid w:val="009728F6"/>
    <w:rsid w:val="0098088D"/>
    <w:rsid w:val="009820C1"/>
    <w:rsid w:val="00983EAE"/>
    <w:rsid w:val="0098551A"/>
    <w:rsid w:val="009B1998"/>
    <w:rsid w:val="009C41D3"/>
    <w:rsid w:val="009E46F8"/>
    <w:rsid w:val="009F3112"/>
    <w:rsid w:val="00A04A7C"/>
    <w:rsid w:val="00A10CB2"/>
    <w:rsid w:val="00A10E69"/>
    <w:rsid w:val="00A1701B"/>
    <w:rsid w:val="00A20060"/>
    <w:rsid w:val="00A20CD0"/>
    <w:rsid w:val="00A26AC2"/>
    <w:rsid w:val="00A31D07"/>
    <w:rsid w:val="00A3305C"/>
    <w:rsid w:val="00A36E56"/>
    <w:rsid w:val="00A4418E"/>
    <w:rsid w:val="00A67BFD"/>
    <w:rsid w:val="00A82A08"/>
    <w:rsid w:val="00A87DF4"/>
    <w:rsid w:val="00AA3054"/>
    <w:rsid w:val="00AB68F2"/>
    <w:rsid w:val="00AD7E32"/>
    <w:rsid w:val="00AE2013"/>
    <w:rsid w:val="00AF280A"/>
    <w:rsid w:val="00B118B4"/>
    <w:rsid w:val="00B326D9"/>
    <w:rsid w:val="00B37B01"/>
    <w:rsid w:val="00B431C8"/>
    <w:rsid w:val="00B43327"/>
    <w:rsid w:val="00B55A7E"/>
    <w:rsid w:val="00B562A6"/>
    <w:rsid w:val="00B57FF6"/>
    <w:rsid w:val="00B665AF"/>
    <w:rsid w:val="00BC69B2"/>
    <w:rsid w:val="00BE23D5"/>
    <w:rsid w:val="00BE4755"/>
    <w:rsid w:val="00BF5CA5"/>
    <w:rsid w:val="00C07F3B"/>
    <w:rsid w:val="00C904B5"/>
    <w:rsid w:val="00C9377F"/>
    <w:rsid w:val="00CA4C1D"/>
    <w:rsid w:val="00CD1D05"/>
    <w:rsid w:val="00CD39D1"/>
    <w:rsid w:val="00CF4F56"/>
    <w:rsid w:val="00CF56BC"/>
    <w:rsid w:val="00D074EA"/>
    <w:rsid w:val="00D147C3"/>
    <w:rsid w:val="00D23033"/>
    <w:rsid w:val="00D34271"/>
    <w:rsid w:val="00D50EBB"/>
    <w:rsid w:val="00D512AC"/>
    <w:rsid w:val="00D61904"/>
    <w:rsid w:val="00D72B3C"/>
    <w:rsid w:val="00D77A14"/>
    <w:rsid w:val="00D81AA6"/>
    <w:rsid w:val="00DA033C"/>
    <w:rsid w:val="00DA10A9"/>
    <w:rsid w:val="00DC46E3"/>
    <w:rsid w:val="00DC4C76"/>
    <w:rsid w:val="00DC5B07"/>
    <w:rsid w:val="00DD5C43"/>
    <w:rsid w:val="00DE556C"/>
    <w:rsid w:val="00DF1276"/>
    <w:rsid w:val="00E10C79"/>
    <w:rsid w:val="00E17FE3"/>
    <w:rsid w:val="00E34446"/>
    <w:rsid w:val="00E471B9"/>
    <w:rsid w:val="00E6358F"/>
    <w:rsid w:val="00E6573B"/>
    <w:rsid w:val="00E919BA"/>
    <w:rsid w:val="00EA4B69"/>
    <w:rsid w:val="00EB4246"/>
    <w:rsid w:val="00EE0CB2"/>
    <w:rsid w:val="00EE68D8"/>
    <w:rsid w:val="00EF1B02"/>
    <w:rsid w:val="00F0464F"/>
    <w:rsid w:val="00F12E1C"/>
    <w:rsid w:val="00F21BDB"/>
    <w:rsid w:val="00F31DF8"/>
    <w:rsid w:val="00F4290B"/>
    <w:rsid w:val="00F54C56"/>
    <w:rsid w:val="00F84784"/>
    <w:rsid w:val="00F8651F"/>
    <w:rsid w:val="00F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CDADC"/>
  <w15:docId w15:val="{A7BF344B-34E7-41C0-BDD6-D9E10182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CB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0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2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01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E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8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C53CC"/>
    <w:rPr>
      <w:color w:val="0000FF"/>
      <w:u w:val="single"/>
    </w:rPr>
  </w:style>
  <w:style w:type="paragraph" w:customStyle="1" w:styleId="Numbering">
    <w:name w:val="Numbering"/>
    <w:basedOn w:val="ListParagraph"/>
    <w:rsid w:val="003A1525"/>
    <w:pPr>
      <w:tabs>
        <w:tab w:val="left" w:pos="0"/>
      </w:tabs>
      <w:suppressAutoHyphens/>
      <w:spacing w:before="120"/>
      <w:ind w:left="432" w:hanging="432"/>
    </w:pPr>
    <w:rPr>
      <w:rFonts w:ascii="Arial" w:hAnsi="Arial" w:cs="Arial"/>
      <w:b/>
      <w:color w:val="000000"/>
      <w:sz w:val="22"/>
      <w:szCs w:val="22"/>
    </w:rPr>
  </w:style>
  <w:style w:type="character" w:customStyle="1" w:styleId="Style1Char">
    <w:name w:val="Style1 Char"/>
    <w:basedOn w:val="DefaultParagraphFont"/>
    <w:link w:val="Style1"/>
    <w:locked/>
    <w:rsid w:val="003A1525"/>
    <w:rPr>
      <w:rFonts w:ascii="Times New Roman" w:eastAsia="Times New Roman" w:hAnsi="Times New Roman" w:cs="Arial"/>
      <w:b/>
      <w:color w:val="000000"/>
    </w:rPr>
  </w:style>
  <w:style w:type="paragraph" w:customStyle="1" w:styleId="Style1">
    <w:name w:val="Style1"/>
    <w:basedOn w:val="Numbering"/>
    <w:link w:val="Style1Char"/>
    <w:qFormat/>
    <w:rsid w:val="003A1525"/>
    <w:pPr>
      <w:spacing w:before="80" w:after="80"/>
      <w:contextualSpacing w:val="0"/>
    </w:pPr>
    <w:rPr>
      <w:rFonts w:ascii="Times New Roman" w:hAnsi="Times New Roman"/>
    </w:rPr>
  </w:style>
  <w:style w:type="character" w:customStyle="1" w:styleId="BodyunderNumberingChar">
    <w:name w:val="Body under Numbering Char"/>
    <w:basedOn w:val="DefaultParagraphFont"/>
    <w:link w:val="BodyunderNumbering"/>
    <w:locked/>
    <w:rsid w:val="003A1525"/>
    <w:rPr>
      <w:rFonts w:ascii="Times New Roman" w:eastAsia="Times New Roman" w:hAnsi="Times New Roman" w:cs="Arial"/>
      <w:i/>
      <w:color w:val="000000"/>
      <w:sz w:val="20"/>
    </w:rPr>
  </w:style>
  <w:style w:type="paragraph" w:customStyle="1" w:styleId="BodyunderNumbering">
    <w:name w:val="Body under Numbering"/>
    <w:basedOn w:val="ListParagraph"/>
    <w:link w:val="BodyunderNumberingChar"/>
    <w:qFormat/>
    <w:rsid w:val="003A1525"/>
    <w:pPr>
      <w:tabs>
        <w:tab w:val="left" w:pos="0"/>
      </w:tabs>
      <w:suppressAutoHyphens/>
      <w:spacing w:before="80" w:after="80"/>
      <w:ind w:left="432"/>
      <w:contextualSpacing w:val="0"/>
    </w:pPr>
    <w:rPr>
      <w:rFonts w:cs="Arial"/>
      <w:i/>
      <w:color w:val="000000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A1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1525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E4755"/>
    <w:rPr>
      <w:color w:val="808080"/>
    </w:rPr>
  </w:style>
  <w:style w:type="character" w:customStyle="1" w:styleId="ArialFont12">
    <w:name w:val="Arial Font 12"/>
    <w:basedOn w:val="DefaultParagraphFont"/>
    <w:uiPriority w:val="1"/>
    <w:rsid w:val="00BE4755"/>
  </w:style>
  <w:style w:type="character" w:customStyle="1" w:styleId="YesNoquestionArial14">
    <w:name w:val="Yes No question Arial 14"/>
    <w:basedOn w:val="DefaultParagraphFont"/>
    <w:uiPriority w:val="1"/>
    <w:rsid w:val="00BE4755"/>
    <w:rPr>
      <w:rFonts w:ascii="Arial" w:hAnsi="Arial" w:cs="Arial" w:hint="default"/>
      <w:sz w:val="28"/>
    </w:rPr>
  </w:style>
  <w:style w:type="character" w:customStyle="1" w:styleId="ArialFont12-forreal">
    <w:name w:val="Arial Font 12 - for real"/>
    <w:basedOn w:val="DefaultParagraphFont"/>
    <w:uiPriority w:val="1"/>
    <w:qFormat/>
    <w:rsid w:val="00BE4755"/>
    <w:rPr>
      <w:rFonts w:ascii="Arial" w:hAnsi="Arial" w:cs="Arial" w:hint="default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4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7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75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75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4755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5137E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615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26158B"/>
  </w:style>
  <w:style w:type="character" w:customStyle="1" w:styleId="eop">
    <w:name w:val="eop"/>
    <w:basedOn w:val="DefaultParagraphFont"/>
    <w:rsid w:val="0026158B"/>
  </w:style>
  <w:style w:type="character" w:styleId="UnresolvedMention">
    <w:name w:val="Unresolved Mention"/>
    <w:basedOn w:val="DefaultParagraphFont"/>
    <w:uiPriority w:val="99"/>
    <w:semiHidden/>
    <w:unhideWhenUsed/>
    <w:rsid w:val="008F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courtney.guntly@icalliance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54DBD972FAC4BBE01397CAD2D4979" ma:contentTypeVersion="5" ma:contentTypeDescription="Create a new document." ma:contentTypeScope="" ma:versionID="3b52cd81c48af09b48e8a592fa02c37a">
  <xsd:schema xmlns:xsd="http://www.w3.org/2001/XMLSchema" xmlns:xs="http://www.w3.org/2001/XMLSchema" xmlns:p="http://schemas.microsoft.com/office/2006/metadata/properties" xmlns:ns2="5d9bcd8f-4b06-48e4-bab5-7b03f43d451e" targetNamespace="http://schemas.microsoft.com/office/2006/metadata/properties" ma:root="true" ma:fieldsID="d9bd3bb874d1de668199281716bcbb09" ns2:_="">
    <xsd:import namespace="5d9bcd8f-4b06-48e4-bab5-7b03f43d4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bcd8f-4b06-48e4-bab5-7b03f43d4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FDD95-0EA0-4AE4-8DD5-3771BE8233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D6A7AE-2D0E-4CF2-9B23-D89231288F8E}"/>
</file>

<file path=customXml/itemProps3.xml><?xml version="1.0" encoding="utf-8"?>
<ds:datastoreItem xmlns:ds="http://schemas.openxmlformats.org/officeDocument/2006/customXml" ds:itemID="{A192B21F-AE68-4598-97B1-9A2F440630A1}"/>
</file>

<file path=customXml/itemProps4.xml><?xml version="1.0" encoding="utf-8"?>
<ds:datastoreItem xmlns:ds="http://schemas.openxmlformats.org/officeDocument/2006/customXml" ds:itemID="{1B56E279-0E01-4761-85E8-982F4404A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Orton</dc:creator>
  <cp:lastModifiedBy>Jessica Bleile</cp:lastModifiedBy>
  <cp:revision>2</cp:revision>
  <cp:lastPrinted>2015-09-23T13:35:00Z</cp:lastPrinted>
  <dcterms:created xsi:type="dcterms:W3CDTF">2020-08-27T16:25:00Z</dcterms:created>
  <dcterms:modified xsi:type="dcterms:W3CDTF">2020-08-27T16:25:00Z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0x010100A2454DBD972FAC4BBE01397CAD2D4979</vt:lpwstr>
  </property>
</Properties>
</file>