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ImperialBT-Roman-Identity-H" w:hAnsi="ImperialBT-Roman-Identity-H" w:cs="ImperialBT-Roman-Identity-H"/>
          <w:color w:val="000000"/>
          <w:sz w:val="18"/>
          <w:szCs w:val="18"/>
        </w:rPr>
      </w:pP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color w:val="000000"/>
          <w:sz w:val="24"/>
          <w:szCs w:val="24"/>
        </w:rPr>
        <w:t>8. The duties of the council shall include but are not limited to the following: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Develop a process for evaluating state policies, programs, statutes, and rules to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determine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whether any state policies, programs, statutes, or rules should be revised to help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prevent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and alleviate homelessness.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b. </w:t>
      </w:r>
      <w:r w:rsidRPr="00C901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Evaluate whether state agency resources could be more efficiently coordinated with</w:t>
      </w:r>
    </w:p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other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state agencies to prevent and alleviate homelessness.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C9010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Determine how or what each department does in this area</w:t>
      </w:r>
    </w:p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Assign each department to determine this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Work to develop a coordinated and seamless service delivery system to prevent and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alleviate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homelessness.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Use existing resources to identify and prioritize efforts to prevent persons from</w:t>
      </w:r>
    </w:p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becoming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homeless and to eliminate factors that keep people homeless.</w:t>
      </w:r>
    </w:p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Identify existing resources within the departments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Identify and use federal and other funding opportunities to address and reduce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homelessness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within the state.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Work to identify causes and effects of homelessness and increase awareness among</w:t>
      </w:r>
    </w:p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policymakers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and the general public.</w:t>
      </w:r>
    </w:p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Public Awareness Committee could take this on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Advise the governor’s office, the authority, state agencies, and private organizations on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strategies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to prevent and eliminate homelessness.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901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9. </w:t>
      </w:r>
      <w:proofErr w:type="gramStart"/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a</w:t>
      </w:r>
      <w:proofErr w:type="gramEnd"/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. </w:t>
      </w:r>
      <w:r w:rsidRPr="00C901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The council shall make annual recommendations to the governor regarding matters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which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impact homelessness on or before September 15.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The council shall prepare and file with the governor and the general assembly on or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before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the first day of December in each odd-numbered year, a report on homelessness in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color w:val="000000"/>
          <w:sz w:val="24"/>
          <w:szCs w:val="24"/>
        </w:rPr>
        <w:t>Iowa.</w:t>
      </w:r>
    </w:p>
    <w:p w:rsidR="00C9010C" w:rsidRPr="00BA6291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BA6291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c. </w:t>
      </w:r>
      <w:r w:rsidRPr="00BA6291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The council shall assist in the completion of the state’s continuum of care application</w:t>
      </w:r>
    </w:p>
    <w:p w:rsid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BA6291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to</w:t>
      </w:r>
      <w:proofErr w:type="gramEnd"/>
      <w:r w:rsidRPr="00BA6291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 the United States department of housing and urban development.</w:t>
      </w:r>
    </w:p>
    <w:p w:rsidR="00BA6291" w:rsidRDefault="00BA6291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6291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Should this language needs to be enhanced?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A6291" w:rsidRPr="00BA6291" w:rsidRDefault="00BA6291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The authority, in consultation with the council, shall adopt rules pursuant to </w:t>
      </w:r>
      <w:r w:rsidRPr="00C9010C">
        <w:rPr>
          <w:rFonts w:ascii="Times New Roman" w:hAnsi="Times New Roman" w:cs="Times New Roman"/>
          <w:color w:val="0000FF"/>
          <w:sz w:val="24"/>
          <w:szCs w:val="24"/>
        </w:rPr>
        <w:t>chapter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17A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for carrying out the duties of the council pursuant to </w:t>
      </w:r>
      <w:r w:rsidRPr="00C9010C">
        <w:rPr>
          <w:rFonts w:ascii="Times New Roman" w:hAnsi="Times New Roman" w:cs="Times New Roman"/>
          <w:color w:val="0000FF"/>
          <w:sz w:val="24"/>
          <w:szCs w:val="24"/>
        </w:rPr>
        <w:t>this section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The council shall establish internal rules of procedure consistent with the provisions of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FF"/>
          <w:sz w:val="24"/>
          <w:szCs w:val="24"/>
        </w:rPr>
        <w:t>this</w:t>
      </w:r>
      <w:proofErr w:type="gramEnd"/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 section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c.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Rules adopted or internal rules of procedure established pursuant to paragraph </w:t>
      </w: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“a”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1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“b”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shall be consistent with the requirements of the federal McKinney-Vento Homeless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color w:val="000000"/>
          <w:sz w:val="24"/>
          <w:szCs w:val="24"/>
        </w:rPr>
        <w:t>Assistance Act, 42 U.S.C. §11301 et seq.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11. The council shall comply with the requirements of </w:t>
      </w:r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chapters 21 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9010C">
        <w:rPr>
          <w:rFonts w:ascii="Times New Roman" w:hAnsi="Times New Roman" w:cs="Times New Roman"/>
          <w:color w:val="0000FF"/>
          <w:sz w:val="24"/>
          <w:szCs w:val="24"/>
        </w:rPr>
        <w:t>22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>. The authority</w:t>
      </w:r>
    </w:p>
    <w:p w:rsidR="00C9010C" w:rsidRPr="00C9010C" w:rsidRDefault="00C9010C" w:rsidP="00C90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10C">
        <w:rPr>
          <w:rFonts w:ascii="Times New Roman" w:hAnsi="Times New Roman" w:cs="Times New Roman"/>
          <w:color w:val="000000"/>
          <w:sz w:val="24"/>
          <w:szCs w:val="24"/>
        </w:rPr>
        <w:t>shall</w:t>
      </w:r>
      <w:proofErr w:type="gramEnd"/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 be the official repository of council records.</w:t>
      </w:r>
    </w:p>
    <w:p w:rsidR="00372D3A" w:rsidRPr="00C9010C" w:rsidRDefault="00C9010C" w:rsidP="00C9010C">
      <w:pPr>
        <w:rPr>
          <w:rFonts w:ascii="Times New Roman" w:hAnsi="Times New Roman" w:cs="Times New Roman"/>
          <w:sz w:val="24"/>
          <w:szCs w:val="24"/>
        </w:rPr>
      </w:pPr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2014 Acts, </w:t>
      </w:r>
      <w:proofErr w:type="spellStart"/>
      <w:r w:rsidRPr="00C9010C">
        <w:rPr>
          <w:rFonts w:ascii="Times New Roman" w:hAnsi="Times New Roman" w:cs="Times New Roman"/>
          <w:color w:val="0000FF"/>
          <w:sz w:val="24"/>
          <w:szCs w:val="24"/>
        </w:rPr>
        <w:t>ch</w:t>
      </w:r>
      <w:proofErr w:type="spellEnd"/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 1080, §10, 78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2015 Acts, </w:t>
      </w:r>
      <w:proofErr w:type="spellStart"/>
      <w:r w:rsidRPr="00C9010C">
        <w:rPr>
          <w:rFonts w:ascii="Times New Roman" w:hAnsi="Times New Roman" w:cs="Times New Roman"/>
          <w:color w:val="0000FF"/>
          <w:sz w:val="24"/>
          <w:szCs w:val="24"/>
        </w:rPr>
        <w:t>ch</w:t>
      </w:r>
      <w:proofErr w:type="spellEnd"/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 30, §15</w:t>
      </w:r>
      <w:r w:rsidRPr="00C9010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2016 Acts, </w:t>
      </w:r>
      <w:proofErr w:type="spellStart"/>
      <w:r w:rsidRPr="00C9010C">
        <w:rPr>
          <w:rFonts w:ascii="Times New Roman" w:hAnsi="Times New Roman" w:cs="Times New Roman"/>
          <w:color w:val="0000FF"/>
          <w:sz w:val="24"/>
          <w:szCs w:val="24"/>
        </w:rPr>
        <w:t>ch</w:t>
      </w:r>
      <w:proofErr w:type="spellEnd"/>
      <w:r w:rsidRPr="00C9010C">
        <w:rPr>
          <w:rFonts w:ascii="Times New Roman" w:hAnsi="Times New Roman" w:cs="Times New Roman"/>
          <w:color w:val="0000FF"/>
          <w:sz w:val="24"/>
          <w:szCs w:val="24"/>
        </w:rPr>
        <w:t xml:space="preserve"> 1073, §12</w:t>
      </w:r>
    </w:p>
    <w:sectPr w:rsidR="00372D3A" w:rsidRPr="00C9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erialBT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0C"/>
    <w:rsid w:val="00372D3A"/>
    <w:rsid w:val="00BA6291"/>
    <w:rsid w:val="00C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05BE"/>
  <w15:chartTrackingRefBased/>
  <w15:docId w15:val="{015B04FD-C8F2-4AD4-A770-C23B3AD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Karin</dc:creator>
  <cp:keywords/>
  <dc:description/>
  <cp:lastModifiedBy>Ford, Karin</cp:lastModifiedBy>
  <cp:revision>1</cp:revision>
  <dcterms:created xsi:type="dcterms:W3CDTF">2020-10-29T18:35:00Z</dcterms:created>
  <dcterms:modified xsi:type="dcterms:W3CDTF">2020-10-29T18:47:00Z</dcterms:modified>
</cp:coreProperties>
</file>