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7112" w14:textId="77777777" w:rsidR="00F65617" w:rsidRDefault="00F65617" w:rsidP="00854D3B">
      <w:pPr>
        <w:spacing w:after="0" w:line="240" w:lineRule="auto"/>
        <w:jc w:val="center"/>
        <w:rPr>
          <w:b/>
          <w:u w:val="single"/>
        </w:rPr>
      </w:pPr>
    </w:p>
    <w:p w14:paraId="43878A9E" w14:textId="740DCFA8" w:rsidR="00854D3B" w:rsidRPr="00A81A6F" w:rsidRDefault="00854D3B" w:rsidP="00854D3B">
      <w:pPr>
        <w:spacing w:after="0" w:line="240" w:lineRule="auto"/>
        <w:jc w:val="center"/>
        <w:rPr>
          <w:b/>
          <w:i/>
          <w:u w:val="single"/>
        </w:rPr>
      </w:pPr>
      <w:r>
        <w:rPr>
          <w:b/>
          <w:u w:val="single"/>
        </w:rPr>
        <w:t xml:space="preserve">DRAFT </w:t>
      </w:r>
      <w:r w:rsidR="00207CA7">
        <w:rPr>
          <w:b/>
          <w:u w:val="single"/>
        </w:rPr>
        <w:t>MINUTES</w:t>
      </w:r>
    </w:p>
    <w:p w14:paraId="4AB0B59B" w14:textId="406DE6BC" w:rsidR="005B38F8" w:rsidRDefault="00854EAA" w:rsidP="009D703C">
      <w:pPr>
        <w:spacing w:after="0" w:line="240" w:lineRule="auto"/>
        <w:jc w:val="center"/>
      </w:pPr>
      <w:r>
        <w:t xml:space="preserve">Friday, </w:t>
      </w:r>
      <w:r w:rsidR="005B38F8">
        <w:t>March 19</w:t>
      </w:r>
      <w:r w:rsidR="00145D2C">
        <w:t>,</w:t>
      </w:r>
      <w:r w:rsidR="00D914A3">
        <w:t xml:space="preserve"> 202</w:t>
      </w:r>
      <w:r w:rsidR="00C0409A">
        <w:t>1</w:t>
      </w:r>
      <w:r w:rsidR="00F65617">
        <w:t>,</w:t>
      </w:r>
      <w:r w:rsidR="00D914A3">
        <w:t xml:space="preserve"> 10:00 a.m.</w:t>
      </w:r>
      <w:r w:rsidR="003E4BA2">
        <w:t xml:space="preserve">, </w:t>
      </w:r>
      <w:r w:rsidR="005B38F8">
        <w:t>Virtual</w:t>
      </w:r>
    </w:p>
    <w:p w14:paraId="5F31F9E3" w14:textId="77777777" w:rsidR="009D703C" w:rsidRDefault="009D703C" w:rsidP="009D703C">
      <w:pPr>
        <w:spacing w:after="0" w:line="240" w:lineRule="auto"/>
        <w:jc w:val="center"/>
        <w:rPr>
          <w:rFonts w:ascii="Segoe UI" w:hAnsi="Segoe UI" w:cs="Segoe UI"/>
          <w:color w:val="252424"/>
        </w:rPr>
      </w:pPr>
    </w:p>
    <w:p w14:paraId="0BF353FE" w14:textId="7C7F5BCC" w:rsidR="00D914A3" w:rsidRDefault="00D914A3" w:rsidP="00632101">
      <w:pPr>
        <w:spacing w:after="0" w:line="240" w:lineRule="auto"/>
      </w:pPr>
      <w:r>
        <w:rPr>
          <w:b/>
        </w:rPr>
        <w:t xml:space="preserve">Meeting Minutes &amp; Other Resources: </w:t>
      </w:r>
      <w:hyperlink r:id="rId7" w:history="1">
        <w:r w:rsidR="00A56CCD" w:rsidRPr="004718B8">
          <w:rPr>
            <w:rStyle w:val="Hyperlink"/>
          </w:rPr>
          <w:t>https://www.iowafinance.com/homelessness/homeless-service-agencies/iowa-council-on-homelessness/</w:t>
        </w:r>
      </w:hyperlink>
    </w:p>
    <w:p w14:paraId="46722024" w14:textId="77777777" w:rsidR="00A56CCD" w:rsidRDefault="00A56CCD" w:rsidP="00632101">
      <w:pPr>
        <w:spacing w:after="0" w:line="240" w:lineRule="auto"/>
      </w:pPr>
    </w:p>
    <w:p w14:paraId="0052C1B9" w14:textId="77777777" w:rsidR="00F44410" w:rsidRDefault="00F44410" w:rsidP="00F44410">
      <w:pPr>
        <w:shd w:val="clear" w:color="auto" w:fill="FFFFFF"/>
        <w:spacing w:after="0"/>
      </w:pPr>
    </w:p>
    <w:p w14:paraId="5EF57424" w14:textId="54708A83" w:rsidR="00F44410" w:rsidRDefault="00044C90" w:rsidP="00F44410">
      <w:pPr>
        <w:shd w:val="clear" w:color="auto" w:fill="FFFFFF"/>
        <w:spacing w:after="0"/>
        <w:rPr>
          <w:rFonts w:cs="Times New Roman"/>
          <w:i/>
          <w:color w:val="222222"/>
        </w:rPr>
      </w:pPr>
      <w:r>
        <w:t xml:space="preserve">Chair Ashley Schwalm opened the meeting at </w:t>
      </w:r>
      <w:r w:rsidR="009D703C">
        <w:t>10:01</w:t>
      </w:r>
      <w:r w:rsidR="00F44410">
        <w:t xml:space="preserve"> </w:t>
      </w:r>
      <w:r w:rsidR="009D703C">
        <w:t>a.m.</w:t>
      </w:r>
      <w:r w:rsidR="00F44410">
        <w:t xml:space="preserve"> The Council has 36 of 38 seats currently filled. 19 members checked in as present using the shared Google Sheet at</w:t>
      </w:r>
    </w:p>
    <w:p w14:paraId="2EAFF4DD" w14:textId="0196A70F" w:rsidR="00F44410" w:rsidRDefault="00F44410" w:rsidP="00F44410">
      <w:hyperlink r:id="rId8" w:tgtFrame="_blank" w:history="1">
        <w:r>
          <w:rPr>
            <w:rStyle w:val="Hyperlink"/>
            <w:rFonts w:ascii="Verdana" w:hAnsi="Verdana"/>
            <w:b/>
            <w:bCs/>
            <w:sz w:val="19"/>
            <w:szCs w:val="19"/>
          </w:rPr>
          <w:t>https://tinyurl.com/ICH-Attend</w:t>
        </w:r>
        <w:r>
          <w:rPr>
            <w:rStyle w:val="Hyperlink"/>
            <w:rFonts w:ascii="Verdana" w:hAnsi="Verdana"/>
            <w:b/>
            <w:bCs/>
            <w:sz w:val="19"/>
            <w:szCs w:val="19"/>
          </w:rPr>
          <w:t>a</w:t>
        </w:r>
        <w:r>
          <w:rPr>
            <w:rStyle w:val="Hyperlink"/>
            <w:rFonts w:ascii="Verdana" w:hAnsi="Verdana"/>
            <w:b/>
            <w:bCs/>
            <w:sz w:val="19"/>
            <w:szCs w:val="19"/>
          </w:rPr>
          <w:t>nce</w:t>
        </w:r>
      </w:hyperlink>
      <w:r>
        <w:t xml:space="preserve">, achieving a quorum. </w:t>
      </w:r>
    </w:p>
    <w:p w14:paraId="0BF1A975" w14:textId="77777777" w:rsidR="00044C90" w:rsidRPr="00044C90" w:rsidRDefault="00044C90" w:rsidP="00044C90">
      <w:pPr>
        <w:spacing w:after="0" w:line="240" w:lineRule="auto"/>
      </w:pPr>
    </w:p>
    <w:p w14:paraId="3620EFB7" w14:textId="76F0DE4C" w:rsidR="00904F1E" w:rsidRPr="00D914A3" w:rsidRDefault="0010407E" w:rsidP="00904F1E">
      <w:pPr>
        <w:pStyle w:val="ListParagraph"/>
        <w:numPr>
          <w:ilvl w:val="0"/>
          <w:numId w:val="2"/>
        </w:numPr>
        <w:spacing w:after="0" w:line="240" w:lineRule="auto"/>
      </w:pPr>
      <w:r w:rsidRPr="00FE4EBC">
        <w:rPr>
          <w:b/>
        </w:rPr>
        <w:t>Introductions</w:t>
      </w:r>
    </w:p>
    <w:p w14:paraId="6EC4FC7A" w14:textId="77777777" w:rsidR="00D914A3" w:rsidRPr="00904F1E" w:rsidRDefault="00D914A3" w:rsidP="00D914A3">
      <w:pPr>
        <w:pStyle w:val="ListParagraph"/>
        <w:spacing w:after="0" w:line="240" w:lineRule="auto"/>
      </w:pPr>
    </w:p>
    <w:p w14:paraId="7CCCF562" w14:textId="50FEA1E1"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53950D4D" w14:textId="36235BC0" w:rsidR="00044C90" w:rsidRPr="00044C90" w:rsidRDefault="00044C90" w:rsidP="00044C90">
      <w:pPr>
        <w:pStyle w:val="ListParagraph"/>
        <w:numPr>
          <w:ilvl w:val="1"/>
          <w:numId w:val="2"/>
        </w:numPr>
        <w:spacing w:after="0" w:line="240" w:lineRule="auto"/>
        <w:rPr>
          <w:bCs/>
          <w:iCs/>
        </w:rPr>
      </w:pPr>
      <w:r w:rsidRPr="00044C90">
        <w:rPr>
          <w:bCs/>
          <w:iCs/>
        </w:rPr>
        <w:t>Motion:</w:t>
      </w:r>
      <w:r w:rsidR="009D703C">
        <w:rPr>
          <w:bCs/>
          <w:iCs/>
        </w:rPr>
        <w:t xml:space="preserve"> Dax Oberreuter</w:t>
      </w:r>
    </w:p>
    <w:p w14:paraId="21E0B48C" w14:textId="032671F8" w:rsidR="00044C90" w:rsidRPr="00044C90" w:rsidRDefault="00044C90" w:rsidP="00044C90">
      <w:pPr>
        <w:pStyle w:val="ListParagraph"/>
        <w:numPr>
          <w:ilvl w:val="1"/>
          <w:numId w:val="2"/>
        </w:numPr>
        <w:spacing w:after="0" w:line="240" w:lineRule="auto"/>
        <w:rPr>
          <w:bCs/>
          <w:iCs/>
        </w:rPr>
      </w:pPr>
      <w:r w:rsidRPr="00044C90">
        <w:rPr>
          <w:bCs/>
          <w:iCs/>
        </w:rPr>
        <w:t>Second:</w:t>
      </w:r>
      <w:r w:rsidR="009D703C">
        <w:rPr>
          <w:bCs/>
          <w:iCs/>
        </w:rPr>
        <w:t xml:space="preserve"> Ben </w:t>
      </w:r>
      <w:proofErr w:type="spellStart"/>
      <w:r w:rsidR="009D703C">
        <w:rPr>
          <w:bCs/>
          <w:iCs/>
        </w:rPr>
        <w:t>Brustkern</w:t>
      </w:r>
      <w:proofErr w:type="spellEnd"/>
    </w:p>
    <w:p w14:paraId="1A82517F" w14:textId="47A1BA93" w:rsidR="00044C90" w:rsidRPr="00044C90" w:rsidRDefault="00044C90" w:rsidP="00044C90">
      <w:pPr>
        <w:pStyle w:val="ListParagraph"/>
        <w:numPr>
          <w:ilvl w:val="1"/>
          <w:numId w:val="2"/>
        </w:numPr>
        <w:spacing w:after="0" w:line="240" w:lineRule="auto"/>
        <w:rPr>
          <w:bCs/>
          <w:iCs/>
        </w:rPr>
      </w:pPr>
      <w:r w:rsidRPr="00044C90">
        <w:rPr>
          <w:bCs/>
          <w:iCs/>
        </w:rPr>
        <w:t>Unanimously approved</w:t>
      </w:r>
    </w:p>
    <w:p w14:paraId="5DEEA304" w14:textId="77777777" w:rsidR="00951C9C" w:rsidRPr="00951C9C" w:rsidRDefault="00951C9C" w:rsidP="00951C9C">
      <w:pPr>
        <w:pStyle w:val="ListParagraph"/>
        <w:rPr>
          <w:b/>
        </w:rPr>
      </w:pPr>
    </w:p>
    <w:p w14:paraId="4315B642" w14:textId="4984B8DA"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5B38F8">
        <w:rPr>
          <w:b/>
        </w:rPr>
        <w:t>January 22</w:t>
      </w:r>
      <w:r w:rsidRPr="00326B97">
        <w:rPr>
          <w:b/>
        </w:rPr>
        <w:t>, 20</w:t>
      </w:r>
      <w:r w:rsidR="00F35D61">
        <w:rPr>
          <w:b/>
        </w:rPr>
        <w:t>2</w:t>
      </w:r>
      <w:r w:rsidR="005B38F8">
        <w:rPr>
          <w:b/>
        </w:rPr>
        <w:t>1</w:t>
      </w:r>
      <w:r>
        <w:rPr>
          <w:i/>
        </w:rPr>
        <w:t xml:space="preserve"> (Action Item)</w:t>
      </w:r>
    </w:p>
    <w:p w14:paraId="3C980EF4" w14:textId="279E7C60" w:rsidR="00044C90" w:rsidRPr="00044C90" w:rsidRDefault="00044C90" w:rsidP="00044C90">
      <w:pPr>
        <w:pStyle w:val="ListParagraph"/>
        <w:numPr>
          <w:ilvl w:val="1"/>
          <w:numId w:val="2"/>
        </w:numPr>
        <w:spacing w:after="0" w:line="240" w:lineRule="auto"/>
        <w:rPr>
          <w:bCs/>
          <w:iCs/>
        </w:rPr>
      </w:pPr>
      <w:r w:rsidRPr="00044C90">
        <w:rPr>
          <w:bCs/>
          <w:iCs/>
        </w:rPr>
        <w:t>Motion:</w:t>
      </w:r>
      <w:r w:rsidR="009D703C">
        <w:rPr>
          <w:bCs/>
          <w:iCs/>
        </w:rPr>
        <w:t xml:space="preserve"> Tim Wilson</w:t>
      </w:r>
    </w:p>
    <w:p w14:paraId="30828AAC" w14:textId="568A6719" w:rsidR="00044C90" w:rsidRPr="00044C90" w:rsidRDefault="00044C90" w:rsidP="00044C90">
      <w:pPr>
        <w:pStyle w:val="ListParagraph"/>
        <w:numPr>
          <w:ilvl w:val="1"/>
          <w:numId w:val="2"/>
        </w:numPr>
        <w:spacing w:after="0" w:line="240" w:lineRule="auto"/>
        <w:rPr>
          <w:bCs/>
          <w:iCs/>
        </w:rPr>
      </w:pPr>
      <w:r w:rsidRPr="00044C90">
        <w:rPr>
          <w:bCs/>
          <w:iCs/>
        </w:rPr>
        <w:t>Second:</w:t>
      </w:r>
      <w:r w:rsidR="009D703C">
        <w:rPr>
          <w:bCs/>
          <w:iCs/>
        </w:rPr>
        <w:t xml:space="preserve"> David Hagen</w:t>
      </w:r>
    </w:p>
    <w:p w14:paraId="1B0EAEC5" w14:textId="77777777" w:rsidR="00044C90" w:rsidRPr="00044C90" w:rsidRDefault="00044C90" w:rsidP="00044C90">
      <w:pPr>
        <w:pStyle w:val="ListParagraph"/>
        <w:numPr>
          <w:ilvl w:val="1"/>
          <w:numId w:val="2"/>
        </w:numPr>
        <w:spacing w:after="0" w:line="240" w:lineRule="auto"/>
        <w:rPr>
          <w:bCs/>
          <w:iCs/>
        </w:rPr>
      </w:pPr>
      <w:r w:rsidRPr="00044C90">
        <w:rPr>
          <w:bCs/>
          <w:iCs/>
        </w:rPr>
        <w:t>Unanimously approved</w:t>
      </w:r>
    </w:p>
    <w:p w14:paraId="32FDE3FC" w14:textId="77777777" w:rsidR="00326B97" w:rsidRPr="00326B97" w:rsidRDefault="00326B97" w:rsidP="00326B97">
      <w:pPr>
        <w:pStyle w:val="ListParagraph"/>
        <w:rPr>
          <w:b/>
        </w:rPr>
      </w:pPr>
    </w:p>
    <w:p w14:paraId="1EDF1F79" w14:textId="5A81149A"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3D0EFEEA" w:rsidR="0096735E" w:rsidRDefault="0096735E" w:rsidP="005628F2">
      <w:pPr>
        <w:pStyle w:val="ListParagraph"/>
        <w:numPr>
          <w:ilvl w:val="0"/>
          <w:numId w:val="16"/>
        </w:numPr>
        <w:spacing w:line="240" w:lineRule="auto"/>
      </w:pPr>
      <w:r w:rsidRPr="0096735E">
        <w:rPr>
          <w:b/>
        </w:rPr>
        <w:t>Executive Committee</w:t>
      </w:r>
      <w:r w:rsidRPr="0096735E">
        <w:t xml:space="preserve"> (</w:t>
      </w:r>
      <w:r w:rsidR="00461D14">
        <w:rPr>
          <w:i/>
        </w:rPr>
        <w:t>Ashley Odom</w:t>
      </w:r>
      <w:r w:rsidRPr="0096735E">
        <w:t>)</w:t>
      </w:r>
    </w:p>
    <w:p w14:paraId="035636B2" w14:textId="6633A64E" w:rsidR="00E505D2" w:rsidRDefault="009D703C" w:rsidP="00E505D2">
      <w:pPr>
        <w:pStyle w:val="ListParagraph"/>
        <w:numPr>
          <w:ilvl w:val="1"/>
          <w:numId w:val="16"/>
        </w:numPr>
        <w:spacing w:line="240" w:lineRule="auto"/>
        <w:rPr>
          <w:bCs/>
        </w:rPr>
      </w:pPr>
      <w:r>
        <w:rPr>
          <w:bCs/>
        </w:rPr>
        <w:t xml:space="preserve">Ashley provided an overview of the justification and goals </w:t>
      </w:r>
      <w:r w:rsidR="003E4BA2">
        <w:rPr>
          <w:bCs/>
        </w:rPr>
        <w:t>for</w:t>
      </w:r>
      <w:r>
        <w:rPr>
          <w:bCs/>
        </w:rPr>
        <w:t xml:space="preserve"> seeking a consultant </w:t>
      </w:r>
      <w:r w:rsidR="003E4BA2">
        <w:rPr>
          <w:bCs/>
        </w:rPr>
        <w:t>to assist the Council with</w:t>
      </w:r>
      <w:r>
        <w:rPr>
          <w:bCs/>
        </w:rPr>
        <w:t xml:space="preserve"> strategic planning. A solicitation was completed </w:t>
      </w:r>
      <w:proofErr w:type="gramStart"/>
      <w:r>
        <w:rPr>
          <w:bCs/>
        </w:rPr>
        <w:t>recently</w:t>
      </w:r>
      <w:proofErr w:type="gramEnd"/>
      <w:r>
        <w:rPr>
          <w:bCs/>
        </w:rPr>
        <w:t xml:space="preserve"> and The Bronner Group</w:t>
      </w:r>
      <w:r w:rsidR="00570D4D">
        <w:rPr>
          <w:bCs/>
        </w:rPr>
        <w:t xml:space="preserve"> was selected. </w:t>
      </w:r>
    </w:p>
    <w:p w14:paraId="1862F085" w14:textId="01FD2E41" w:rsidR="0029726B" w:rsidRDefault="0029726B" w:rsidP="00E505D2">
      <w:pPr>
        <w:pStyle w:val="ListParagraph"/>
        <w:numPr>
          <w:ilvl w:val="1"/>
          <w:numId w:val="16"/>
        </w:numPr>
        <w:spacing w:line="240" w:lineRule="auto"/>
        <w:rPr>
          <w:bCs/>
        </w:rPr>
      </w:pPr>
      <w:r w:rsidRPr="0082267B">
        <w:rPr>
          <w:bCs/>
        </w:rPr>
        <w:t>Introduction</w:t>
      </w:r>
      <w:r w:rsidR="009D703C">
        <w:rPr>
          <w:bCs/>
        </w:rPr>
        <w:t xml:space="preserve">: Don Davis from The Bronner Group introduced himself and the organization. Don has worked extensively with homeless programs himself in the past. </w:t>
      </w:r>
      <w:proofErr w:type="gramStart"/>
      <w:r w:rsidR="003E4BA2">
        <w:rPr>
          <w:bCs/>
        </w:rPr>
        <w:t>It’s</w:t>
      </w:r>
      <w:proofErr w:type="gramEnd"/>
      <w:r w:rsidR="003E4BA2">
        <w:rPr>
          <w:bCs/>
        </w:rPr>
        <w:t xml:space="preserve"> a</w:t>
      </w:r>
      <w:r w:rsidR="009D703C">
        <w:rPr>
          <w:bCs/>
        </w:rPr>
        <w:t xml:space="preserve">n exciting time, with the various recovery funds coming out. Laruen Ricci also introduced herself; she will be the project manager for this initiative. Kaitlin Homan and Louis Makarewicz also introduced themselves as part of the project team.  </w:t>
      </w:r>
    </w:p>
    <w:p w14:paraId="1F9805AB" w14:textId="49A1678A" w:rsidR="009D703C" w:rsidRPr="0082267B" w:rsidRDefault="009D703C" w:rsidP="00E505D2">
      <w:pPr>
        <w:pStyle w:val="ListParagraph"/>
        <w:numPr>
          <w:ilvl w:val="1"/>
          <w:numId w:val="16"/>
        </w:numPr>
        <w:spacing w:line="240" w:lineRule="auto"/>
        <w:rPr>
          <w:bCs/>
        </w:rPr>
      </w:pPr>
      <w:r>
        <w:rPr>
          <w:bCs/>
        </w:rPr>
        <w:t xml:space="preserve">An introductory presentation and background from The Bronner Group is included in posted materials for today’s meeting. </w:t>
      </w:r>
    </w:p>
    <w:p w14:paraId="7DF31BDB" w14:textId="708EC69C" w:rsidR="00854EAA" w:rsidRDefault="00854EAA" w:rsidP="00F416FC">
      <w:pPr>
        <w:pStyle w:val="ListParagraph"/>
        <w:spacing w:line="240" w:lineRule="auto"/>
        <w:ind w:left="1800"/>
      </w:pPr>
    </w:p>
    <w:p w14:paraId="7B777CF5" w14:textId="32C9C3D1" w:rsidR="00B03F4F" w:rsidRPr="00570D4D"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0169F847" w14:textId="697DCF70" w:rsidR="00570D4D" w:rsidRPr="00570D4D" w:rsidRDefault="003E4BA2" w:rsidP="00570D4D">
      <w:pPr>
        <w:pStyle w:val="ListParagraph"/>
        <w:numPr>
          <w:ilvl w:val="1"/>
          <w:numId w:val="16"/>
        </w:numPr>
        <w:spacing w:after="0" w:line="240" w:lineRule="auto"/>
        <w:rPr>
          <w:bCs/>
        </w:rPr>
      </w:pPr>
      <w:r>
        <w:rPr>
          <w:bCs/>
        </w:rPr>
        <w:t xml:space="preserve">Tim provided a brief update. There </w:t>
      </w:r>
      <w:proofErr w:type="gramStart"/>
      <w:r>
        <w:rPr>
          <w:bCs/>
        </w:rPr>
        <w:t>isn’t</w:t>
      </w:r>
      <w:proofErr w:type="gramEnd"/>
      <w:r>
        <w:rPr>
          <w:bCs/>
        </w:rPr>
        <w:t xml:space="preserve"> too much new currently from this committee; the </w:t>
      </w:r>
      <w:r w:rsidR="00570D4D" w:rsidRPr="00570D4D">
        <w:rPr>
          <w:bCs/>
        </w:rPr>
        <w:t>next meeting is April 14</w:t>
      </w:r>
      <w:r w:rsidR="00570D4D" w:rsidRPr="00570D4D">
        <w:rPr>
          <w:bCs/>
          <w:vertAlign w:val="superscript"/>
        </w:rPr>
        <w:t>th</w:t>
      </w:r>
      <w:r w:rsidR="00570D4D" w:rsidRPr="00570D4D">
        <w:rPr>
          <w:bCs/>
        </w:rPr>
        <w:t xml:space="preserve">. </w:t>
      </w:r>
      <w:r w:rsidR="00570D4D">
        <w:rPr>
          <w:bCs/>
        </w:rPr>
        <w:t xml:space="preserve">Current members with terms expiring and that are interested in reapplying should plan to do so soon. Will also be looking at new applicants for open seats. </w:t>
      </w:r>
    </w:p>
    <w:p w14:paraId="534A3BAF" w14:textId="77777777" w:rsidR="00F35D61" w:rsidRPr="00F35D61" w:rsidRDefault="00F35D61" w:rsidP="00F35D61">
      <w:pPr>
        <w:pStyle w:val="ListParagraph"/>
        <w:spacing w:after="0" w:line="240" w:lineRule="auto"/>
        <w:ind w:left="1800"/>
        <w:rPr>
          <w:bCs/>
        </w:rPr>
      </w:pPr>
    </w:p>
    <w:p w14:paraId="066BF81E" w14:textId="24ACA304" w:rsidR="0096735E" w:rsidRDefault="0096735E" w:rsidP="005628F2">
      <w:pPr>
        <w:pStyle w:val="ListParagraph"/>
        <w:numPr>
          <w:ilvl w:val="0"/>
          <w:numId w:val="16"/>
        </w:numPr>
        <w:spacing w:line="240" w:lineRule="auto"/>
      </w:pPr>
      <w:r w:rsidRPr="0096735E">
        <w:rPr>
          <w:b/>
        </w:rPr>
        <w:t>Policy &amp; Planning</w:t>
      </w:r>
      <w:r w:rsidR="00C0409A">
        <w:rPr>
          <w:b/>
        </w:rPr>
        <w:t xml:space="preserve"> Committee</w:t>
      </w:r>
      <w:r>
        <w:t xml:space="preserve"> (</w:t>
      </w:r>
      <w:r w:rsidR="00E4295E">
        <w:rPr>
          <w:i/>
        </w:rPr>
        <w:t>Crissy Canganelli</w:t>
      </w:r>
      <w:r>
        <w:t>)</w:t>
      </w:r>
    </w:p>
    <w:p w14:paraId="0DF69072" w14:textId="1F154D44" w:rsidR="00570D4D" w:rsidRDefault="003E4BA2" w:rsidP="00570D4D">
      <w:pPr>
        <w:pStyle w:val="ListParagraph"/>
        <w:numPr>
          <w:ilvl w:val="1"/>
          <w:numId w:val="16"/>
        </w:numPr>
        <w:spacing w:line="240" w:lineRule="auto"/>
        <w:rPr>
          <w:bCs/>
        </w:rPr>
      </w:pPr>
      <w:r>
        <w:rPr>
          <w:bCs/>
        </w:rPr>
        <w:lastRenderedPageBreak/>
        <w:t xml:space="preserve">Crissy provided an update. </w:t>
      </w:r>
      <w:r w:rsidR="00570D4D" w:rsidRPr="00570D4D">
        <w:rPr>
          <w:bCs/>
        </w:rPr>
        <w:t xml:space="preserve">This </w:t>
      </w:r>
      <w:r>
        <w:rPr>
          <w:bCs/>
        </w:rPr>
        <w:t>committee</w:t>
      </w:r>
      <w:r w:rsidR="00570D4D" w:rsidRPr="00570D4D">
        <w:rPr>
          <w:bCs/>
        </w:rPr>
        <w:t xml:space="preserve"> met </w:t>
      </w:r>
      <w:r>
        <w:rPr>
          <w:bCs/>
        </w:rPr>
        <w:t xml:space="preserve">last </w:t>
      </w:r>
      <w:r w:rsidR="00570D4D" w:rsidRPr="00570D4D">
        <w:rPr>
          <w:bCs/>
        </w:rPr>
        <w:t>in February. Work</w:t>
      </w:r>
      <w:r>
        <w:rPr>
          <w:bCs/>
        </w:rPr>
        <w:t xml:space="preserve"> included</w:t>
      </w:r>
      <w:r w:rsidR="00570D4D" w:rsidRPr="00570D4D">
        <w:rPr>
          <w:bCs/>
        </w:rPr>
        <w:t xml:space="preserve"> crafting a response and describing concerns regarding </w:t>
      </w:r>
      <w:r>
        <w:rPr>
          <w:bCs/>
        </w:rPr>
        <w:t>pending</w:t>
      </w:r>
      <w:r w:rsidR="00570D4D" w:rsidRPr="00570D4D">
        <w:rPr>
          <w:bCs/>
        </w:rPr>
        <w:t xml:space="preserve"> state </w:t>
      </w:r>
      <w:r>
        <w:rPr>
          <w:bCs/>
        </w:rPr>
        <w:t>legislation</w:t>
      </w:r>
      <w:r w:rsidR="00570D4D" w:rsidRPr="00570D4D">
        <w:rPr>
          <w:bCs/>
        </w:rPr>
        <w:t xml:space="preserve"> about source-of-income discrimination </w:t>
      </w:r>
      <w:r w:rsidR="00570D4D">
        <w:rPr>
          <w:bCs/>
        </w:rPr>
        <w:t>for tenants with Section 8 and similar type</w:t>
      </w:r>
      <w:r>
        <w:rPr>
          <w:bCs/>
        </w:rPr>
        <w:t>s of</w:t>
      </w:r>
      <w:r w:rsidR="00570D4D">
        <w:rPr>
          <w:bCs/>
        </w:rPr>
        <w:t xml:space="preserve"> federal housing assistance. Next project will be to work on the annual Letter to the Governor from the Council.</w:t>
      </w:r>
    </w:p>
    <w:p w14:paraId="3FA3EB49" w14:textId="783E7492" w:rsidR="00570D4D" w:rsidRPr="00570D4D" w:rsidRDefault="00570D4D" w:rsidP="00570D4D">
      <w:pPr>
        <w:pStyle w:val="ListParagraph"/>
        <w:numPr>
          <w:ilvl w:val="1"/>
          <w:numId w:val="16"/>
        </w:numPr>
        <w:spacing w:line="240" w:lineRule="auto"/>
        <w:rPr>
          <w:bCs/>
        </w:rPr>
      </w:pPr>
      <w:r>
        <w:rPr>
          <w:bCs/>
        </w:rPr>
        <w:t>Karin asked about follow-up education and awareness, and what might be appropriate for next steps</w:t>
      </w:r>
      <w:r w:rsidR="005F7DCB">
        <w:rPr>
          <w:bCs/>
        </w:rPr>
        <w:t>, regarding the source-of-income bill noted above</w:t>
      </w:r>
      <w:r>
        <w:rPr>
          <w:bCs/>
        </w:rPr>
        <w:t>. Karin also noted the new HUD Secretary commented recently on</w:t>
      </w:r>
      <w:r w:rsidR="00835478">
        <w:rPr>
          <w:bCs/>
        </w:rPr>
        <w:t xml:space="preserve"> some concerns regarding</w:t>
      </w:r>
      <w:r>
        <w:rPr>
          <w:bCs/>
        </w:rPr>
        <w:t xml:space="preserve"> the bill</w:t>
      </w:r>
      <w:r w:rsidR="005F7DCB">
        <w:rPr>
          <w:bCs/>
        </w:rPr>
        <w:t xml:space="preserve">. </w:t>
      </w:r>
    </w:p>
    <w:p w14:paraId="771A3D1C" w14:textId="77777777" w:rsidR="00267504" w:rsidRPr="00DF51FE" w:rsidRDefault="00267504" w:rsidP="005628F2">
      <w:pPr>
        <w:pStyle w:val="ListParagraph"/>
        <w:spacing w:line="240" w:lineRule="auto"/>
        <w:ind w:left="1800"/>
        <w:rPr>
          <w:iCs/>
        </w:rPr>
      </w:pPr>
    </w:p>
    <w:p w14:paraId="44A74D70" w14:textId="47AF0B5E"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2153EC4B" w14:textId="6CBFF22F" w:rsidR="00835478" w:rsidRDefault="00835478" w:rsidP="00835478">
      <w:pPr>
        <w:pStyle w:val="ListParagraph"/>
        <w:numPr>
          <w:ilvl w:val="1"/>
          <w:numId w:val="16"/>
        </w:numPr>
        <w:spacing w:line="240" w:lineRule="auto"/>
        <w:rPr>
          <w:bCs/>
        </w:rPr>
      </w:pPr>
      <w:r w:rsidRPr="00835478">
        <w:rPr>
          <w:bCs/>
        </w:rPr>
        <w:t>Committee met on March 15</w:t>
      </w:r>
      <w:r w:rsidRPr="00835478">
        <w:rPr>
          <w:bCs/>
          <w:vertAlign w:val="superscript"/>
        </w:rPr>
        <w:t>th</w:t>
      </w:r>
      <w:r w:rsidRPr="00835478">
        <w:rPr>
          <w:bCs/>
        </w:rPr>
        <w:t xml:space="preserve">. </w:t>
      </w:r>
      <w:r>
        <w:rPr>
          <w:bCs/>
        </w:rPr>
        <w:t>Alex provided an update and discussed the potential for an upcoming</w:t>
      </w:r>
      <w:r w:rsidRPr="00835478">
        <w:rPr>
          <w:bCs/>
        </w:rPr>
        <w:t xml:space="preserve"> Virtual Day on the Hill</w:t>
      </w:r>
      <w:r>
        <w:rPr>
          <w:bCs/>
        </w:rPr>
        <w:t xml:space="preserve">, and what this might look like. </w:t>
      </w:r>
    </w:p>
    <w:p w14:paraId="1ABAF415" w14:textId="19A160B2" w:rsidR="00D653E0" w:rsidRPr="00835478" w:rsidRDefault="00D653E0" w:rsidP="00835478">
      <w:pPr>
        <w:pStyle w:val="ListParagraph"/>
        <w:numPr>
          <w:ilvl w:val="1"/>
          <w:numId w:val="16"/>
        </w:numPr>
        <w:spacing w:line="240" w:lineRule="auto"/>
        <w:rPr>
          <w:bCs/>
        </w:rPr>
      </w:pPr>
      <w:r>
        <w:rPr>
          <w:bCs/>
        </w:rPr>
        <w:t>Crissy noted the importance of allowing s</w:t>
      </w:r>
      <w:r w:rsidR="005F7DCB">
        <w:rPr>
          <w:bCs/>
        </w:rPr>
        <w:t>ufficient</w:t>
      </w:r>
      <w:r>
        <w:rPr>
          <w:bCs/>
        </w:rPr>
        <w:t xml:space="preserve"> time to pull </w:t>
      </w:r>
      <w:r w:rsidR="005F7DCB">
        <w:rPr>
          <w:bCs/>
        </w:rPr>
        <w:t xml:space="preserve">together </w:t>
      </w:r>
      <w:r>
        <w:rPr>
          <w:bCs/>
        </w:rPr>
        <w:t>important information from the Institute for Community Alliances to support this work</w:t>
      </w:r>
      <w:r w:rsidR="005F7DCB">
        <w:rPr>
          <w:bCs/>
        </w:rPr>
        <w:t xml:space="preserve"> if the virtual day moves forward. </w:t>
      </w:r>
    </w:p>
    <w:p w14:paraId="4B4D10D8" w14:textId="1BB67FB5" w:rsidR="00FF53E5" w:rsidRDefault="00FF53E5" w:rsidP="007973DA">
      <w:pPr>
        <w:pStyle w:val="ListParagraph"/>
        <w:spacing w:after="0" w:line="240" w:lineRule="auto"/>
        <w:ind w:left="1080"/>
        <w:rPr>
          <w:b/>
          <w:bCs/>
        </w:rPr>
      </w:pPr>
    </w:p>
    <w:p w14:paraId="4ED4E64A" w14:textId="77777777" w:rsidR="002525CB" w:rsidRPr="0029726B" w:rsidRDefault="002525CB" w:rsidP="002525CB">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 or Pat Schacherer)</w:t>
      </w:r>
    </w:p>
    <w:p w14:paraId="3028F195" w14:textId="5E3E0275" w:rsidR="002525CB" w:rsidRPr="00E73EB4" w:rsidRDefault="002525CB" w:rsidP="002525CB">
      <w:pPr>
        <w:pStyle w:val="ListParagraph"/>
        <w:numPr>
          <w:ilvl w:val="1"/>
          <w:numId w:val="2"/>
        </w:numPr>
        <w:spacing w:after="0" w:line="240" w:lineRule="auto"/>
      </w:pPr>
      <w:r>
        <w:t>Point-in-Time Count: Unsheltered count</w:t>
      </w:r>
      <w:r w:rsidR="00D653E0">
        <w:t xml:space="preserve">. Pat provided an update. He described a significant increase in this year’s unsheltered numbers. The final report is not yet ready. </w:t>
      </w:r>
    </w:p>
    <w:p w14:paraId="65D72509" w14:textId="77777777" w:rsidR="00DE185C" w:rsidRPr="00DE185C" w:rsidRDefault="00DE185C" w:rsidP="00DE185C">
      <w:pPr>
        <w:pStyle w:val="ListParagraph"/>
        <w:spacing w:after="0" w:line="240" w:lineRule="auto"/>
      </w:pPr>
    </w:p>
    <w:p w14:paraId="486F70D6" w14:textId="4847C05A" w:rsidR="0029726B" w:rsidRDefault="0029726B" w:rsidP="005628F2">
      <w:pPr>
        <w:pStyle w:val="ListParagraph"/>
        <w:numPr>
          <w:ilvl w:val="0"/>
          <w:numId w:val="2"/>
        </w:numPr>
        <w:spacing w:after="0" w:line="240" w:lineRule="auto"/>
        <w:rPr>
          <w:b/>
        </w:rPr>
      </w:pPr>
      <w:r>
        <w:rPr>
          <w:b/>
        </w:rPr>
        <w:t>Continuum of Care (CoC) Updates:</w:t>
      </w:r>
    </w:p>
    <w:p w14:paraId="03AB0A1A" w14:textId="77777777" w:rsidR="0029726B" w:rsidRDefault="0029726B" w:rsidP="0029726B">
      <w:pPr>
        <w:pStyle w:val="ListParagraph"/>
        <w:spacing w:after="0" w:line="240" w:lineRule="auto"/>
        <w:rPr>
          <w:b/>
        </w:rPr>
      </w:pPr>
    </w:p>
    <w:p w14:paraId="7770AB1C" w14:textId="3BE3AE5B" w:rsidR="0029726B" w:rsidRDefault="0029726B" w:rsidP="0029726B">
      <w:pPr>
        <w:pStyle w:val="ListParagraph"/>
        <w:numPr>
          <w:ilvl w:val="1"/>
          <w:numId w:val="2"/>
        </w:numPr>
        <w:spacing w:after="0" w:line="240" w:lineRule="auto"/>
        <w:rPr>
          <w:bCs/>
          <w:i/>
          <w:iCs/>
        </w:rPr>
      </w:pPr>
      <w:r>
        <w:rPr>
          <w:b/>
        </w:rPr>
        <w:t xml:space="preserve">Iowa Balance of State CoC (96 counties) </w:t>
      </w:r>
      <w:r w:rsidRPr="0029726B">
        <w:rPr>
          <w:bCs/>
          <w:i/>
          <w:iCs/>
        </w:rPr>
        <w:t>(Dennis Lauterbach)</w:t>
      </w:r>
    </w:p>
    <w:p w14:paraId="28A4B167" w14:textId="7CA8C793" w:rsidR="005F7DCB" w:rsidRPr="005F7DCB" w:rsidRDefault="005F7DCB" w:rsidP="005F7DCB">
      <w:pPr>
        <w:pStyle w:val="ListParagraph"/>
        <w:numPr>
          <w:ilvl w:val="2"/>
          <w:numId w:val="2"/>
        </w:numPr>
        <w:spacing w:after="0" w:line="240" w:lineRule="auto"/>
        <w:rPr>
          <w:bCs/>
          <w:i/>
          <w:iCs/>
        </w:rPr>
      </w:pPr>
      <w:r w:rsidRPr="005F7DCB">
        <w:rPr>
          <w:bCs/>
        </w:rPr>
        <w:t>Dennis</w:t>
      </w:r>
      <w:r>
        <w:rPr>
          <w:bCs/>
        </w:rPr>
        <w:t>, chair of the Balance of State CoC board,</w:t>
      </w:r>
      <w:r w:rsidRPr="005F7DCB">
        <w:rPr>
          <w:bCs/>
        </w:rPr>
        <w:t xml:space="preserve"> provided an update as follows: </w:t>
      </w:r>
    </w:p>
    <w:p w14:paraId="277812D5" w14:textId="5573F7BA" w:rsidR="005F7DCB" w:rsidRPr="005F7DCB" w:rsidRDefault="005F7DCB" w:rsidP="005F7DCB">
      <w:pPr>
        <w:pStyle w:val="ListParagraph"/>
        <w:numPr>
          <w:ilvl w:val="3"/>
          <w:numId w:val="2"/>
        </w:numPr>
        <w:spacing w:after="0" w:line="240" w:lineRule="auto"/>
        <w:rPr>
          <w:bCs/>
          <w:i/>
          <w:iCs/>
        </w:rPr>
      </w:pPr>
      <w:r w:rsidRPr="005F7DCB">
        <w:rPr>
          <w:bCs/>
        </w:rPr>
        <w:t>The Balance of State just approved the permanent board for their CoC that will be seated April 1, 2021. For the past year, there has been an interim board in place to help build up the governance structure of the Balance of State. Seven of the interim board members will be returning to the permanent board and eight new members will be joining them to round out the (15 member) permanent board.  A Chair and Vice-Chair will be chosen at the April Meeting of the board.</w:t>
      </w:r>
    </w:p>
    <w:p w14:paraId="2ABD675A" w14:textId="4000D49D" w:rsidR="005F7DCB" w:rsidRPr="005F7DCB" w:rsidRDefault="005F7DCB" w:rsidP="005F7DCB">
      <w:pPr>
        <w:pStyle w:val="ListParagraph"/>
        <w:numPr>
          <w:ilvl w:val="3"/>
          <w:numId w:val="2"/>
        </w:numPr>
        <w:spacing w:after="0" w:line="240" w:lineRule="auto"/>
        <w:rPr>
          <w:bCs/>
          <w:i/>
          <w:iCs/>
        </w:rPr>
      </w:pPr>
      <w:r w:rsidRPr="005F7DCB">
        <w:rPr>
          <w:bCs/>
        </w:rPr>
        <w:t xml:space="preserve">The Balance of State CoC Board meets the second Thursday of the month at 2pm and is supported by staff members Courtney Guntly and Jessica Bleile. </w:t>
      </w:r>
    </w:p>
    <w:p w14:paraId="17DE85F7" w14:textId="190FF2CD" w:rsidR="005F7DCB" w:rsidRPr="005F7DCB" w:rsidRDefault="005F7DCB" w:rsidP="005F7DCB">
      <w:pPr>
        <w:pStyle w:val="ListParagraph"/>
        <w:numPr>
          <w:ilvl w:val="3"/>
          <w:numId w:val="2"/>
        </w:numPr>
        <w:spacing w:after="0" w:line="240" w:lineRule="auto"/>
        <w:rPr>
          <w:bCs/>
          <w:i/>
          <w:iCs/>
        </w:rPr>
      </w:pPr>
      <w:r w:rsidRPr="005F7DCB">
        <w:rPr>
          <w:bCs/>
        </w:rPr>
        <w:t>We are currently undergoing a strategic planning process with Homebase as our consultant. The process is currently engaging stakeholders in conversations and is convening a discussion with all CoC funded projects in the Balance of State next Tuesday, March 23.</w:t>
      </w:r>
    </w:p>
    <w:p w14:paraId="1D8372F2" w14:textId="06877A19" w:rsidR="005F7DCB" w:rsidRPr="005F7DCB" w:rsidRDefault="005F7DCB" w:rsidP="005F7DCB">
      <w:pPr>
        <w:pStyle w:val="ListParagraph"/>
        <w:numPr>
          <w:ilvl w:val="3"/>
          <w:numId w:val="2"/>
        </w:numPr>
        <w:spacing w:after="0" w:line="240" w:lineRule="auto"/>
        <w:rPr>
          <w:bCs/>
          <w:i/>
          <w:iCs/>
        </w:rPr>
      </w:pPr>
      <w:r w:rsidRPr="005F7DCB">
        <w:rPr>
          <w:bCs/>
        </w:rPr>
        <w:t>The Balance of State is split into 14 regions for Coordinated Entry and as part of the ESG-CV rollout, at least one agency in each region was awarded funds to support those families experiencing or at risk of homelessness in their region.</w:t>
      </w:r>
    </w:p>
    <w:p w14:paraId="56DD7A44" w14:textId="77777777" w:rsidR="005F7DCB" w:rsidRPr="005F7DCB" w:rsidRDefault="005F7DCB" w:rsidP="005F7DCB">
      <w:pPr>
        <w:spacing w:after="0" w:line="240" w:lineRule="auto"/>
        <w:rPr>
          <w:bCs/>
        </w:rPr>
      </w:pPr>
    </w:p>
    <w:p w14:paraId="7C629A81" w14:textId="77777777" w:rsidR="0029726B" w:rsidRDefault="0029726B" w:rsidP="0029726B">
      <w:pPr>
        <w:pStyle w:val="ListParagraph"/>
        <w:spacing w:after="0" w:line="240" w:lineRule="auto"/>
        <w:ind w:left="1080"/>
        <w:rPr>
          <w:b/>
        </w:rPr>
      </w:pPr>
    </w:p>
    <w:p w14:paraId="688331F2" w14:textId="23EE151B" w:rsidR="0029726B" w:rsidRDefault="0029726B" w:rsidP="0029726B">
      <w:pPr>
        <w:pStyle w:val="ListParagraph"/>
        <w:numPr>
          <w:ilvl w:val="1"/>
          <w:numId w:val="2"/>
        </w:numPr>
        <w:spacing w:after="0" w:line="240" w:lineRule="auto"/>
        <w:rPr>
          <w:bCs/>
          <w:i/>
          <w:iCs/>
        </w:rPr>
      </w:pPr>
      <w:r>
        <w:rPr>
          <w:b/>
        </w:rPr>
        <w:t xml:space="preserve">Polk County Continuum of Care (Polk County) </w:t>
      </w:r>
      <w:r w:rsidRPr="0029726B">
        <w:rPr>
          <w:bCs/>
          <w:i/>
          <w:iCs/>
        </w:rPr>
        <w:t>(Angie Arthur)</w:t>
      </w:r>
    </w:p>
    <w:p w14:paraId="317AC6F4" w14:textId="2705EA0C" w:rsidR="005F7DCB" w:rsidRPr="005F7DCB" w:rsidRDefault="00553DC9" w:rsidP="00D653E0">
      <w:pPr>
        <w:pStyle w:val="ListParagraph"/>
        <w:numPr>
          <w:ilvl w:val="2"/>
          <w:numId w:val="2"/>
        </w:numPr>
        <w:spacing w:after="0" w:line="240" w:lineRule="auto"/>
        <w:rPr>
          <w:bCs/>
          <w:i/>
          <w:iCs/>
        </w:rPr>
      </w:pPr>
      <w:r w:rsidRPr="00553DC9">
        <w:rPr>
          <w:bCs/>
        </w:rPr>
        <w:t>Angie provided an introduction and background about the Polk County Continuum of Care (CoC). Angie is the Executive Director of this independent nonprofit organization. Much of the work also takes place through a volunteer board.</w:t>
      </w:r>
      <w:r>
        <w:rPr>
          <w:bCs/>
        </w:rPr>
        <w:t xml:space="preserve"> 55% of the population of Polk County is outside of the City of </w:t>
      </w:r>
      <w:proofErr w:type="gramStart"/>
      <w:r>
        <w:rPr>
          <w:bCs/>
        </w:rPr>
        <w:t>Des</w:t>
      </w:r>
      <w:proofErr w:type="gramEnd"/>
      <w:r>
        <w:rPr>
          <w:bCs/>
        </w:rPr>
        <w:t xml:space="preserve"> Moines, so</w:t>
      </w:r>
      <w:r w:rsidR="005F7DCB">
        <w:rPr>
          <w:bCs/>
        </w:rPr>
        <w:t xml:space="preserve"> the CoC works with both the City and County/State initiatives. Angie provided an update on several areas of work including:</w:t>
      </w:r>
    </w:p>
    <w:p w14:paraId="590E992F" w14:textId="4D501577" w:rsidR="005F7DCB" w:rsidRPr="005F7DCB" w:rsidRDefault="005F7DCB" w:rsidP="005F7DCB">
      <w:pPr>
        <w:pStyle w:val="ListParagraph"/>
        <w:numPr>
          <w:ilvl w:val="3"/>
          <w:numId w:val="2"/>
        </w:numPr>
        <w:spacing w:after="0" w:line="240" w:lineRule="auto"/>
        <w:rPr>
          <w:bCs/>
          <w:i/>
          <w:iCs/>
        </w:rPr>
      </w:pPr>
      <w:r>
        <w:rPr>
          <w:bCs/>
        </w:rPr>
        <w:t xml:space="preserve">The </w:t>
      </w:r>
      <w:r w:rsidR="00553DC9">
        <w:rPr>
          <w:bCs/>
        </w:rPr>
        <w:t>Emergency Solutions Grant</w:t>
      </w:r>
      <w:r>
        <w:rPr>
          <w:bCs/>
        </w:rPr>
        <w:t xml:space="preserve"> and Continuum of Care programs</w:t>
      </w:r>
      <w:r w:rsidR="00BC7C24">
        <w:rPr>
          <w:bCs/>
        </w:rPr>
        <w:t>.</w:t>
      </w:r>
    </w:p>
    <w:p w14:paraId="48F24C5F" w14:textId="2332705B" w:rsidR="005F7DCB" w:rsidRPr="005F7DCB" w:rsidRDefault="005F7DCB" w:rsidP="005F7DCB">
      <w:pPr>
        <w:pStyle w:val="ListParagraph"/>
        <w:numPr>
          <w:ilvl w:val="3"/>
          <w:numId w:val="2"/>
        </w:numPr>
        <w:spacing w:after="0" w:line="240" w:lineRule="auto"/>
        <w:rPr>
          <w:bCs/>
          <w:i/>
          <w:iCs/>
        </w:rPr>
      </w:pPr>
      <w:r>
        <w:rPr>
          <w:bCs/>
        </w:rPr>
        <w:t xml:space="preserve">Covid-19 response including </w:t>
      </w:r>
      <w:r w:rsidR="00553DC9">
        <w:rPr>
          <w:bCs/>
        </w:rPr>
        <w:t>utilizing hotels and motels for shelter</w:t>
      </w:r>
      <w:r w:rsidR="00BC7C24">
        <w:rPr>
          <w:bCs/>
        </w:rPr>
        <w:t>.</w:t>
      </w:r>
    </w:p>
    <w:p w14:paraId="297D3541" w14:textId="6EA38184" w:rsidR="005F7DCB" w:rsidRPr="005F7DCB" w:rsidRDefault="005F7DCB" w:rsidP="005F7DCB">
      <w:pPr>
        <w:pStyle w:val="ListParagraph"/>
        <w:numPr>
          <w:ilvl w:val="3"/>
          <w:numId w:val="2"/>
        </w:numPr>
        <w:spacing w:after="0" w:line="240" w:lineRule="auto"/>
        <w:rPr>
          <w:bCs/>
          <w:i/>
          <w:iCs/>
        </w:rPr>
      </w:pPr>
      <w:r>
        <w:rPr>
          <w:bCs/>
        </w:rPr>
        <w:t>N</w:t>
      </w:r>
      <w:r w:rsidR="00553DC9">
        <w:rPr>
          <w:bCs/>
        </w:rPr>
        <w:t>ew Youth Homelessness Demonstration Project, which was awarded $1.8 million last August by HUD</w:t>
      </w:r>
      <w:r w:rsidR="00BC7C24">
        <w:rPr>
          <w:bCs/>
        </w:rPr>
        <w:t>.</w:t>
      </w:r>
    </w:p>
    <w:p w14:paraId="3666575F" w14:textId="35D54076" w:rsidR="005F7DCB" w:rsidRPr="005F7DCB" w:rsidRDefault="005F7DCB" w:rsidP="005F7DCB">
      <w:pPr>
        <w:pStyle w:val="ListParagraph"/>
        <w:numPr>
          <w:ilvl w:val="3"/>
          <w:numId w:val="2"/>
        </w:numPr>
        <w:spacing w:after="0" w:line="240" w:lineRule="auto"/>
        <w:rPr>
          <w:bCs/>
          <w:i/>
          <w:iCs/>
        </w:rPr>
      </w:pPr>
      <w:r>
        <w:rPr>
          <w:bCs/>
        </w:rPr>
        <w:t>C</w:t>
      </w:r>
      <w:r w:rsidR="00553DC9">
        <w:rPr>
          <w:bCs/>
        </w:rPr>
        <w:t>urrent eviction and homelessness prevention work, including working with Iowa Legal Aid, providing education and information for tenants, including</w:t>
      </w:r>
      <w:r>
        <w:rPr>
          <w:bCs/>
        </w:rPr>
        <w:t xml:space="preserve"> an informational flier with</w:t>
      </w:r>
      <w:r w:rsidR="00553DC9">
        <w:rPr>
          <w:bCs/>
        </w:rPr>
        <w:t xml:space="preserve"> translations into 11 different languages</w:t>
      </w:r>
      <w:r w:rsidR="00BC7C24">
        <w:rPr>
          <w:bCs/>
        </w:rPr>
        <w:t>.</w:t>
      </w:r>
    </w:p>
    <w:p w14:paraId="2844F76A" w14:textId="77777777" w:rsidR="005F7DCB" w:rsidRPr="005F7DCB" w:rsidRDefault="005F7DCB" w:rsidP="005F7DCB">
      <w:pPr>
        <w:pStyle w:val="ListParagraph"/>
        <w:numPr>
          <w:ilvl w:val="3"/>
          <w:numId w:val="2"/>
        </w:numPr>
        <w:spacing w:after="0" w:line="240" w:lineRule="auto"/>
        <w:rPr>
          <w:bCs/>
          <w:i/>
          <w:iCs/>
        </w:rPr>
      </w:pPr>
      <w:r>
        <w:rPr>
          <w:bCs/>
        </w:rPr>
        <w:t xml:space="preserve">Eviction </w:t>
      </w:r>
      <w:proofErr w:type="gramStart"/>
      <w:r>
        <w:rPr>
          <w:bCs/>
        </w:rPr>
        <w:t>prevention</w:t>
      </w:r>
      <w:proofErr w:type="gramEnd"/>
      <w:r>
        <w:rPr>
          <w:bCs/>
        </w:rPr>
        <w:t xml:space="preserve"> work also includes a partnership with the </w:t>
      </w:r>
      <w:r w:rsidR="00553DC9">
        <w:rPr>
          <w:bCs/>
        </w:rPr>
        <w:t xml:space="preserve">Justice Center, responding to over 200 evictions per week, working in partnership with both landlords and tenants on the court day of eviction, to problem-solve, offer rental assistance to avoid eviction. Program was about six months long, ending in February, serving about 1,000 households. </w:t>
      </w:r>
    </w:p>
    <w:p w14:paraId="7FAC8572" w14:textId="27108FA2" w:rsidR="00D653E0" w:rsidRPr="00553DC9" w:rsidRDefault="005F7DCB" w:rsidP="005F7DCB">
      <w:pPr>
        <w:pStyle w:val="ListParagraph"/>
        <w:numPr>
          <w:ilvl w:val="3"/>
          <w:numId w:val="2"/>
        </w:numPr>
        <w:spacing w:after="0" w:line="240" w:lineRule="auto"/>
        <w:rPr>
          <w:bCs/>
          <w:i/>
          <w:iCs/>
        </w:rPr>
      </w:pPr>
      <w:r>
        <w:rPr>
          <w:bCs/>
        </w:rPr>
        <w:t xml:space="preserve">A </w:t>
      </w:r>
      <w:r w:rsidR="00553DC9">
        <w:rPr>
          <w:bCs/>
        </w:rPr>
        <w:t>new</w:t>
      </w:r>
      <w:r>
        <w:rPr>
          <w:bCs/>
        </w:rPr>
        <w:t xml:space="preserve"> state legislative</w:t>
      </w:r>
      <w:r w:rsidR="00553DC9">
        <w:rPr>
          <w:bCs/>
        </w:rPr>
        <w:t xml:space="preserve"> bill</w:t>
      </w:r>
      <w:r>
        <w:rPr>
          <w:bCs/>
        </w:rPr>
        <w:t xml:space="preserve"> recently introduced</w:t>
      </w:r>
      <w:r w:rsidR="00BC7C24">
        <w:rPr>
          <w:bCs/>
        </w:rPr>
        <w:t>, HF 820</w:t>
      </w:r>
      <w:r>
        <w:rPr>
          <w:bCs/>
        </w:rPr>
        <w:t>,</w:t>
      </w:r>
      <w:r w:rsidR="00553DC9">
        <w:rPr>
          <w:bCs/>
        </w:rPr>
        <w:t xml:space="preserve"> about getting records expunged when evictions are dismissed, </w:t>
      </w:r>
      <w:proofErr w:type="gramStart"/>
      <w:r w:rsidR="00553DC9">
        <w:rPr>
          <w:bCs/>
        </w:rPr>
        <w:t>and also</w:t>
      </w:r>
      <w:proofErr w:type="gramEnd"/>
      <w:r w:rsidR="00553DC9">
        <w:rPr>
          <w:bCs/>
        </w:rPr>
        <w:t xml:space="preserve"> getting rid of eviction records that are more than three years old when certain conditions are met. </w:t>
      </w:r>
    </w:p>
    <w:p w14:paraId="70BBDC98" w14:textId="77777777" w:rsidR="0029726B" w:rsidRPr="0029726B" w:rsidRDefault="0029726B" w:rsidP="0029726B">
      <w:pPr>
        <w:pStyle w:val="ListParagraph"/>
        <w:rPr>
          <w:bCs/>
          <w:i/>
          <w:iCs/>
        </w:rPr>
      </w:pPr>
    </w:p>
    <w:p w14:paraId="05F05A10" w14:textId="0ABDD27D" w:rsidR="0029726B" w:rsidRDefault="0029726B" w:rsidP="0029726B">
      <w:pPr>
        <w:pStyle w:val="ListParagraph"/>
        <w:numPr>
          <w:ilvl w:val="1"/>
          <w:numId w:val="2"/>
        </w:numPr>
        <w:spacing w:after="0" w:line="240" w:lineRule="auto"/>
        <w:rPr>
          <w:bCs/>
          <w:i/>
          <w:iCs/>
        </w:rPr>
      </w:pPr>
      <w:r w:rsidRPr="0082267B">
        <w:rPr>
          <w:b/>
        </w:rPr>
        <w:t>Siouxland Coalition to End Homelessness (Woodbury County)</w:t>
      </w:r>
      <w:r w:rsidRPr="0082267B">
        <w:rPr>
          <w:bCs/>
          <w:i/>
          <w:iCs/>
        </w:rPr>
        <w:t xml:space="preserve"> </w:t>
      </w:r>
      <w:r w:rsidR="00E603F6">
        <w:rPr>
          <w:bCs/>
          <w:i/>
          <w:iCs/>
        </w:rPr>
        <w:t>Amy Keairns</w:t>
      </w:r>
      <w:r w:rsidRPr="0082267B">
        <w:rPr>
          <w:bCs/>
          <w:i/>
          <w:iCs/>
        </w:rPr>
        <w:t>)</w:t>
      </w:r>
    </w:p>
    <w:p w14:paraId="5BDCA41A" w14:textId="77777777" w:rsidR="00BC7C24" w:rsidRPr="00BC7C24" w:rsidRDefault="00553DC9" w:rsidP="00553DC9">
      <w:pPr>
        <w:pStyle w:val="ListParagraph"/>
        <w:numPr>
          <w:ilvl w:val="2"/>
          <w:numId w:val="2"/>
        </w:numPr>
        <w:spacing w:after="0" w:line="240" w:lineRule="auto"/>
        <w:rPr>
          <w:bCs/>
          <w:i/>
          <w:iCs/>
        </w:rPr>
      </w:pPr>
      <w:r w:rsidRPr="00553DC9">
        <w:rPr>
          <w:bCs/>
        </w:rPr>
        <w:t>Amy provided an update</w:t>
      </w:r>
      <w:r w:rsidR="00BC7C24">
        <w:rPr>
          <w:bCs/>
        </w:rPr>
        <w:t xml:space="preserve"> about several areas of recent work including: </w:t>
      </w:r>
    </w:p>
    <w:p w14:paraId="530D98B6" w14:textId="77777777" w:rsidR="00BC7C24" w:rsidRPr="00BC7C24" w:rsidRDefault="00BC7C24" w:rsidP="00BC7C24">
      <w:pPr>
        <w:pStyle w:val="ListParagraph"/>
        <w:numPr>
          <w:ilvl w:val="3"/>
          <w:numId w:val="2"/>
        </w:numPr>
        <w:spacing w:after="0" w:line="240" w:lineRule="auto"/>
        <w:rPr>
          <w:bCs/>
          <w:i/>
          <w:iCs/>
        </w:rPr>
      </w:pPr>
      <w:r>
        <w:rPr>
          <w:bCs/>
        </w:rPr>
        <w:t xml:space="preserve">A recent move in the city’s outreach offices that will provide better community access. </w:t>
      </w:r>
    </w:p>
    <w:p w14:paraId="04545571" w14:textId="77777777" w:rsidR="00BC7C24" w:rsidRPr="00BC7C24" w:rsidRDefault="00BC7C24" w:rsidP="00BC7C24">
      <w:pPr>
        <w:pStyle w:val="ListParagraph"/>
        <w:numPr>
          <w:ilvl w:val="3"/>
          <w:numId w:val="2"/>
        </w:numPr>
        <w:spacing w:after="0" w:line="240" w:lineRule="auto"/>
        <w:rPr>
          <w:bCs/>
          <w:i/>
          <w:iCs/>
        </w:rPr>
      </w:pPr>
      <w:r>
        <w:rPr>
          <w:bCs/>
        </w:rPr>
        <w:t>How the Coordinated Entry system is currently working, with p</w:t>
      </w:r>
      <w:r w:rsidR="00553DC9">
        <w:rPr>
          <w:bCs/>
        </w:rPr>
        <w:t>ull meetings every other week</w:t>
      </w:r>
      <w:r>
        <w:rPr>
          <w:bCs/>
        </w:rPr>
        <w:t>.</w:t>
      </w:r>
    </w:p>
    <w:p w14:paraId="6E23A88A" w14:textId="77777777" w:rsidR="00BC7C24" w:rsidRPr="00BC7C24" w:rsidRDefault="00BC7C24" w:rsidP="00BC7C24">
      <w:pPr>
        <w:pStyle w:val="ListParagraph"/>
        <w:numPr>
          <w:ilvl w:val="3"/>
          <w:numId w:val="2"/>
        </w:numPr>
        <w:spacing w:after="0" w:line="240" w:lineRule="auto"/>
        <w:rPr>
          <w:bCs/>
          <w:i/>
          <w:iCs/>
        </w:rPr>
      </w:pPr>
      <w:r>
        <w:rPr>
          <w:bCs/>
        </w:rPr>
        <w:t xml:space="preserve">Utilization of new </w:t>
      </w:r>
      <w:r w:rsidR="00553DC9">
        <w:rPr>
          <w:bCs/>
        </w:rPr>
        <w:t>ESG-CV funds</w:t>
      </w:r>
      <w:r>
        <w:rPr>
          <w:bCs/>
        </w:rPr>
        <w:t xml:space="preserve"> from the CARES Act, including hiring </w:t>
      </w:r>
      <w:r w:rsidR="00553DC9">
        <w:rPr>
          <w:bCs/>
        </w:rPr>
        <w:t>a new Housing Navigator</w:t>
      </w:r>
      <w:r>
        <w:rPr>
          <w:bCs/>
        </w:rPr>
        <w:t>, u</w:t>
      </w:r>
      <w:r w:rsidR="00553DC9">
        <w:rPr>
          <w:bCs/>
        </w:rPr>
        <w:t>sing a lot of the funds for Rapid Rehousing</w:t>
      </w:r>
      <w:r>
        <w:rPr>
          <w:bCs/>
        </w:rPr>
        <w:t xml:space="preserve">, </w:t>
      </w:r>
      <w:proofErr w:type="gramStart"/>
      <w:r>
        <w:rPr>
          <w:bCs/>
        </w:rPr>
        <w:t>and a</w:t>
      </w:r>
      <w:r w:rsidR="00423626">
        <w:rPr>
          <w:bCs/>
        </w:rPr>
        <w:t>lso</w:t>
      </w:r>
      <w:proofErr w:type="gramEnd"/>
      <w:r w:rsidR="00423626">
        <w:rPr>
          <w:bCs/>
        </w:rPr>
        <w:t xml:space="preserve"> trying a new initiative with Project-Based Rapid Rehousing.</w:t>
      </w:r>
      <w:r>
        <w:rPr>
          <w:bCs/>
        </w:rPr>
        <w:t xml:space="preserve"> This new initiative involves p</w:t>
      </w:r>
      <w:r w:rsidR="00423626">
        <w:rPr>
          <w:bCs/>
        </w:rPr>
        <w:t xml:space="preserve">artnering with landlords to secure a pool of available units for Rapid Rehousing. </w:t>
      </w:r>
    </w:p>
    <w:p w14:paraId="197626E8" w14:textId="33DB03E0" w:rsidR="00BC7C24" w:rsidRPr="00BC7C24" w:rsidRDefault="00423626" w:rsidP="00BC7C24">
      <w:pPr>
        <w:pStyle w:val="ListParagraph"/>
        <w:numPr>
          <w:ilvl w:val="3"/>
          <w:numId w:val="2"/>
        </w:numPr>
        <w:spacing w:after="0" w:line="240" w:lineRule="auto"/>
        <w:rPr>
          <w:bCs/>
          <w:i/>
          <w:iCs/>
        </w:rPr>
      </w:pPr>
      <w:r>
        <w:rPr>
          <w:bCs/>
        </w:rPr>
        <w:t>Not a lot of street outreach currently, while the warming shelter is open</w:t>
      </w:r>
      <w:r w:rsidR="00BC7C24">
        <w:rPr>
          <w:bCs/>
        </w:rPr>
        <w:t>; the warming shelter will close soon for the season so this may change.</w:t>
      </w:r>
    </w:p>
    <w:p w14:paraId="7FD77219" w14:textId="285F8A83" w:rsidR="00BC7C24" w:rsidRPr="00BC7C24" w:rsidRDefault="00423626" w:rsidP="00BC7C24">
      <w:pPr>
        <w:pStyle w:val="ListParagraph"/>
        <w:numPr>
          <w:ilvl w:val="3"/>
          <w:numId w:val="2"/>
        </w:numPr>
        <w:spacing w:after="0" w:line="240" w:lineRule="auto"/>
        <w:rPr>
          <w:bCs/>
          <w:i/>
          <w:iCs/>
        </w:rPr>
      </w:pPr>
      <w:r>
        <w:rPr>
          <w:bCs/>
        </w:rPr>
        <w:t>Not a lot of H</w:t>
      </w:r>
      <w:r w:rsidR="00BC7C24">
        <w:rPr>
          <w:bCs/>
        </w:rPr>
        <w:t>omelessness Prevention</w:t>
      </w:r>
      <w:r>
        <w:rPr>
          <w:bCs/>
        </w:rPr>
        <w:t xml:space="preserve"> with ESG-CV funds</w:t>
      </w:r>
      <w:r w:rsidR="00BC7C24">
        <w:rPr>
          <w:bCs/>
        </w:rPr>
        <w:t xml:space="preserve"> </w:t>
      </w:r>
      <w:proofErr w:type="gramStart"/>
      <w:r w:rsidR="00BC7C24">
        <w:rPr>
          <w:bCs/>
        </w:rPr>
        <w:t>currently</w:t>
      </w:r>
      <w:r>
        <w:rPr>
          <w:bCs/>
        </w:rPr>
        <w:t>, but</w:t>
      </w:r>
      <w:proofErr w:type="gramEnd"/>
      <w:r>
        <w:rPr>
          <w:bCs/>
        </w:rPr>
        <w:t xml:space="preserve"> </w:t>
      </w:r>
      <w:r w:rsidR="00BC7C24">
        <w:rPr>
          <w:bCs/>
        </w:rPr>
        <w:t>have been</w:t>
      </w:r>
      <w:r>
        <w:rPr>
          <w:bCs/>
        </w:rPr>
        <w:t xml:space="preserve"> using CDBG this way for security deposits, which has been very popular. </w:t>
      </w:r>
    </w:p>
    <w:p w14:paraId="2D258D3A" w14:textId="39FA2E26" w:rsidR="00553DC9" w:rsidRPr="00553DC9" w:rsidRDefault="00423626" w:rsidP="00BC7C24">
      <w:pPr>
        <w:pStyle w:val="ListParagraph"/>
        <w:numPr>
          <w:ilvl w:val="3"/>
          <w:numId w:val="2"/>
        </w:numPr>
        <w:spacing w:after="0" w:line="240" w:lineRule="auto"/>
        <w:rPr>
          <w:bCs/>
          <w:i/>
          <w:iCs/>
        </w:rPr>
      </w:pPr>
      <w:r>
        <w:rPr>
          <w:bCs/>
        </w:rPr>
        <w:lastRenderedPageBreak/>
        <w:t>Providing bus tickets</w:t>
      </w:r>
      <w:r w:rsidR="00BC7C24">
        <w:rPr>
          <w:bCs/>
        </w:rPr>
        <w:t xml:space="preserve"> to help individuals leave Sioux City when this would be helpful to reconnect with family members. </w:t>
      </w:r>
    </w:p>
    <w:p w14:paraId="2CDA701D" w14:textId="77777777" w:rsidR="0029726B" w:rsidRPr="0029726B" w:rsidRDefault="0029726B" w:rsidP="0029726B">
      <w:pPr>
        <w:pStyle w:val="ListParagraph"/>
        <w:rPr>
          <w:bCs/>
          <w:i/>
          <w:iCs/>
        </w:rPr>
      </w:pPr>
    </w:p>
    <w:p w14:paraId="34C2B65A" w14:textId="69DDF36B" w:rsidR="0029726B" w:rsidRDefault="0029726B" w:rsidP="0029726B">
      <w:pPr>
        <w:pStyle w:val="ListParagraph"/>
        <w:numPr>
          <w:ilvl w:val="1"/>
          <w:numId w:val="2"/>
        </w:numPr>
        <w:spacing w:after="0" w:line="240" w:lineRule="auto"/>
        <w:rPr>
          <w:bCs/>
          <w:i/>
          <w:iCs/>
        </w:rPr>
      </w:pPr>
      <w:r w:rsidRPr="0082267B">
        <w:rPr>
          <w:b/>
        </w:rPr>
        <w:t>Metro Area Continuum of Care for the Homeless</w:t>
      </w:r>
      <w:r w:rsidR="00CC22D9">
        <w:rPr>
          <w:b/>
        </w:rPr>
        <w:t xml:space="preserve"> (MACCH)</w:t>
      </w:r>
      <w:r w:rsidRPr="0082267B">
        <w:rPr>
          <w:b/>
        </w:rPr>
        <w:t xml:space="preserve"> (Pottawattamie County)</w:t>
      </w:r>
      <w:r w:rsidRPr="0082267B">
        <w:rPr>
          <w:bCs/>
          <w:i/>
          <w:iCs/>
        </w:rPr>
        <w:t xml:space="preserve"> (</w:t>
      </w:r>
      <w:r w:rsidR="00E603F6">
        <w:rPr>
          <w:bCs/>
          <w:i/>
          <w:iCs/>
        </w:rPr>
        <w:t>Randy McCoy</w:t>
      </w:r>
      <w:r w:rsidRPr="0082267B">
        <w:rPr>
          <w:bCs/>
          <w:i/>
          <w:iCs/>
        </w:rPr>
        <w:t>)</w:t>
      </w:r>
    </w:p>
    <w:p w14:paraId="00F3175D" w14:textId="44D5C2E2" w:rsidR="00CC22D9" w:rsidRPr="00CC22D9" w:rsidRDefault="007732B6" w:rsidP="00423626">
      <w:pPr>
        <w:pStyle w:val="ListParagraph"/>
        <w:numPr>
          <w:ilvl w:val="2"/>
          <w:numId w:val="2"/>
        </w:numPr>
        <w:spacing w:after="0" w:line="240" w:lineRule="auto"/>
        <w:rPr>
          <w:bCs/>
          <w:i/>
          <w:iCs/>
        </w:rPr>
      </w:pPr>
      <w:r>
        <w:rPr>
          <w:bCs/>
        </w:rPr>
        <w:t xml:space="preserve">Bob Sheehan provided an update, in lieu of Randy. </w:t>
      </w:r>
      <w:r w:rsidR="00CC22D9">
        <w:rPr>
          <w:bCs/>
        </w:rPr>
        <w:t xml:space="preserve">Bob noted one challenge is that, while the CoC there includes both Council Bluffs and Omaha, the City of Omaha also receives its own separate funding, so some programs and funding available in Omaha are not available in Council Bluffs. </w:t>
      </w:r>
    </w:p>
    <w:p w14:paraId="22583C47" w14:textId="1BAC4C86" w:rsidR="00423626" w:rsidRPr="00423626" w:rsidRDefault="007732B6" w:rsidP="00423626">
      <w:pPr>
        <w:pStyle w:val="ListParagraph"/>
        <w:numPr>
          <w:ilvl w:val="2"/>
          <w:numId w:val="2"/>
        </w:numPr>
        <w:spacing w:after="0" w:line="240" w:lineRule="auto"/>
        <w:rPr>
          <w:bCs/>
          <w:i/>
          <w:iCs/>
        </w:rPr>
      </w:pPr>
      <w:r>
        <w:rPr>
          <w:bCs/>
        </w:rPr>
        <w:t>City of Omaha just awarded MACCH</w:t>
      </w:r>
      <w:r w:rsidR="00CC22D9">
        <w:rPr>
          <w:bCs/>
        </w:rPr>
        <w:t xml:space="preserve"> </w:t>
      </w:r>
      <w:r>
        <w:rPr>
          <w:bCs/>
        </w:rPr>
        <w:t xml:space="preserve">$22 million to oversee a new rent </w:t>
      </w:r>
      <w:r w:rsidR="00CC22D9">
        <w:rPr>
          <w:bCs/>
        </w:rPr>
        <w:t>assistance</w:t>
      </w:r>
      <w:r>
        <w:rPr>
          <w:bCs/>
        </w:rPr>
        <w:t xml:space="preserve"> program, but only for Nebraska. </w:t>
      </w:r>
      <w:r w:rsidR="00CC22D9">
        <w:rPr>
          <w:bCs/>
        </w:rPr>
        <w:t xml:space="preserve">Council Bluffs is still </w:t>
      </w:r>
      <w:r>
        <w:rPr>
          <w:bCs/>
        </w:rPr>
        <w:t xml:space="preserve">eligible for some </w:t>
      </w:r>
      <w:r w:rsidR="00CC22D9">
        <w:rPr>
          <w:bCs/>
        </w:rPr>
        <w:t xml:space="preserve">separate </w:t>
      </w:r>
      <w:r>
        <w:rPr>
          <w:bCs/>
        </w:rPr>
        <w:t xml:space="preserve">private </w:t>
      </w:r>
      <w:proofErr w:type="gramStart"/>
      <w:r>
        <w:rPr>
          <w:bCs/>
        </w:rPr>
        <w:t>funding, and</w:t>
      </w:r>
      <w:proofErr w:type="gramEnd"/>
      <w:r>
        <w:rPr>
          <w:bCs/>
        </w:rPr>
        <w:t xml:space="preserve"> </w:t>
      </w:r>
      <w:r w:rsidR="00CC22D9">
        <w:rPr>
          <w:bCs/>
        </w:rPr>
        <w:t xml:space="preserve">is </w:t>
      </w:r>
      <w:r>
        <w:rPr>
          <w:bCs/>
        </w:rPr>
        <w:t>also working with the City of C</w:t>
      </w:r>
      <w:r w:rsidR="00CC22D9">
        <w:rPr>
          <w:bCs/>
        </w:rPr>
        <w:t>ouncil Bluffs</w:t>
      </w:r>
      <w:r>
        <w:rPr>
          <w:bCs/>
        </w:rPr>
        <w:t xml:space="preserve"> for some CDBG funding. Trying to help people stay in their own homes</w:t>
      </w:r>
      <w:r w:rsidR="00CC22D9">
        <w:rPr>
          <w:bCs/>
        </w:rPr>
        <w:t xml:space="preserve">, </w:t>
      </w:r>
      <w:proofErr w:type="gramStart"/>
      <w:r w:rsidR="00CC22D9">
        <w:rPr>
          <w:bCs/>
        </w:rPr>
        <w:t>and also</w:t>
      </w:r>
      <w:proofErr w:type="gramEnd"/>
      <w:r w:rsidR="00CC22D9">
        <w:rPr>
          <w:bCs/>
        </w:rPr>
        <w:t xml:space="preserve"> using hotels as overflow shelters, utilizing warming centers, and more.</w:t>
      </w:r>
      <w:r>
        <w:rPr>
          <w:bCs/>
        </w:rPr>
        <w:t xml:space="preserve"> </w:t>
      </w:r>
    </w:p>
    <w:p w14:paraId="4F2E79B4" w14:textId="1F558843" w:rsidR="0029726B" w:rsidRDefault="0029726B" w:rsidP="0029726B">
      <w:pPr>
        <w:pStyle w:val="ListParagraph"/>
        <w:spacing w:after="0" w:line="240" w:lineRule="auto"/>
        <w:ind w:left="1080"/>
        <w:rPr>
          <w:b/>
        </w:rPr>
      </w:pPr>
    </w:p>
    <w:p w14:paraId="64875171" w14:textId="282256FA" w:rsidR="0029726B" w:rsidRDefault="0029726B" w:rsidP="005628F2">
      <w:pPr>
        <w:pStyle w:val="ListParagraph"/>
        <w:numPr>
          <w:ilvl w:val="0"/>
          <w:numId w:val="2"/>
        </w:numPr>
        <w:spacing w:after="0" w:line="240" w:lineRule="auto"/>
        <w:rPr>
          <w:b/>
        </w:rPr>
      </w:pPr>
      <w:r>
        <w:rPr>
          <w:b/>
        </w:rPr>
        <w:t>Update on the new Emergency Rental Assistance Program from the U.S. Treasury</w:t>
      </w:r>
    </w:p>
    <w:p w14:paraId="7EA04F3F" w14:textId="77777777" w:rsidR="0029726B" w:rsidRDefault="0029726B" w:rsidP="0029726B">
      <w:pPr>
        <w:pStyle w:val="ListParagraph"/>
        <w:spacing w:after="0" w:line="240" w:lineRule="auto"/>
        <w:rPr>
          <w:b/>
        </w:rPr>
      </w:pPr>
    </w:p>
    <w:p w14:paraId="7F70A68C" w14:textId="77777777" w:rsidR="007732B6" w:rsidRDefault="0029726B" w:rsidP="0029726B">
      <w:pPr>
        <w:pStyle w:val="ListParagraph"/>
        <w:numPr>
          <w:ilvl w:val="1"/>
          <w:numId w:val="2"/>
        </w:numPr>
        <w:spacing w:after="0" w:line="240" w:lineRule="auto"/>
        <w:rPr>
          <w:bCs/>
          <w:i/>
          <w:iCs/>
        </w:rPr>
      </w:pPr>
      <w:r w:rsidRPr="0029726B">
        <w:rPr>
          <w:b/>
        </w:rPr>
        <w:t>Iowa’s program: The Iowa Emergency Rental &amp; Utility Assistance Program:</w:t>
      </w:r>
      <w:r>
        <w:rPr>
          <w:bCs/>
        </w:rPr>
        <w:t xml:space="preserve"> </w:t>
      </w:r>
      <w:hyperlink r:id="rId9" w:history="1">
        <w:r w:rsidRPr="007B115C">
          <w:rPr>
            <w:rStyle w:val="Hyperlink"/>
            <w:bCs/>
          </w:rPr>
          <w:t>http://iowahousingrecovery.com</w:t>
        </w:r>
      </w:hyperlink>
      <w:r>
        <w:rPr>
          <w:bCs/>
        </w:rPr>
        <w:t xml:space="preserve"> </w:t>
      </w:r>
      <w:r w:rsidRPr="0029726B">
        <w:rPr>
          <w:bCs/>
          <w:i/>
          <w:iCs/>
        </w:rPr>
        <w:t>(Terri Rosonke</w:t>
      </w:r>
      <w:r w:rsidR="0082267B">
        <w:rPr>
          <w:bCs/>
          <w:i/>
          <w:iCs/>
        </w:rPr>
        <w:t>, Iowa Finance Authority</w:t>
      </w:r>
      <w:r w:rsidRPr="0029726B">
        <w:rPr>
          <w:bCs/>
          <w:i/>
          <w:iCs/>
        </w:rPr>
        <w:t xml:space="preserve">) </w:t>
      </w:r>
    </w:p>
    <w:p w14:paraId="75901867" w14:textId="50251C8E" w:rsidR="0029726B" w:rsidRPr="007732B6" w:rsidRDefault="007732B6" w:rsidP="007732B6">
      <w:pPr>
        <w:pStyle w:val="ListParagraph"/>
        <w:numPr>
          <w:ilvl w:val="2"/>
          <w:numId w:val="2"/>
        </w:numPr>
        <w:spacing w:after="0" w:line="240" w:lineRule="auto"/>
        <w:rPr>
          <w:bCs/>
          <w:i/>
          <w:iCs/>
        </w:rPr>
      </w:pPr>
      <w:r w:rsidRPr="007732B6">
        <w:rPr>
          <w:bCs/>
        </w:rPr>
        <w:t xml:space="preserve">Terri provided </w:t>
      </w:r>
      <w:r w:rsidR="00167E7E">
        <w:rPr>
          <w:bCs/>
        </w:rPr>
        <w:t>an</w:t>
      </w:r>
      <w:r w:rsidRPr="007732B6">
        <w:rPr>
          <w:bCs/>
        </w:rPr>
        <w:t xml:space="preserve"> update</w:t>
      </w:r>
      <w:r w:rsidR="00CC0680">
        <w:rPr>
          <w:bCs/>
        </w:rPr>
        <w:t>:</w:t>
      </w:r>
      <w:r>
        <w:rPr>
          <w:bCs/>
        </w:rPr>
        <w:t xml:space="preserve"> The Iowa Rent and Utility Assistance Program </w:t>
      </w:r>
      <w:r w:rsidR="00CC22D9">
        <w:rPr>
          <w:bCs/>
        </w:rPr>
        <w:t>i</w:t>
      </w:r>
      <w:r w:rsidR="00167E7E">
        <w:rPr>
          <w:bCs/>
        </w:rPr>
        <w:t>s funded with</w:t>
      </w:r>
      <w:r>
        <w:rPr>
          <w:bCs/>
        </w:rPr>
        <w:t xml:space="preserve"> $195</w:t>
      </w:r>
      <w:r w:rsidR="00CC22D9">
        <w:rPr>
          <w:bCs/>
        </w:rPr>
        <w:t xml:space="preserve"> million</w:t>
      </w:r>
      <w:r>
        <w:rPr>
          <w:bCs/>
        </w:rPr>
        <w:t xml:space="preserve"> received under federal legislation</w:t>
      </w:r>
      <w:r w:rsidR="00CC22D9">
        <w:rPr>
          <w:bCs/>
        </w:rPr>
        <w:t xml:space="preserve"> in </w:t>
      </w:r>
      <w:proofErr w:type="gramStart"/>
      <w:r w:rsidR="00CC22D9">
        <w:rPr>
          <w:bCs/>
        </w:rPr>
        <w:t>December, and</w:t>
      </w:r>
      <w:proofErr w:type="gramEnd"/>
      <w:r w:rsidR="00CC22D9">
        <w:rPr>
          <w:bCs/>
        </w:rPr>
        <w:t xml:space="preserve"> will also </w:t>
      </w:r>
      <w:r>
        <w:rPr>
          <w:bCs/>
        </w:rPr>
        <w:t>receive</w:t>
      </w:r>
      <w:r w:rsidR="00CC22D9">
        <w:rPr>
          <w:bCs/>
        </w:rPr>
        <w:t xml:space="preserve"> an</w:t>
      </w:r>
      <w:r>
        <w:rPr>
          <w:bCs/>
        </w:rPr>
        <w:t xml:space="preserve"> additional </w:t>
      </w:r>
      <w:r w:rsidR="00CC22D9">
        <w:rPr>
          <w:bCs/>
        </w:rPr>
        <w:t>$166 million</w:t>
      </w:r>
      <w:r w:rsidR="00CC0680">
        <w:rPr>
          <w:bCs/>
        </w:rPr>
        <w:t xml:space="preserve"> in</w:t>
      </w:r>
      <w:r w:rsidR="00CC22D9">
        <w:rPr>
          <w:bCs/>
        </w:rPr>
        <w:t xml:space="preserve"> </w:t>
      </w:r>
      <w:r>
        <w:rPr>
          <w:bCs/>
        </w:rPr>
        <w:t>funds under the American Rescue Plan</w:t>
      </w:r>
      <w:r w:rsidR="00CC0680">
        <w:rPr>
          <w:bCs/>
        </w:rPr>
        <w:t xml:space="preserve"> that was just passed this month</w:t>
      </w:r>
      <w:r>
        <w:rPr>
          <w:bCs/>
        </w:rPr>
        <w:t xml:space="preserve">. </w:t>
      </w:r>
      <w:r w:rsidR="00CC0680">
        <w:rPr>
          <w:bCs/>
        </w:rPr>
        <w:t xml:space="preserve">The </w:t>
      </w:r>
      <w:r>
        <w:rPr>
          <w:bCs/>
        </w:rPr>
        <w:t xml:space="preserve">City of </w:t>
      </w:r>
      <w:proofErr w:type="gramStart"/>
      <w:r>
        <w:rPr>
          <w:bCs/>
        </w:rPr>
        <w:t>Des</w:t>
      </w:r>
      <w:proofErr w:type="gramEnd"/>
      <w:r>
        <w:rPr>
          <w:bCs/>
        </w:rPr>
        <w:t xml:space="preserve"> Moines and Polk County applied as separate programs so are managing their funds </w:t>
      </w:r>
      <w:r w:rsidR="00CC0680">
        <w:rPr>
          <w:bCs/>
        </w:rPr>
        <w:t>independently</w:t>
      </w:r>
      <w:r>
        <w:rPr>
          <w:bCs/>
        </w:rPr>
        <w:t xml:space="preserve"> from the state program. IFA will partner with Iowa’s C</w:t>
      </w:r>
      <w:r w:rsidR="00CC0680">
        <w:rPr>
          <w:bCs/>
        </w:rPr>
        <w:t>ommunity Action Agencies</w:t>
      </w:r>
      <w:r>
        <w:rPr>
          <w:bCs/>
        </w:rPr>
        <w:t xml:space="preserve"> for administrative services, </w:t>
      </w:r>
      <w:proofErr w:type="gramStart"/>
      <w:r>
        <w:rPr>
          <w:bCs/>
        </w:rPr>
        <w:t>similar to</w:t>
      </w:r>
      <w:proofErr w:type="gramEnd"/>
      <w:r>
        <w:rPr>
          <w:bCs/>
        </w:rPr>
        <w:t xml:space="preserve"> last year’s eviction prevention program. </w:t>
      </w:r>
      <w:r w:rsidR="00CC0680">
        <w:rPr>
          <w:bCs/>
        </w:rPr>
        <w:t>The program is</w:t>
      </w:r>
      <w:r>
        <w:rPr>
          <w:bCs/>
        </w:rPr>
        <w:t xml:space="preserve"> only for renters, not homeowners, although there will be </w:t>
      </w:r>
      <w:r w:rsidR="00CC0680">
        <w:rPr>
          <w:bCs/>
        </w:rPr>
        <w:t>separate assistance</w:t>
      </w:r>
      <w:r>
        <w:rPr>
          <w:bCs/>
        </w:rPr>
        <w:t xml:space="preserve"> under the A</w:t>
      </w:r>
      <w:r w:rsidR="00CC0680">
        <w:rPr>
          <w:bCs/>
        </w:rPr>
        <w:t>merican Rescue Plan at some point</w:t>
      </w:r>
      <w:r>
        <w:rPr>
          <w:bCs/>
        </w:rPr>
        <w:t xml:space="preserve"> for homeowners. Terri discussed </w:t>
      </w:r>
      <w:r w:rsidR="00CC0680">
        <w:rPr>
          <w:bCs/>
        </w:rPr>
        <w:t>the main</w:t>
      </w:r>
      <w:r>
        <w:rPr>
          <w:bCs/>
        </w:rPr>
        <w:t xml:space="preserve"> eligibility criteria for the program</w:t>
      </w:r>
      <w:r w:rsidR="00CC0680">
        <w:rPr>
          <w:bCs/>
        </w:rPr>
        <w:t>, including less than 80% Area Median Income, and other requirements</w:t>
      </w:r>
      <w:r>
        <w:rPr>
          <w:bCs/>
        </w:rPr>
        <w:t>.</w:t>
      </w:r>
      <w:r w:rsidR="00FC3CA8">
        <w:rPr>
          <w:bCs/>
        </w:rPr>
        <w:t xml:space="preserve"> </w:t>
      </w:r>
      <w:r w:rsidR="00CC0680">
        <w:rPr>
          <w:bCs/>
        </w:rPr>
        <w:t xml:space="preserve">As for timing, IFA is </w:t>
      </w:r>
      <w:r w:rsidR="00FC3CA8">
        <w:rPr>
          <w:bCs/>
        </w:rPr>
        <w:t>on track to launch the online application portal at the end of March. Treasury guidance has been issued and reissued multiple times</w:t>
      </w:r>
      <w:r w:rsidR="00CC0680">
        <w:rPr>
          <w:bCs/>
        </w:rPr>
        <w:t>, so there are</w:t>
      </w:r>
      <w:r w:rsidR="00FC3CA8">
        <w:rPr>
          <w:bCs/>
        </w:rPr>
        <w:t xml:space="preserve"> </w:t>
      </w:r>
      <w:r w:rsidR="00167E7E">
        <w:rPr>
          <w:bCs/>
        </w:rPr>
        <w:t>some</w:t>
      </w:r>
      <w:r w:rsidR="00FC3CA8">
        <w:rPr>
          <w:bCs/>
        </w:rPr>
        <w:t xml:space="preserve"> moving pieces still. </w:t>
      </w:r>
      <w:r w:rsidR="00CC0680">
        <w:rPr>
          <w:bCs/>
        </w:rPr>
        <w:t xml:space="preserve">Our director, Debi Durham, plans to speak at the governor’s press conference next Wednesday, for more information. </w:t>
      </w:r>
      <w:r>
        <w:rPr>
          <w:bCs/>
        </w:rPr>
        <w:t xml:space="preserve"> </w:t>
      </w:r>
      <w:r w:rsidRPr="007732B6">
        <w:rPr>
          <w:bCs/>
        </w:rPr>
        <w:t xml:space="preserve"> </w:t>
      </w:r>
      <w:r w:rsidR="0029726B" w:rsidRPr="007732B6">
        <w:rPr>
          <w:bCs/>
          <w:i/>
          <w:iCs/>
        </w:rPr>
        <w:t xml:space="preserve">  </w:t>
      </w:r>
    </w:p>
    <w:p w14:paraId="6BC11F57" w14:textId="77777777" w:rsidR="0029726B" w:rsidRPr="0029726B" w:rsidRDefault="0029726B" w:rsidP="0029726B">
      <w:pPr>
        <w:pStyle w:val="ListParagraph"/>
        <w:spacing w:after="0" w:line="240" w:lineRule="auto"/>
        <w:ind w:left="1080"/>
        <w:rPr>
          <w:bCs/>
          <w:i/>
          <w:iCs/>
        </w:rPr>
      </w:pPr>
    </w:p>
    <w:p w14:paraId="306D06E6" w14:textId="4E19E1E6" w:rsidR="0029726B" w:rsidRDefault="0029726B" w:rsidP="0029726B">
      <w:pPr>
        <w:pStyle w:val="ListParagraph"/>
        <w:numPr>
          <w:ilvl w:val="1"/>
          <w:numId w:val="2"/>
        </w:numPr>
        <w:spacing w:after="0" w:line="240" w:lineRule="auto"/>
        <w:rPr>
          <w:bCs/>
          <w:i/>
          <w:iCs/>
        </w:rPr>
      </w:pPr>
      <w:r w:rsidRPr="0029726B">
        <w:rPr>
          <w:b/>
        </w:rPr>
        <w:t>Des Moines &amp; Polk County program</w:t>
      </w:r>
      <w:r w:rsidRPr="0029726B">
        <w:rPr>
          <w:bCs/>
        </w:rPr>
        <w:t xml:space="preserve">: </w:t>
      </w:r>
      <w:hyperlink r:id="rId10" w:history="1">
        <w:r w:rsidRPr="007B115C">
          <w:rPr>
            <w:rStyle w:val="Hyperlink"/>
            <w:bCs/>
          </w:rPr>
          <w:t>https://www.impactcap.org/</w:t>
        </w:r>
      </w:hyperlink>
      <w:r>
        <w:rPr>
          <w:bCs/>
        </w:rPr>
        <w:t xml:space="preserve"> </w:t>
      </w:r>
      <w:r w:rsidRPr="0082267B">
        <w:rPr>
          <w:bCs/>
          <w:i/>
          <w:iCs/>
        </w:rPr>
        <w:t>(</w:t>
      </w:r>
      <w:r w:rsidR="0082267B">
        <w:rPr>
          <w:bCs/>
          <w:i/>
          <w:iCs/>
        </w:rPr>
        <w:t>Anne Bacon, IMPACT Community Action Partnership</w:t>
      </w:r>
      <w:r w:rsidRPr="0082267B">
        <w:rPr>
          <w:bCs/>
          <w:i/>
          <w:iCs/>
        </w:rPr>
        <w:t>)</w:t>
      </w:r>
    </w:p>
    <w:p w14:paraId="51FC210D" w14:textId="6380167F" w:rsidR="00FC3CA8" w:rsidRPr="00F44410" w:rsidRDefault="00F44410" w:rsidP="00FC3CA8">
      <w:pPr>
        <w:pStyle w:val="ListParagraph"/>
        <w:numPr>
          <w:ilvl w:val="2"/>
          <w:numId w:val="2"/>
        </w:numPr>
        <w:spacing w:after="0" w:line="240" w:lineRule="auto"/>
        <w:rPr>
          <w:bCs/>
          <w:i/>
          <w:iCs/>
        </w:rPr>
      </w:pPr>
      <w:r w:rsidRPr="00F44410">
        <w:rPr>
          <w:bCs/>
        </w:rPr>
        <w:t xml:space="preserve">Anne </w:t>
      </w:r>
      <w:r w:rsidR="00CC0680">
        <w:rPr>
          <w:bCs/>
        </w:rPr>
        <w:t xml:space="preserve">was not present to provide an update. </w:t>
      </w:r>
    </w:p>
    <w:p w14:paraId="6A2DA617" w14:textId="77777777" w:rsidR="0029726B" w:rsidRDefault="0029726B" w:rsidP="0029726B">
      <w:pPr>
        <w:pStyle w:val="ListParagraph"/>
        <w:spacing w:after="0" w:line="240" w:lineRule="auto"/>
        <w:ind w:left="1080"/>
        <w:rPr>
          <w:b/>
        </w:rPr>
      </w:pPr>
    </w:p>
    <w:p w14:paraId="563663A5" w14:textId="19C82870" w:rsidR="0082267B" w:rsidRDefault="0082267B" w:rsidP="005628F2">
      <w:pPr>
        <w:pStyle w:val="ListParagraph"/>
        <w:numPr>
          <w:ilvl w:val="0"/>
          <w:numId w:val="2"/>
        </w:numPr>
        <w:spacing w:after="0" w:line="240" w:lineRule="auto"/>
        <w:rPr>
          <w:bCs/>
          <w:i/>
          <w:iCs/>
        </w:rPr>
      </w:pPr>
      <w:r>
        <w:rPr>
          <w:b/>
        </w:rPr>
        <w:t>Iowa-Nebraska Peer-to-Peer Virtual Symposium – April 28 – 29, 2021</w:t>
      </w:r>
      <w:r w:rsidR="00B372F7">
        <w:rPr>
          <w:b/>
        </w:rPr>
        <w:t xml:space="preserve"> </w:t>
      </w:r>
      <w:r w:rsidR="00B372F7" w:rsidRPr="00B372F7">
        <w:rPr>
          <w:bCs/>
          <w:i/>
          <w:iCs/>
        </w:rPr>
        <w:t>(Julie Sleeper, HUD)</w:t>
      </w:r>
    </w:p>
    <w:p w14:paraId="2EC401B1" w14:textId="794B1E19" w:rsidR="00207CA7" w:rsidRPr="00044C90" w:rsidRDefault="00044C90" w:rsidP="00207CA7">
      <w:pPr>
        <w:pStyle w:val="ListParagraph"/>
        <w:numPr>
          <w:ilvl w:val="1"/>
          <w:numId w:val="2"/>
        </w:numPr>
        <w:spacing w:after="0" w:line="240" w:lineRule="auto"/>
        <w:rPr>
          <w:bCs/>
        </w:rPr>
      </w:pPr>
      <w:r w:rsidRPr="00044C90">
        <w:rPr>
          <w:bCs/>
        </w:rPr>
        <w:t>Amber shared the following information provided by Julie in advance:</w:t>
      </w:r>
    </w:p>
    <w:p w14:paraId="2D33F407" w14:textId="5D6BAA23" w:rsidR="00044C90" w:rsidRDefault="00044C90" w:rsidP="000A240F">
      <w:pPr>
        <w:pStyle w:val="ListParagraph"/>
        <w:numPr>
          <w:ilvl w:val="2"/>
          <w:numId w:val="2"/>
        </w:numPr>
        <w:spacing w:after="0" w:line="240" w:lineRule="auto"/>
        <w:rPr>
          <w:rFonts w:cs="Times New Roman"/>
          <w:szCs w:val="24"/>
        </w:rPr>
      </w:pPr>
      <w:r w:rsidRPr="00044C90">
        <w:rPr>
          <w:bCs/>
        </w:rPr>
        <w:t xml:space="preserve">The team is </w:t>
      </w:r>
      <w:r w:rsidRPr="00044C90">
        <w:rPr>
          <w:rFonts w:cs="Times New Roman"/>
          <w:szCs w:val="24"/>
        </w:rPr>
        <w:t>currently setting up the registration link and will be able to provide that to everyone next week. </w:t>
      </w:r>
      <w:r w:rsidRPr="00044C90">
        <w:rPr>
          <w:rFonts w:cs="Times New Roman"/>
          <w:szCs w:val="24"/>
        </w:rPr>
        <w:t xml:space="preserve">Exciting sessions planned include: </w:t>
      </w:r>
    </w:p>
    <w:p w14:paraId="2F7F324F" w14:textId="77777777" w:rsidR="00044C90" w:rsidRPr="00044C90" w:rsidRDefault="00044C90" w:rsidP="00044C90">
      <w:pPr>
        <w:pStyle w:val="ListParagraph"/>
        <w:numPr>
          <w:ilvl w:val="3"/>
          <w:numId w:val="2"/>
        </w:numPr>
        <w:spacing w:after="0" w:line="240" w:lineRule="auto"/>
        <w:rPr>
          <w:rFonts w:cs="Times New Roman"/>
          <w:szCs w:val="24"/>
        </w:rPr>
      </w:pPr>
      <w:r w:rsidRPr="00044C90">
        <w:rPr>
          <w:rFonts w:eastAsia="Times New Roman" w:cs="Times New Roman"/>
          <w:szCs w:val="24"/>
        </w:rPr>
        <w:lastRenderedPageBreak/>
        <w:t>Promising Partnerships in Providing Health Care for People Experiencing Homelessness</w:t>
      </w:r>
    </w:p>
    <w:p w14:paraId="5A34D247" w14:textId="77777777" w:rsidR="00044C90" w:rsidRPr="00044C90" w:rsidRDefault="00044C90" w:rsidP="00044C90">
      <w:pPr>
        <w:pStyle w:val="ListParagraph"/>
        <w:numPr>
          <w:ilvl w:val="3"/>
          <w:numId w:val="2"/>
        </w:numPr>
        <w:spacing w:after="0" w:line="240" w:lineRule="auto"/>
        <w:rPr>
          <w:rFonts w:cs="Times New Roman"/>
          <w:szCs w:val="24"/>
        </w:rPr>
      </w:pPr>
      <w:r w:rsidRPr="00044C90">
        <w:rPr>
          <w:rFonts w:eastAsia="Times New Roman" w:cs="Times New Roman"/>
          <w:szCs w:val="24"/>
        </w:rPr>
        <w:t>Panel with Iowa and Nebraska Legal Aid</w:t>
      </w:r>
    </w:p>
    <w:p w14:paraId="658DF897" w14:textId="77777777" w:rsidR="00044C90" w:rsidRPr="00044C90" w:rsidRDefault="00044C90" w:rsidP="00044C90">
      <w:pPr>
        <w:pStyle w:val="ListParagraph"/>
        <w:numPr>
          <w:ilvl w:val="3"/>
          <w:numId w:val="2"/>
        </w:numPr>
        <w:spacing w:after="0" w:line="240" w:lineRule="auto"/>
        <w:rPr>
          <w:rFonts w:cs="Times New Roman"/>
          <w:szCs w:val="24"/>
        </w:rPr>
      </w:pPr>
      <w:r w:rsidRPr="00044C90">
        <w:rPr>
          <w:rFonts w:eastAsia="Times New Roman" w:cs="Times New Roman"/>
          <w:szCs w:val="24"/>
        </w:rPr>
        <w:t>Strategic Planning/Impact of COVID</w:t>
      </w:r>
    </w:p>
    <w:p w14:paraId="399C6325" w14:textId="45F22571" w:rsidR="00044C90" w:rsidRPr="00044C90" w:rsidRDefault="00044C90" w:rsidP="00044C90">
      <w:pPr>
        <w:pStyle w:val="ListParagraph"/>
        <w:numPr>
          <w:ilvl w:val="3"/>
          <w:numId w:val="2"/>
        </w:numPr>
        <w:spacing w:after="0" w:line="240" w:lineRule="auto"/>
        <w:rPr>
          <w:rFonts w:cs="Times New Roman"/>
          <w:szCs w:val="24"/>
        </w:rPr>
      </w:pPr>
      <w:r w:rsidRPr="00044C90">
        <w:rPr>
          <w:rFonts w:eastAsia="Times New Roman" w:cs="Times New Roman"/>
          <w:szCs w:val="24"/>
        </w:rPr>
        <w:t>Impact of Brain Injury on People Experiencing Homelessness</w:t>
      </w:r>
    </w:p>
    <w:p w14:paraId="3AFDF84F" w14:textId="4BBED277" w:rsidR="00044C90" w:rsidRPr="00044C90" w:rsidRDefault="00044C90" w:rsidP="00044C90">
      <w:pPr>
        <w:pStyle w:val="ListParagraph"/>
        <w:numPr>
          <w:ilvl w:val="2"/>
          <w:numId w:val="2"/>
        </w:numPr>
        <w:spacing w:after="0" w:line="240" w:lineRule="auto"/>
        <w:rPr>
          <w:rFonts w:cs="Times New Roman"/>
          <w:szCs w:val="24"/>
        </w:rPr>
      </w:pPr>
      <w:r w:rsidRPr="00044C90">
        <w:rPr>
          <w:rFonts w:cs="Times New Roman"/>
          <w:szCs w:val="24"/>
        </w:rPr>
        <w:t>Symposium dates April 28-29, 2021</w:t>
      </w:r>
      <w:r>
        <w:rPr>
          <w:rFonts w:cs="Times New Roman"/>
          <w:szCs w:val="24"/>
        </w:rPr>
        <w:t>,</w:t>
      </w:r>
      <w:r w:rsidRPr="00044C90">
        <w:rPr>
          <w:rFonts w:cs="Times New Roman"/>
          <w:szCs w:val="24"/>
        </w:rPr>
        <w:t xml:space="preserve"> morning sessions only</w:t>
      </w:r>
    </w:p>
    <w:p w14:paraId="5BE3B61B" w14:textId="77777777" w:rsidR="0082267B" w:rsidRPr="00044C90" w:rsidRDefault="0082267B" w:rsidP="00044C90">
      <w:pPr>
        <w:pStyle w:val="ListParagraph"/>
        <w:spacing w:after="0" w:line="240" w:lineRule="auto"/>
        <w:ind w:left="1080"/>
        <w:rPr>
          <w:bCs/>
          <w:i/>
          <w:iCs/>
        </w:rPr>
      </w:pPr>
    </w:p>
    <w:p w14:paraId="58B4EC38" w14:textId="145DC2DF" w:rsidR="0096735E" w:rsidRDefault="0096735E" w:rsidP="005628F2">
      <w:pPr>
        <w:pStyle w:val="ListParagraph"/>
        <w:numPr>
          <w:ilvl w:val="0"/>
          <w:numId w:val="2"/>
        </w:numPr>
        <w:spacing w:after="0" w:line="240" w:lineRule="auto"/>
        <w:rPr>
          <w:b/>
        </w:rPr>
      </w:pPr>
      <w:r w:rsidRPr="00FE4EBC">
        <w:rPr>
          <w:b/>
        </w:rPr>
        <w:t>Old Business</w:t>
      </w:r>
    </w:p>
    <w:p w14:paraId="6C0993FD" w14:textId="5EBBD487" w:rsidR="00F44410" w:rsidRPr="00F44410" w:rsidRDefault="00F44410" w:rsidP="00F44410">
      <w:pPr>
        <w:pStyle w:val="ListParagraph"/>
        <w:numPr>
          <w:ilvl w:val="1"/>
          <w:numId w:val="2"/>
        </w:numPr>
        <w:spacing w:after="0" w:line="240" w:lineRule="auto"/>
        <w:rPr>
          <w:bCs/>
        </w:rPr>
      </w:pPr>
      <w:r w:rsidRPr="00F44410">
        <w:rPr>
          <w:bCs/>
        </w:rPr>
        <w:t>None</w:t>
      </w:r>
    </w:p>
    <w:p w14:paraId="2FD70580" w14:textId="4F1992AF" w:rsidR="00BE47F2" w:rsidRDefault="00BE47F2" w:rsidP="005628F2">
      <w:pPr>
        <w:pStyle w:val="ListParagraph"/>
        <w:spacing w:after="0" w:line="240" w:lineRule="auto"/>
        <w:rPr>
          <w:bCs/>
        </w:rPr>
      </w:pPr>
    </w:p>
    <w:p w14:paraId="282675FD" w14:textId="66D52997" w:rsidR="000520B2" w:rsidRDefault="0096735E" w:rsidP="000520B2">
      <w:pPr>
        <w:pStyle w:val="ListParagraph"/>
        <w:numPr>
          <w:ilvl w:val="0"/>
          <w:numId w:val="2"/>
        </w:numPr>
        <w:spacing w:after="0" w:line="240" w:lineRule="auto"/>
        <w:rPr>
          <w:b/>
        </w:rPr>
      </w:pPr>
      <w:r w:rsidRPr="00FE4EBC">
        <w:rPr>
          <w:b/>
        </w:rPr>
        <w:t>New Business</w:t>
      </w:r>
    </w:p>
    <w:p w14:paraId="1AA96AF0" w14:textId="6B9D1E3C" w:rsidR="00F44410" w:rsidRPr="00F44410" w:rsidRDefault="00F44410" w:rsidP="00F44410">
      <w:pPr>
        <w:pStyle w:val="ListParagraph"/>
        <w:numPr>
          <w:ilvl w:val="1"/>
          <w:numId w:val="2"/>
        </w:numPr>
        <w:spacing w:after="0" w:line="240" w:lineRule="auto"/>
        <w:rPr>
          <w:bCs/>
        </w:rPr>
      </w:pPr>
      <w:r w:rsidRPr="00F44410">
        <w:rPr>
          <w:bCs/>
        </w:rPr>
        <w:t>None</w:t>
      </w:r>
    </w:p>
    <w:p w14:paraId="7F35B128" w14:textId="77777777" w:rsidR="00016BA1" w:rsidRPr="00016BA1" w:rsidRDefault="00016BA1" w:rsidP="00016BA1">
      <w:pPr>
        <w:pStyle w:val="ListParagraph"/>
        <w:rPr>
          <w:b/>
        </w:rPr>
      </w:pPr>
    </w:p>
    <w:p w14:paraId="028633A7" w14:textId="059DE2A8" w:rsidR="0096735E" w:rsidRDefault="0096735E" w:rsidP="005628F2">
      <w:pPr>
        <w:pStyle w:val="ListParagraph"/>
        <w:numPr>
          <w:ilvl w:val="0"/>
          <w:numId w:val="2"/>
        </w:numPr>
        <w:spacing w:after="0" w:line="240" w:lineRule="auto"/>
        <w:rPr>
          <w:b/>
        </w:rPr>
      </w:pPr>
      <w:r w:rsidRPr="00FE4EBC">
        <w:rPr>
          <w:b/>
        </w:rPr>
        <w:t>Public Comments</w:t>
      </w:r>
    </w:p>
    <w:p w14:paraId="150CE814" w14:textId="6B682C35" w:rsidR="00F44410" w:rsidRPr="00F44410" w:rsidRDefault="00F44410" w:rsidP="00F44410">
      <w:pPr>
        <w:pStyle w:val="ListParagraph"/>
        <w:numPr>
          <w:ilvl w:val="1"/>
          <w:numId w:val="2"/>
        </w:numPr>
        <w:spacing w:after="0" w:line="240" w:lineRule="auto"/>
        <w:rPr>
          <w:bCs/>
        </w:rPr>
      </w:pPr>
      <w:r w:rsidRPr="00F44410">
        <w:rPr>
          <w:bCs/>
        </w:rPr>
        <w:t>None</w:t>
      </w:r>
    </w:p>
    <w:p w14:paraId="71784F74" w14:textId="77777777" w:rsidR="0096735E" w:rsidRPr="008C7071" w:rsidRDefault="0096735E" w:rsidP="005628F2">
      <w:pPr>
        <w:pStyle w:val="ListParagraph"/>
        <w:spacing w:after="0" w:line="240" w:lineRule="auto"/>
        <w:rPr>
          <w:i/>
        </w:rPr>
      </w:pPr>
    </w:p>
    <w:p w14:paraId="2F8D016A" w14:textId="52AF20E8" w:rsidR="00267504" w:rsidRPr="00716F95"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C0409A">
        <w:rPr>
          <w:b/>
          <w:bCs/>
          <w:u w:val="single"/>
        </w:rPr>
        <w:t>Ma</w:t>
      </w:r>
      <w:r w:rsidR="002525CB">
        <w:rPr>
          <w:b/>
          <w:bCs/>
          <w:u w:val="single"/>
        </w:rPr>
        <w:t>y 21</w:t>
      </w:r>
      <w:r w:rsidR="00DE185C">
        <w:rPr>
          <w:b/>
          <w:bCs/>
          <w:u w:val="single"/>
        </w:rPr>
        <w:t>, 2021</w:t>
      </w:r>
      <w:r w:rsidR="00F44410">
        <w:rPr>
          <w:b/>
          <w:bCs/>
          <w:u w:val="single"/>
        </w:rPr>
        <w:t xml:space="preserve">, current </w:t>
      </w:r>
    </w:p>
    <w:p w14:paraId="4F7C1C0B" w14:textId="77777777" w:rsidR="00105FE9" w:rsidRPr="00105FE9" w:rsidRDefault="00105FE9" w:rsidP="00105FE9">
      <w:pPr>
        <w:pStyle w:val="ListParagraph"/>
        <w:spacing w:after="0" w:line="240" w:lineRule="auto"/>
        <w:ind w:left="1080"/>
        <w:rPr>
          <w:i/>
        </w:rPr>
      </w:pPr>
    </w:p>
    <w:p w14:paraId="674CB859" w14:textId="7D0EEAA0" w:rsidR="00B910C0" w:rsidRDefault="0096735E" w:rsidP="00B910C0">
      <w:pPr>
        <w:pStyle w:val="ListParagraph"/>
        <w:numPr>
          <w:ilvl w:val="0"/>
          <w:numId w:val="2"/>
        </w:numPr>
        <w:spacing w:after="0" w:line="240" w:lineRule="auto"/>
        <w:rPr>
          <w:b/>
        </w:rPr>
      </w:pPr>
      <w:r w:rsidRPr="00FE4EBC">
        <w:rPr>
          <w:b/>
        </w:rPr>
        <w:t>Adjourn</w:t>
      </w:r>
    </w:p>
    <w:p w14:paraId="404BFD3A" w14:textId="2563485F" w:rsidR="00F44410" w:rsidRPr="00F44410" w:rsidRDefault="00F44410" w:rsidP="00F44410">
      <w:pPr>
        <w:pStyle w:val="ListParagraph"/>
        <w:numPr>
          <w:ilvl w:val="1"/>
          <w:numId w:val="2"/>
        </w:numPr>
        <w:spacing w:after="0" w:line="240" w:lineRule="auto"/>
        <w:rPr>
          <w:bCs/>
        </w:rPr>
      </w:pPr>
      <w:r w:rsidRPr="00F44410">
        <w:rPr>
          <w:bCs/>
        </w:rPr>
        <w:t>Motion: Dennis</w:t>
      </w:r>
    </w:p>
    <w:p w14:paraId="6CDC227A" w14:textId="6FE76890" w:rsidR="00F44410" w:rsidRPr="00F44410" w:rsidRDefault="00F44410" w:rsidP="00F44410">
      <w:pPr>
        <w:pStyle w:val="ListParagraph"/>
        <w:numPr>
          <w:ilvl w:val="1"/>
          <w:numId w:val="2"/>
        </w:numPr>
        <w:spacing w:after="0" w:line="240" w:lineRule="auto"/>
        <w:rPr>
          <w:bCs/>
        </w:rPr>
      </w:pPr>
      <w:r w:rsidRPr="00F44410">
        <w:rPr>
          <w:bCs/>
        </w:rPr>
        <w:t>Second: Karin</w:t>
      </w:r>
    </w:p>
    <w:p w14:paraId="17EBA5CD" w14:textId="243E0253" w:rsidR="003B1534" w:rsidRDefault="00F44410" w:rsidP="003B1534">
      <w:pPr>
        <w:pStyle w:val="ListParagraph"/>
        <w:numPr>
          <w:ilvl w:val="1"/>
          <w:numId w:val="2"/>
        </w:numPr>
        <w:spacing w:after="0" w:line="240" w:lineRule="auto"/>
        <w:rPr>
          <w:bCs/>
        </w:rPr>
      </w:pPr>
      <w:r w:rsidRPr="00F44410">
        <w:rPr>
          <w:bCs/>
        </w:rPr>
        <w:t>Unanimously approved</w:t>
      </w:r>
      <w:r w:rsidR="003B1534">
        <w:rPr>
          <w:bCs/>
        </w:rPr>
        <w:t>; the meeting adjourned at approximately 10:57 a.m.</w:t>
      </w:r>
    </w:p>
    <w:p w14:paraId="79EBF5A4" w14:textId="4D4BA1BA" w:rsidR="003B1534" w:rsidRDefault="003B1534" w:rsidP="003B1534">
      <w:pPr>
        <w:spacing w:after="0" w:line="240" w:lineRule="auto"/>
        <w:rPr>
          <w:bCs/>
        </w:rPr>
      </w:pPr>
    </w:p>
    <w:p w14:paraId="69884432" w14:textId="381CBCBC" w:rsidR="003B1534" w:rsidRPr="003B1534" w:rsidRDefault="003B1534" w:rsidP="003B1534">
      <w:pPr>
        <w:spacing w:after="0" w:line="240" w:lineRule="auto"/>
        <w:rPr>
          <w:bCs/>
          <w:i/>
        </w:rPr>
      </w:pPr>
      <w:r w:rsidRPr="003B1534">
        <w:rPr>
          <w:bCs/>
          <w:i/>
        </w:rPr>
        <w:t>Draft minutes submitted by Amber Lewis</w:t>
      </w:r>
    </w:p>
    <w:p w14:paraId="1F047464" w14:textId="77ED2F05" w:rsidR="00757057" w:rsidRDefault="00757057" w:rsidP="00757057">
      <w:pPr>
        <w:spacing w:after="0" w:line="240" w:lineRule="auto"/>
        <w:rPr>
          <w:b/>
        </w:rPr>
      </w:pPr>
    </w:p>
    <w:p w14:paraId="0C57A131" w14:textId="77777777" w:rsidR="00757057" w:rsidRPr="00757057" w:rsidRDefault="00757057" w:rsidP="00757057">
      <w:pPr>
        <w:spacing w:after="0" w:line="240" w:lineRule="auto"/>
        <w:rPr>
          <w:b/>
        </w:rPr>
      </w:pPr>
    </w:p>
    <w:sectPr w:rsidR="00757057" w:rsidRPr="00757057" w:rsidSect="002C6F46">
      <w:headerReference w:type="default" r:id="rId11"/>
      <w:footerReference w:type="default" r:id="rId12"/>
      <w:headerReference w:type="first" r:id="rId13"/>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8E5AB22E"/>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2D8A5E4E">
      <w:start w:val="1"/>
      <w:numFmt w:val="decimal"/>
      <w:lvlText w:val="%4."/>
      <w:lvlJc w:val="left"/>
      <w:pPr>
        <w:ind w:left="2520" w:hanging="360"/>
      </w:pPr>
      <w:rPr>
        <w:i w:val="0"/>
        <w:i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7250"/>
    <w:multiLevelType w:val="hybridMultilevel"/>
    <w:tmpl w:val="7C38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D6F0A"/>
    <w:multiLevelType w:val="hybridMultilevel"/>
    <w:tmpl w:val="294A8AFE"/>
    <w:lvl w:ilvl="0" w:tplc="04090001">
      <w:start w:val="1"/>
      <w:numFmt w:val="bullet"/>
      <w:lvlText w:val=""/>
      <w:lvlJc w:val="left"/>
      <w:pPr>
        <w:ind w:left="720" w:hanging="720"/>
      </w:pPr>
      <w:rPr>
        <w:rFonts w:ascii="Symbol" w:hAnsi="Symbol"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9"/>
  </w:num>
  <w:num w:numId="4">
    <w:abstractNumId w:val="0"/>
  </w:num>
  <w:num w:numId="5">
    <w:abstractNumId w:val="22"/>
  </w:num>
  <w:num w:numId="6">
    <w:abstractNumId w:val="8"/>
  </w:num>
  <w:num w:numId="7">
    <w:abstractNumId w:val="6"/>
  </w:num>
  <w:num w:numId="8">
    <w:abstractNumId w:val="14"/>
  </w:num>
  <w:num w:numId="9">
    <w:abstractNumId w:val="20"/>
  </w:num>
  <w:num w:numId="10">
    <w:abstractNumId w:val="5"/>
  </w:num>
  <w:num w:numId="11">
    <w:abstractNumId w:val="28"/>
  </w:num>
  <w:num w:numId="12">
    <w:abstractNumId w:val="30"/>
  </w:num>
  <w:num w:numId="13">
    <w:abstractNumId w:val="7"/>
  </w:num>
  <w:num w:numId="14">
    <w:abstractNumId w:val="10"/>
  </w:num>
  <w:num w:numId="15">
    <w:abstractNumId w:val="18"/>
  </w:num>
  <w:num w:numId="16">
    <w:abstractNumId w:val="24"/>
  </w:num>
  <w:num w:numId="17">
    <w:abstractNumId w:val="9"/>
  </w:num>
  <w:num w:numId="18">
    <w:abstractNumId w:val="27"/>
  </w:num>
  <w:num w:numId="19">
    <w:abstractNumId w:val="19"/>
  </w:num>
  <w:num w:numId="20">
    <w:abstractNumId w:val="23"/>
  </w:num>
  <w:num w:numId="21">
    <w:abstractNumId w:val="17"/>
  </w:num>
  <w:num w:numId="22">
    <w:abstractNumId w:val="24"/>
  </w:num>
  <w:num w:numId="23">
    <w:abstractNumId w:val="4"/>
  </w:num>
  <w:num w:numId="24">
    <w:abstractNumId w:val="13"/>
  </w:num>
  <w:num w:numId="25">
    <w:abstractNumId w:val="16"/>
  </w:num>
  <w:num w:numId="26">
    <w:abstractNumId w:val="11"/>
  </w:num>
  <w:num w:numId="27">
    <w:abstractNumId w:val="12"/>
  </w:num>
  <w:num w:numId="28">
    <w:abstractNumId w:val="26"/>
  </w:num>
  <w:num w:numId="29">
    <w:abstractNumId w:val="15"/>
  </w:num>
  <w:num w:numId="30">
    <w:abstractNumId w:val="2"/>
  </w:num>
  <w:num w:numId="31">
    <w:abstractNumId w:val="21"/>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44C90"/>
    <w:rsid w:val="000516A7"/>
    <w:rsid w:val="000520B2"/>
    <w:rsid w:val="00055060"/>
    <w:rsid w:val="0005776C"/>
    <w:rsid w:val="0006238B"/>
    <w:rsid w:val="000711F3"/>
    <w:rsid w:val="0007760A"/>
    <w:rsid w:val="000818E9"/>
    <w:rsid w:val="0009316A"/>
    <w:rsid w:val="00095192"/>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67E7E"/>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07CA7"/>
    <w:rsid w:val="0022063A"/>
    <w:rsid w:val="00230DEF"/>
    <w:rsid w:val="002525CB"/>
    <w:rsid w:val="00265678"/>
    <w:rsid w:val="00265D65"/>
    <w:rsid w:val="002663C0"/>
    <w:rsid w:val="00267504"/>
    <w:rsid w:val="00270CE1"/>
    <w:rsid w:val="00272CDD"/>
    <w:rsid w:val="00275898"/>
    <w:rsid w:val="00277ED6"/>
    <w:rsid w:val="00290019"/>
    <w:rsid w:val="0029726B"/>
    <w:rsid w:val="002A4D3C"/>
    <w:rsid w:val="002A741C"/>
    <w:rsid w:val="002B125A"/>
    <w:rsid w:val="002B2BD2"/>
    <w:rsid w:val="002C6F46"/>
    <w:rsid w:val="002D618E"/>
    <w:rsid w:val="002F203B"/>
    <w:rsid w:val="002F7466"/>
    <w:rsid w:val="003037C8"/>
    <w:rsid w:val="00303D7B"/>
    <w:rsid w:val="00304312"/>
    <w:rsid w:val="00304FBF"/>
    <w:rsid w:val="00324B4D"/>
    <w:rsid w:val="003261D1"/>
    <w:rsid w:val="00326B97"/>
    <w:rsid w:val="00332ED5"/>
    <w:rsid w:val="00343B39"/>
    <w:rsid w:val="00344A17"/>
    <w:rsid w:val="003603AC"/>
    <w:rsid w:val="003644B4"/>
    <w:rsid w:val="003736EA"/>
    <w:rsid w:val="0037399A"/>
    <w:rsid w:val="0037439C"/>
    <w:rsid w:val="0038094F"/>
    <w:rsid w:val="00382A4B"/>
    <w:rsid w:val="0038561D"/>
    <w:rsid w:val="003904DC"/>
    <w:rsid w:val="0039645F"/>
    <w:rsid w:val="00397764"/>
    <w:rsid w:val="003B1534"/>
    <w:rsid w:val="003B2CE7"/>
    <w:rsid w:val="003B6510"/>
    <w:rsid w:val="003B68F8"/>
    <w:rsid w:val="003C05EA"/>
    <w:rsid w:val="003C5D3F"/>
    <w:rsid w:val="003C5ED5"/>
    <w:rsid w:val="003E266E"/>
    <w:rsid w:val="003E4BA2"/>
    <w:rsid w:val="003F64F4"/>
    <w:rsid w:val="00403B67"/>
    <w:rsid w:val="00423626"/>
    <w:rsid w:val="00441C17"/>
    <w:rsid w:val="00441D6E"/>
    <w:rsid w:val="0045282C"/>
    <w:rsid w:val="0045723F"/>
    <w:rsid w:val="00461D14"/>
    <w:rsid w:val="004638A7"/>
    <w:rsid w:val="00465785"/>
    <w:rsid w:val="00473543"/>
    <w:rsid w:val="00477551"/>
    <w:rsid w:val="004858C3"/>
    <w:rsid w:val="00491B2D"/>
    <w:rsid w:val="00496005"/>
    <w:rsid w:val="004A315A"/>
    <w:rsid w:val="004A31D9"/>
    <w:rsid w:val="004B31BC"/>
    <w:rsid w:val="004C5E1F"/>
    <w:rsid w:val="004D04CC"/>
    <w:rsid w:val="004D2EB0"/>
    <w:rsid w:val="004F1EDF"/>
    <w:rsid w:val="00516D61"/>
    <w:rsid w:val="0051721C"/>
    <w:rsid w:val="00517E8B"/>
    <w:rsid w:val="005373D5"/>
    <w:rsid w:val="00547CE8"/>
    <w:rsid w:val="00553DC9"/>
    <w:rsid w:val="0055432A"/>
    <w:rsid w:val="00560160"/>
    <w:rsid w:val="005628F2"/>
    <w:rsid w:val="00570D4D"/>
    <w:rsid w:val="00572937"/>
    <w:rsid w:val="00583F35"/>
    <w:rsid w:val="00584577"/>
    <w:rsid w:val="00586B89"/>
    <w:rsid w:val="00592D91"/>
    <w:rsid w:val="005936EF"/>
    <w:rsid w:val="005A0BB1"/>
    <w:rsid w:val="005A12AD"/>
    <w:rsid w:val="005A66AF"/>
    <w:rsid w:val="005B0BEC"/>
    <w:rsid w:val="005B38F8"/>
    <w:rsid w:val="005C0B2B"/>
    <w:rsid w:val="005C2E77"/>
    <w:rsid w:val="005F19F2"/>
    <w:rsid w:val="005F7DCB"/>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7057"/>
    <w:rsid w:val="00757291"/>
    <w:rsid w:val="00757ED3"/>
    <w:rsid w:val="007714B7"/>
    <w:rsid w:val="007732B6"/>
    <w:rsid w:val="007733D0"/>
    <w:rsid w:val="00775F09"/>
    <w:rsid w:val="007828F1"/>
    <w:rsid w:val="0079695C"/>
    <w:rsid w:val="007973DA"/>
    <w:rsid w:val="007D2999"/>
    <w:rsid w:val="007E03A8"/>
    <w:rsid w:val="007E627B"/>
    <w:rsid w:val="007F16F9"/>
    <w:rsid w:val="007F2106"/>
    <w:rsid w:val="007F5683"/>
    <w:rsid w:val="008004BD"/>
    <w:rsid w:val="008047DB"/>
    <w:rsid w:val="0082267B"/>
    <w:rsid w:val="00823E7B"/>
    <w:rsid w:val="00825D84"/>
    <w:rsid w:val="00834390"/>
    <w:rsid w:val="00835478"/>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7BA"/>
    <w:rsid w:val="008E2E75"/>
    <w:rsid w:val="008F2F71"/>
    <w:rsid w:val="00904F1E"/>
    <w:rsid w:val="00911658"/>
    <w:rsid w:val="009241CE"/>
    <w:rsid w:val="0092551C"/>
    <w:rsid w:val="0093068E"/>
    <w:rsid w:val="00933491"/>
    <w:rsid w:val="009345D3"/>
    <w:rsid w:val="0093745F"/>
    <w:rsid w:val="00946CA2"/>
    <w:rsid w:val="00947927"/>
    <w:rsid w:val="00951C9C"/>
    <w:rsid w:val="00965F38"/>
    <w:rsid w:val="00965F3D"/>
    <w:rsid w:val="0096735E"/>
    <w:rsid w:val="00977937"/>
    <w:rsid w:val="00987288"/>
    <w:rsid w:val="00987F22"/>
    <w:rsid w:val="009A611E"/>
    <w:rsid w:val="009B3339"/>
    <w:rsid w:val="009B5CFB"/>
    <w:rsid w:val="009C70B6"/>
    <w:rsid w:val="009D703C"/>
    <w:rsid w:val="009E68A9"/>
    <w:rsid w:val="009E6A03"/>
    <w:rsid w:val="00A01575"/>
    <w:rsid w:val="00A10909"/>
    <w:rsid w:val="00A116E7"/>
    <w:rsid w:val="00A11DDD"/>
    <w:rsid w:val="00A3096C"/>
    <w:rsid w:val="00A32D41"/>
    <w:rsid w:val="00A34879"/>
    <w:rsid w:val="00A34AE9"/>
    <w:rsid w:val="00A35280"/>
    <w:rsid w:val="00A45E4B"/>
    <w:rsid w:val="00A56CCD"/>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10B1B"/>
    <w:rsid w:val="00B226AE"/>
    <w:rsid w:val="00B24E6C"/>
    <w:rsid w:val="00B372F7"/>
    <w:rsid w:val="00B47299"/>
    <w:rsid w:val="00B53CC3"/>
    <w:rsid w:val="00B545B8"/>
    <w:rsid w:val="00B62D06"/>
    <w:rsid w:val="00B64015"/>
    <w:rsid w:val="00B749E8"/>
    <w:rsid w:val="00B811E3"/>
    <w:rsid w:val="00B910C0"/>
    <w:rsid w:val="00B93367"/>
    <w:rsid w:val="00BA3AB8"/>
    <w:rsid w:val="00BA691B"/>
    <w:rsid w:val="00BA73EF"/>
    <w:rsid w:val="00BA7DB1"/>
    <w:rsid w:val="00BB10FC"/>
    <w:rsid w:val="00BB4140"/>
    <w:rsid w:val="00BB7660"/>
    <w:rsid w:val="00BC3A38"/>
    <w:rsid w:val="00BC7C24"/>
    <w:rsid w:val="00BE1E0E"/>
    <w:rsid w:val="00BE47F2"/>
    <w:rsid w:val="00BE573C"/>
    <w:rsid w:val="00BE64C2"/>
    <w:rsid w:val="00C01892"/>
    <w:rsid w:val="00C0409A"/>
    <w:rsid w:val="00C062F2"/>
    <w:rsid w:val="00C06F3E"/>
    <w:rsid w:val="00C226F0"/>
    <w:rsid w:val="00C27DD9"/>
    <w:rsid w:val="00C312FB"/>
    <w:rsid w:val="00C5105C"/>
    <w:rsid w:val="00C65330"/>
    <w:rsid w:val="00C655E9"/>
    <w:rsid w:val="00C73241"/>
    <w:rsid w:val="00C809A9"/>
    <w:rsid w:val="00C83BF0"/>
    <w:rsid w:val="00C84DF0"/>
    <w:rsid w:val="00C91B9F"/>
    <w:rsid w:val="00C9572B"/>
    <w:rsid w:val="00CA3B23"/>
    <w:rsid w:val="00CB1498"/>
    <w:rsid w:val="00CB4D73"/>
    <w:rsid w:val="00CC0680"/>
    <w:rsid w:val="00CC22D9"/>
    <w:rsid w:val="00CC3098"/>
    <w:rsid w:val="00CD6457"/>
    <w:rsid w:val="00CE3C77"/>
    <w:rsid w:val="00CE6A95"/>
    <w:rsid w:val="00CF1AFD"/>
    <w:rsid w:val="00CF2AC9"/>
    <w:rsid w:val="00CF3A9B"/>
    <w:rsid w:val="00CF4659"/>
    <w:rsid w:val="00D00651"/>
    <w:rsid w:val="00D03DE3"/>
    <w:rsid w:val="00D047A8"/>
    <w:rsid w:val="00D06DFD"/>
    <w:rsid w:val="00D10FB2"/>
    <w:rsid w:val="00D10FB9"/>
    <w:rsid w:val="00D3577C"/>
    <w:rsid w:val="00D41735"/>
    <w:rsid w:val="00D41AD1"/>
    <w:rsid w:val="00D619EE"/>
    <w:rsid w:val="00D653E0"/>
    <w:rsid w:val="00D665AA"/>
    <w:rsid w:val="00D76F4B"/>
    <w:rsid w:val="00D867A0"/>
    <w:rsid w:val="00D914A3"/>
    <w:rsid w:val="00D93155"/>
    <w:rsid w:val="00DA3D0C"/>
    <w:rsid w:val="00DA54B0"/>
    <w:rsid w:val="00DB12F1"/>
    <w:rsid w:val="00DB4346"/>
    <w:rsid w:val="00DC42B9"/>
    <w:rsid w:val="00DD41D3"/>
    <w:rsid w:val="00DE185C"/>
    <w:rsid w:val="00DE78A2"/>
    <w:rsid w:val="00DF05F2"/>
    <w:rsid w:val="00DF51FE"/>
    <w:rsid w:val="00E3533B"/>
    <w:rsid w:val="00E373B6"/>
    <w:rsid w:val="00E40E7C"/>
    <w:rsid w:val="00E4295E"/>
    <w:rsid w:val="00E43647"/>
    <w:rsid w:val="00E4420F"/>
    <w:rsid w:val="00E44F6A"/>
    <w:rsid w:val="00E452DB"/>
    <w:rsid w:val="00E4598D"/>
    <w:rsid w:val="00E4745A"/>
    <w:rsid w:val="00E505D2"/>
    <w:rsid w:val="00E50649"/>
    <w:rsid w:val="00E53A20"/>
    <w:rsid w:val="00E54ED0"/>
    <w:rsid w:val="00E551DA"/>
    <w:rsid w:val="00E603F6"/>
    <w:rsid w:val="00E65941"/>
    <w:rsid w:val="00E6751D"/>
    <w:rsid w:val="00E73EB4"/>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5D61"/>
    <w:rsid w:val="00F411B0"/>
    <w:rsid w:val="00F416FC"/>
    <w:rsid w:val="00F44410"/>
    <w:rsid w:val="00F55F27"/>
    <w:rsid w:val="00F563CF"/>
    <w:rsid w:val="00F64C3E"/>
    <w:rsid w:val="00F65617"/>
    <w:rsid w:val="00F8513E"/>
    <w:rsid w:val="00F85834"/>
    <w:rsid w:val="00FB10A4"/>
    <w:rsid w:val="00FB37A3"/>
    <w:rsid w:val="00FC3CA8"/>
    <w:rsid w:val="00FD67C9"/>
    <w:rsid w:val="00FD76B4"/>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07817548">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286283122">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738331421">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inyurl.com%2FICH-Attendance&amp;data=02%7C01%7CAmber.Lewis%40iowafinance.com%7C647d4999c28d4dcd8db208d73dc28981%7C0e7d394658c840c4b5ca04ab67de9145%7C0%7C0%7C637045778053829965&amp;sdata=0DYp6cvDa%2B9RhYcLJ5fwJEFXlGNvu%2FkQe%2FJ7sW4rsP4%3D&amp;reserved=0"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mpactcap.org/" TargetMode="External"/><Relationship Id="rId4" Type="http://schemas.openxmlformats.org/officeDocument/2006/relationships/webSettings" Target="webSettings.xml"/><Relationship Id="rId9" Type="http://schemas.openxmlformats.org/officeDocument/2006/relationships/hyperlink" Target="http://iowahousingrecov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FAC70-7FE3-4689-B0BA-E312FFA10655}"/>
</file>

<file path=customXml/itemProps2.xml><?xml version="1.0" encoding="utf-8"?>
<ds:datastoreItem xmlns:ds="http://schemas.openxmlformats.org/officeDocument/2006/customXml" ds:itemID="{F866C924-7205-4948-BBB8-3D7B1C922108}"/>
</file>

<file path=customXml/itemProps3.xml><?xml version="1.0" encoding="utf-8"?>
<ds:datastoreItem xmlns:ds="http://schemas.openxmlformats.org/officeDocument/2006/customXml" ds:itemID="{D5C0F70E-A611-48C9-86FD-2D3F834728E3}"/>
</file>

<file path=docProps/app.xml><?xml version="1.0" encoding="utf-8"?>
<Properties xmlns="http://schemas.openxmlformats.org/officeDocument/2006/extended-properties" xmlns:vt="http://schemas.openxmlformats.org/officeDocument/2006/docPropsVTypes">
  <Template>Normal</Template>
  <TotalTime>387</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10</cp:revision>
  <cp:lastPrinted>2019-09-20T13:19:00Z</cp:lastPrinted>
  <dcterms:created xsi:type="dcterms:W3CDTF">2021-03-19T13:55:00Z</dcterms:created>
  <dcterms:modified xsi:type="dcterms:W3CDTF">2021-03-19T21:08:00Z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