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08FD" w14:textId="77777777" w:rsidR="00D41F51" w:rsidRPr="008D3B1C" w:rsidRDefault="00D41F51" w:rsidP="00D41F51">
      <w:pPr>
        <w:jc w:val="center"/>
        <w:rPr>
          <w:rFonts w:cs="Arial"/>
          <w:b/>
        </w:rPr>
      </w:pPr>
      <w:r w:rsidRPr="008D3B1C">
        <w:rPr>
          <w:rFonts w:cs="Arial"/>
          <w:b/>
        </w:rPr>
        <w:t xml:space="preserve">APPENDIX </w:t>
      </w:r>
      <w:r>
        <w:rPr>
          <w:rFonts w:cs="Arial"/>
          <w:b/>
        </w:rPr>
        <w:t>D</w:t>
      </w:r>
    </w:p>
    <w:p w14:paraId="7701C991" w14:textId="77777777" w:rsidR="00D41F51" w:rsidRDefault="00D41F51" w:rsidP="00D41F51">
      <w:pPr>
        <w:jc w:val="center"/>
        <w:rPr>
          <w:rFonts w:cs="Arial"/>
        </w:rPr>
      </w:pPr>
    </w:p>
    <w:p w14:paraId="1A9EC2F4" w14:textId="77777777" w:rsidR="00D41F51" w:rsidRPr="008D3B1C" w:rsidRDefault="00D41F51" w:rsidP="00D41F51">
      <w:pPr>
        <w:jc w:val="center"/>
        <w:rPr>
          <w:rFonts w:cs="Arial"/>
        </w:rPr>
      </w:pPr>
      <w:r>
        <w:rPr>
          <w:rFonts w:cs="Arial"/>
        </w:rPr>
        <w:t>RESTRICTIONS ON LOBBYING</w:t>
      </w:r>
    </w:p>
    <w:p w14:paraId="57A9C71B" w14:textId="77777777" w:rsidR="00D41F51" w:rsidRPr="008D3B1C" w:rsidRDefault="00D41F51" w:rsidP="00D41F51">
      <w:pPr>
        <w:jc w:val="center"/>
        <w:rPr>
          <w:rFonts w:cs="Arial"/>
          <w:b/>
        </w:rPr>
      </w:pPr>
    </w:p>
    <w:p w14:paraId="2748470E" w14:textId="77777777" w:rsidR="00D41F51" w:rsidRPr="008D3B1C" w:rsidRDefault="00D41F51" w:rsidP="00D41F51">
      <w:pPr>
        <w:jc w:val="center"/>
        <w:rPr>
          <w:rFonts w:cs="Arial"/>
          <w:b/>
        </w:rPr>
      </w:pPr>
    </w:p>
    <w:p w14:paraId="1ADA9B50" w14:textId="77777777" w:rsidR="00D41F51" w:rsidRPr="008D3B1C" w:rsidRDefault="00D41F51" w:rsidP="00D41F51">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4F84FA84" w14:textId="77777777" w:rsidR="00D41F51" w:rsidRPr="008D3B1C" w:rsidRDefault="00D41F51" w:rsidP="00D41F51">
      <w:pPr>
        <w:jc w:val="both"/>
        <w:rPr>
          <w:rFonts w:cs="Arial"/>
        </w:rPr>
      </w:pPr>
    </w:p>
    <w:p w14:paraId="3B8B8B78" w14:textId="77777777" w:rsidR="00D41F51" w:rsidRPr="008D3B1C" w:rsidRDefault="00D41F51" w:rsidP="00D41F51">
      <w:pPr>
        <w:numPr>
          <w:ilvl w:val="0"/>
          <w:numId w:val="8"/>
        </w:numPr>
        <w:jc w:val="both"/>
        <w:rPr>
          <w:rFonts w:cs="Arial"/>
        </w:rPr>
      </w:pPr>
      <w:r w:rsidRPr="008D3B1C">
        <w:rPr>
          <w:rFonts w:cs="Arial"/>
        </w:rPr>
        <w:t>The awarding of any federal contract,</w:t>
      </w:r>
    </w:p>
    <w:p w14:paraId="73725B8C" w14:textId="77777777" w:rsidR="00D41F51" w:rsidRPr="008D3B1C" w:rsidRDefault="00D41F51" w:rsidP="00D41F51">
      <w:pPr>
        <w:numPr>
          <w:ilvl w:val="0"/>
          <w:numId w:val="8"/>
        </w:numPr>
        <w:jc w:val="both"/>
        <w:rPr>
          <w:rFonts w:cs="Arial"/>
        </w:rPr>
      </w:pPr>
      <w:r w:rsidRPr="008D3B1C">
        <w:rPr>
          <w:rFonts w:cs="Arial"/>
        </w:rPr>
        <w:t>The making of any federal grant,</w:t>
      </w:r>
    </w:p>
    <w:p w14:paraId="052F0BB7" w14:textId="77777777" w:rsidR="00D41F51" w:rsidRPr="008D3B1C" w:rsidRDefault="00D41F51" w:rsidP="00D41F51">
      <w:pPr>
        <w:numPr>
          <w:ilvl w:val="0"/>
          <w:numId w:val="8"/>
        </w:numPr>
        <w:jc w:val="both"/>
        <w:rPr>
          <w:rFonts w:cs="Arial"/>
        </w:rPr>
      </w:pPr>
      <w:r w:rsidRPr="008D3B1C">
        <w:rPr>
          <w:rFonts w:cs="Arial"/>
        </w:rPr>
        <w:t>The making of any federal loan,</w:t>
      </w:r>
    </w:p>
    <w:p w14:paraId="78E116B6" w14:textId="77777777" w:rsidR="00D41F51" w:rsidRPr="008D3B1C" w:rsidRDefault="00D41F51" w:rsidP="00D41F51">
      <w:pPr>
        <w:numPr>
          <w:ilvl w:val="0"/>
          <w:numId w:val="8"/>
        </w:numPr>
        <w:jc w:val="both"/>
        <w:rPr>
          <w:rFonts w:cs="Arial"/>
        </w:rPr>
      </w:pPr>
      <w:r w:rsidRPr="008D3B1C">
        <w:rPr>
          <w:rFonts w:cs="Arial"/>
        </w:rPr>
        <w:t>The entering into of any cooperative agreement, and</w:t>
      </w:r>
    </w:p>
    <w:p w14:paraId="6E313CE6" w14:textId="77777777" w:rsidR="00D41F51" w:rsidRPr="008D3B1C" w:rsidRDefault="00D41F51" w:rsidP="00D41F51">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71FA3C43" w14:textId="77777777" w:rsidR="00D41F51" w:rsidRPr="008D3B1C" w:rsidRDefault="00D41F51" w:rsidP="00D41F51">
      <w:pPr>
        <w:jc w:val="both"/>
        <w:rPr>
          <w:rFonts w:cs="Arial"/>
        </w:rPr>
      </w:pPr>
    </w:p>
    <w:p w14:paraId="27E6C828" w14:textId="77777777" w:rsidR="00D41F51" w:rsidRPr="008D3B1C" w:rsidRDefault="00D41F51" w:rsidP="00D41F51">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5B997D12" w14:textId="77777777" w:rsidR="00D41F51" w:rsidRPr="008D3B1C" w:rsidRDefault="00D41F51" w:rsidP="00D41F51">
      <w:pPr>
        <w:jc w:val="both"/>
        <w:rPr>
          <w:rFonts w:cs="Arial"/>
        </w:rPr>
      </w:pPr>
    </w:p>
    <w:p w14:paraId="2A6013E0" w14:textId="77777777" w:rsidR="00D41F51" w:rsidRPr="008D3B1C" w:rsidRDefault="00D41F51" w:rsidP="00D41F51">
      <w:pPr>
        <w:jc w:val="both"/>
        <w:rPr>
          <w:rFonts w:cs="Arial"/>
        </w:rPr>
      </w:pPr>
      <w:r w:rsidRPr="008D3B1C">
        <w:rPr>
          <w:rFonts w:cs="Arial"/>
        </w:rPr>
        <w:t xml:space="preserve">Because HOME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42E74746" w14:textId="77777777" w:rsidR="00D41F51" w:rsidRPr="008D3B1C" w:rsidRDefault="00D41F51" w:rsidP="00D41F51">
      <w:pPr>
        <w:jc w:val="both"/>
        <w:rPr>
          <w:rFonts w:cs="Arial"/>
        </w:rPr>
      </w:pPr>
    </w:p>
    <w:p w14:paraId="3DA62C89" w14:textId="77777777" w:rsidR="00D41F51" w:rsidRPr="008D3B1C" w:rsidRDefault="00D41F51" w:rsidP="00D41F51">
      <w:pPr>
        <w:numPr>
          <w:ilvl w:val="0"/>
          <w:numId w:val="11"/>
        </w:numPr>
        <w:jc w:val="both"/>
        <w:rPr>
          <w:rFonts w:cs="Arial"/>
        </w:rPr>
      </w:pPr>
      <w:r w:rsidRPr="008D3B1C">
        <w:rPr>
          <w:rFonts w:cs="Arial"/>
        </w:rPr>
        <w:t xml:space="preserve">Each HOME recipient, contractor, subcontractor, individual, and entity who have requested or received more than $100,000 in HOME funds must submit </w:t>
      </w:r>
      <w:r>
        <w:rPr>
          <w:rFonts w:cs="Arial"/>
        </w:rPr>
        <w:t xml:space="preserve">a </w:t>
      </w:r>
      <w:r w:rsidRPr="008D3B1C">
        <w:rPr>
          <w:rFonts w:cs="Arial"/>
        </w:rPr>
        <w:t>lobbying certification form to IFA.</w:t>
      </w:r>
    </w:p>
    <w:p w14:paraId="2B075106" w14:textId="77777777" w:rsidR="00D41F51" w:rsidRPr="008D3B1C" w:rsidRDefault="00D41F51" w:rsidP="00D41F51">
      <w:pPr>
        <w:numPr>
          <w:ilvl w:val="0"/>
          <w:numId w:val="10"/>
        </w:numPr>
        <w:jc w:val="both"/>
        <w:rPr>
          <w:rFonts w:cs="Arial"/>
        </w:rPr>
      </w:pPr>
      <w:r w:rsidRPr="008D3B1C">
        <w:rPr>
          <w:rFonts w:cs="Arial"/>
        </w:rPr>
        <w:t>If more than $100,000 in HOME funds were received in a month by the recipient, contractor, subcontractor, individual, or entity, then a lobbying certification for each month in which more than $100,000 was received must be submitted to IFA.</w:t>
      </w:r>
    </w:p>
    <w:p w14:paraId="52BC1112" w14:textId="77777777" w:rsidR="00D41F51" w:rsidRPr="008D3B1C" w:rsidRDefault="00D41F51" w:rsidP="00D41F51">
      <w:pPr>
        <w:numPr>
          <w:ilvl w:val="0"/>
          <w:numId w:val="11"/>
        </w:numPr>
        <w:jc w:val="both"/>
        <w:rPr>
          <w:rFonts w:cs="Arial"/>
        </w:rPr>
      </w:pPr>
      <w:r w:rsidRPr="008D3B1C">
        <w:rPr>
          <w:rFonts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13E7BABB" w14:textId="77777777" w:rsidR="00D41F51" w:rsidRPr="008D3B1C" w:rsidRDefault="00D41F51" w:rsidP="00D41F51">
      <w:pPr>
        <w:jc w:val="both"/>
        <w:rPr>
          <w:rFonts w:cs="Arial"/>
        </w:rPr>
      </w:pPr>
    </w:p>
    <w:p w14:paraId="3BF34D95" w14:textId="77777777" w:rsidR="00D41F51" w:rsidRPr="008D3B1C" w:rsidRDefault="00D41F51" w:rsidP="00D41F51">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7FF42910" w14:textId="77777777" w:rsidR="00D41F51" w:rsidRPr="008D3B1C" w:rsidRDefault="00D41F51" w:rsidP="00D41F51">
      <w:pPr>
        <w:jc w:val="both"/>
        <w:rPr>
          <w:rFonts w:cs="Arial"/>
        </w:rPr>
      </w:pPr>
    </w:p>
    <w:p w14:paraId="54D84625" w14:textId="77777777" w:rsidR="00D41F51" w:rsidRPr="008D3B1C" w:rsidRDefault="00D41F51" w:rsidP="00D41F51">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0807D2AF" w14:textId="77777777" w:rsidR="00D41F51" w:rsidRPr="008D3B1C" w:rsidRDefault="00D41F51" w:rsidP="00D41F51">
      <w:pPr>
        <w:jc w:val="both"/>
        <w:rPr>
          <w:rFonts w:cs="Arial"/>
        </w:rPr>
      </w:pPr>
    </w:p>
    <w:p w14:paraId="2F2A43DD" w14:textId="77777777" w:rsidR="00D41F51" w:rsidRPr="008D3B1C" w:rsidRDefault="00D41F51" w:rsidP="00D41F51">
      <w:pPr>
        <w:jc w:val="both"/>
        <w:rPr>
          <w:rFonts w:cs="Arial"/>
        </w:rPr>
      </w:pPr>
      <w:r w:rsidRPr="008D3B1C">
        <w:rPr>
          <w:rFonts w:cs="Arial"/>
        </w:rPr>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037A4949" w14:textId="77777777" w:rsidR="00D41F51" w:rsidRPr="008D3B1C" w:rsidRDefault="00D41F51" w:rsidP="00D41F51">
      <w:pPr>
        <w:numPr>
          <w:ilvl w:val="0"/>
          <w:numId w:val="9"/>
        </w:numPr>
        <w:jc w:val="both"/>
        <w:rPr>
          <w:rFonts w:cs="Arial"/>
        </w:rPr>
      </w:pPr>
      <w:r w:rsidRPr="008D3B1C">
        <w:rPr>
          <w:rFonts w:cs="Arial"/>
        </w:rPr>
        <w:lastRenderedPageBreak/>
        <w:t>A cumulative increase of $25,000 or more in the amount paid or expected to be paid for influencing or attempting to influence a covered federal action; or</w:t>
      </w:r>
    </w:p>
    <w:p w14:paraId="055A1A63" w14:textId="77777777" w:rsidR="00D41F51" w:rsidRPr="008D3B1C" w:rsidRDefault="00D41F51" w:rsidP="00D41F51">
      <w:pPr>
        <w:numPr>
          <w:ilvl w:val="0"/>
          <w:numId w:val="9"/>
        </w:numPr>
        <w:jc w:val="both"/>
        <w:rPr>
          <w:rFonts w:cs="Arial"/>
        </w:rPr>
      </w:pPr>
      <w:r w:rsidRPr="008D3B1C">
        <w:rPr>
          <w:rFonts w:cs="Arial"/>
        </w:rPr>
        <w:t>A change in the person(s) or individual(s) influencing or attempting to influence a covered federal action; or</w:t>
      </w:r>
    </w:p>
    <w:p w14:paraId="6CB30986" w14:textId="77777777" w:rsidR="00D41F51" w:rsidRPr="008D3B1C" w:rsidRDefault="00D41F51" w:rsidP="00D41F51">
      <w:pPr>
        <w:numPr>
          <w:ilvl w:val="0"/>
          <w:numId w:val="9"/>
        </w:numPr>
        <w:jc w:val="both"/>
        <w:rPr>
          <w:rFonts w:cs="Arial"/>
        </w:rPr>
      </w:pPr>
      <w:r w:rsidRPr="008D3B1C">
        <w:rPr>
          <w:rFonts w:cs="Arial"/>
        </w:rPr>
        <w:t>A change in the officer(s), employee(s), or Member(s) contacted to influence or attempt to influence a covered federal Action.</w:t>
      </w:r>
    </w:p>
    <w:p w14:paraId="2B815769" w14:textId="77777777" w:rsidR="00D41F51" w:rsidRPr="008D3B1C" w:rsidRDefault="00D41F51" w:rsidP="00D41F51">
      <w:pPr>
        <w:jc w:val="both"/>
        <w:rPr>
          <w:rFonts w:cs="Arial"/>
        </w:rPr>
      </w:pPr>
    </w:p>
    <w:p w14:paraId="1C032932" w14:textId="77777777" w:rsidR="00D41F51" w:rsidRPr="008D3B1C" w:rsidRDefault="00D41F51" w:rsidP="00D41F51">
      <w:pPr>
        <w:jc w:val="both"/>
        <w:rPr>
          <w:rFonts w:cs="Arial"/>
        </w:rPr>
      </w:pPr>
      <w:r w:rsidRPr="008D3B1C">
        <w:rPr>
          <w:rFonts w:cs="Arial"/>
        </w:rPr>
        <w:t>Failure by any person to file the required certification may be subject to a civil penalty of not less than $10,000 and not more than $100,000 for each failure.</w:t>
      </w:r>
    </w:p>
    <w:p w14:paraId="405012AB" w14:textId="77777777" w:rsidR="00D41F51" w:rsidRPr="00493227" w:rsidRDefault="00D41F51" w:rsidP="00D41F51">
      <w:pPr>
        <w:pStyle w:val="IFANormal"/>
      </w:pPr>
    </w:p>
    <w:p w14:paraId="6EF8064C" w14:textId="278E868A" w:rsidR="006559F3" w:rsidRPr="00513B7F" w:rsidRDefault="006559F3" w:rsidP="00D41F51">
      <w:pPr>
        <w:pStyle w:val="ListParagraph"/>
        <w:spacing w:after="200" w:line="276" w:lineRule="auto"/>
        <w:ind w:left="360"/>
        <w:jc w:val="both"/>
        <w:rPr>
          <w:rFonts w:cs="Arial"/>
        </w:rPr>
      </w:pPr>
    </w:p>
    <w:sectPr w:rsidR="006559F3" w:rsidRPr="00513B7F"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A7274"/>
    <w:rsid w:val="004F3E8B"/>
    <w:rsid w:val="00513B7F"/>
    <w:rsid w:val="0052204C"/>
    <w:rsid w:val="0057348E"/>
    <w:rsid w:val="006559F3"/>
    <w:rsid w:val="00672284"/>
    <w:rsid w:val="006744AA"/>
    <w:rsid w:val="006C7DC1"/>
    <w:rsid w:val="00717AEB"/>
    <w:rsid w:val="00742202"/>
    <w:rsid w:val="00744BD8"/>
    <w:rsid w:val="00750AE5"/>
    <w:rsid w:val="00773F53"/>
    <w:rsid w:val="007B2A46"/>
    <w:rsid w:val="007C258F"/>
    <w:rsid w:val="008258FC"/>
    <w:rsid w:val="00837E22"/>
    <w:rsid w:val="008E5523"/>
    <w:rsid w:val="00926CC7"/>
    <w:rsid w:val="009804D8"/>
    <w:rsid w:val="00994692"/>
    <w:rsid w:val="009B341C"/>
    <w:rsid w:val="009D0009"/>
    <w:rsid w:val="00A10C58"/>
    <w:rsid w:val="00A169B6"/>
    <w:rsid w:val="00A76BF8"/>
    <w:rsid w:val="00A919F3"/>
    <w:rsid w:val="00AA1418"/>
    <w:rsid w:val="00B05F9C"/>
    <w:rsid w:val="00B54442"/>
    <w:rsid w:val="00C45B6A"/>
    <w:rsid w:val="00CC1D75"/>
    <w:rsid w:val="00CD6918"/>
    <w:rsid w:val="00CE1634"/>
    <w:rsid w:val="00D00595"/>
    <w:rsid w:val="00D021BF"/>
    <w:rsid w:val="00D41F51"/>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563</Words>
  <Characters>3144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2021-02-17T06:00:00Z</dcterms:created>
  <dcterms:modified xsi:type="dcterms:W3CDTF">2021-02-17T06:00:00Z</dcterms:modified>
</cp:coreProperties>
</file>