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C752" w14:textId="77777777" w:rsidR="00BB50A2" w:rsidRPr="00BE1B3E" w:rsidRDefault="00BB50A2" w:rsidP="00BB50A2">
      <w:pPr>
        <w:jc w:val="center"/>
        <w:rPr>
          <w:rFonts w:cs="Arial"/>
        </w:rPr>
      </w:pPr>
      <w:r w:rsidRPr="00BE1B3E">
        <w:rPr>
          <w:rFonts w:cs="Arial"/>
          <w:b/>
        </w:rPr>
        <w:t>HOME SCORING GUIDELINES</w:t>
      </w:r>
    </w:p>
    <w:p w14:paraId="251757A1" w14:textId="77777777" w:rsidR="00BB50A2" w:rsidRPr="00BE1B3E" w:rsidRDefault="00BB50A2" w:rsidP="00BB50A2">
      <w:pPr>
        <w:jc w:val="center"/>
        <w:rPr>
          <w:rFonts w:cs="Arial"/>
        </w:rPr>
      </w:pPr>
    </w:p>
    <w:p w14:paraId="0B896FDE" w14:textId="77777777" w:rsidR="00BB50A2" w:rsidRPr="00BE1B3E" w:rsidRDefault="00BB50A2" w:rsidP="00BB50A2">
      <w:pPr>
        <w:jc w:val="center"/>
        <w:rPr>
          <w:rFonts w:cs="Arial"/>
        </w:rPr>
      </w:pPr>
      <w:r w:rsidRPr="00BE1B3E">
        <w:rPr>
          <w:rFonts w:cs="Arial"/>
        </w:rPr>
        <w:t>TENANT-BASED RENTAL ASSISTANCE (TBRA)</w:t>
      </w:r>
    </w:p>
    <w:p w14:paraId="329560DB" w14:textId="77777777" w:rsidR="00BB50A2" w:rsidRPr="00BE1B3E" w:rsidRDefault="00BB50A2" w:rsidP="00BB50A2">
      <w:pPr>
        <w:rPr>
          <w:rFonts w:cs="Arial"/>
        </w:rPr>
      </w:pPr>
    </w:p>
    <w:p w14:paraId="27B176CB" w14:textId="77777777" w:rsidR="00BB50A2" w:rsidRPr="00BE1B3E" w:rsidRDefault="00BB50A2" w:rsidP="00BB50A2">
      <w:pPr>
        <w:rPr>
          <w:rFonts w:cs="Arial"/>
        </w:rPr>
      </w:pPr>
    </w:p>
    <w:p w14:paraId="5E271D4A" w14:textId="77777777" w:rsidR="00BB50A2" w:rsidRPr="00BE1B3E" w:rsidRDefault="00BB50A2" w:rsidP="00BB50A2">
      <w:pPr>
        <w:jc w:val="both"/>
        <w:rPr>
          <w:rFonts w:cs="Arial"/>
          <w:b/>
        </w:rPr>
      </w:pPr>
      <w:r w:rsidRPr="00BE1B3E">
        <w:rPr>
          <w:rFonts w:cs="Arial"/>
          <w:b/>
          <w:u w:val="single"/>
        </w:rPr>
        <w:t>Category 1</w:t>
      </w:r>
      <w:r w:rsidRPr="00BE1B3E">
        <w:rPr>
          <w:rFonts w:cs="Arial"/>
          <w:b/>
        </w:rPr>
        <w:t xml:space="preserve"> – Match (0, 3, 6, 9 or 15 points)</w:t>
      </w:r>
    </w:p>
    <w:p w14:paraId="1D9B8E08" w14:textId="77777777" w:rsidR="00BB50A2" w:rsidRPr="00BE1B3E" w:rsidRDefault="00BB50A2" w:rsidP="00BB50A2">
      <w:pPr>
        <w:jc w:val="both"/>
        <w:rPr>
          <w:rFonts w:cs="Arial"/>
        </w:rPr>
      </w:pPr>
      <w:r w:rsidRPr="00BE1B3E">
        <w:rPr>
          <w:rFonts w:cs="Arial"/>
        </w:rPr>
        <w:t>The total amount of funding designated as match (as approved by IFA) will be divided by the amount of total HOME funds requested</w:t>
      </w:r>
      <w:r>
        <w:rPr>
          <w:rFonts w:cs="Arial"/>
        </w:rPr>
        <w:t>.</w:t>
      </w:r>
    </w:p>
    <w:p w14:paraId="73A47CD4" w14:textId="77777777" w:rsidR="00BB50A2" w:rsidRPr="00BE1B3E" w:rsidRDefault="00BB50A2" w:rsidP="00BB50A2">
      <w:pPr>
        <w:jc w:val="both"/>
        <w:rPr>
          <w:rFonts w:cs="Arial"/>
        </w:rPr>
      </w:pP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4050"/>
        <w:gridCol w:w="1260"/>
      </w:tblGrid>
      <w:tr w:rsidR="00BB50A2" w:rsidRPr="00BE1B3E" w14:paraId="4A201ABB" w14:textId="77777777" w:rsidTr="00631D70">
        <w:tc>
          <w:tcPr>
            <w:tcW w:w="4050" w:type="dxa"/>
          </w:tcPr>
          <w:p w14:paraId="0855CC80" w14:textId="77777777" w:rsidR="00BB50A2" w:rsidRPr="00BE1B3E" w:rsidRDefault="00BB50A2" w:rsidP="00631D70">
            <w:pPr>
              <w:jc w:val="both"/>
              <w:rPr>
                <w:rFonts w:cs="Arial"/>
              </w:rPr>
            </w:pPr>
            <w:r w:rsidRPr="00BE1B3E">
              <w:rPr>
                <w:rFonts w:cs="Arial"/>
              </w:rPr>
              <w:t>0 - 4% eligible HOME Match</w:t>
            </w:r>
          </w:p>
        </w:tc>
        <w:tc>
          <w:tcPr>
            <w:tcW w:w="1260" w:type="dxa"/>
          </w:tcPr>
          <w:p w14:paraId="5E930B29" w14:textId="77777777" w:rsidR="00BB50A2" w:rsidRPr="00BE1B3E" w:rsidRDefault="00BB50A2" w:rsidP="00631D70">
            <w:pPr>
              <w:jc w:val="both"/>
              <w:rPr>
                <w:rFonts w:cs="Arial"/>
              </w:rPr>
            </w:pPr>
            <w:r w:rsidRPr="00BE1B3E">
              <w:rPr>
                <w:rFonts w:cs="Arial"/>
              </w:rPr>
              <w:t xml:space="preserve">  0 points</w:t>
            </w:r>
          </w:p>
        </w:tc>
      </w:tr>
      <w:tr w:rsidR="00BB50A2" w:rsidRPr="00BE1B3E" w14:paraId="35594EBE" w14:textId="77777777" w:rsidTr="00631D70">
        <w:tc>
          <w:tcPr>
            <w:tcW w:w="4050" w:type="dxa"/>
          </w:tcPr>
          <w:p w14:paraId="4CAE54EB" w14:textId="77777777" w:rsidR="00BB50A2" w:rsidRPr="00BE1B3E" w:rsidRDefault="00BB50A2" w:rsidP="00631D70">
            <w:pPr>
              <w:jc w:val="both"/>
              <w:rPr>
                <w:rFonts w:cs="Arial"/>
              </w:rPr>
            </w:pPr>
            <w:r w:rsidRPr="00BE1B3E">
              <w:rPr>
                <w:rFonts w:cs="Arial"/>
              </w:rPr>
              <w:t>5 - 9% eligible HOME Match</w:t>
            </w:r>
          </w:p>
        </w:tc>
        <w:tc>
          <w:tcPr>
            <w:tcW w:w="1260" w:type="dxa"/>
          </w:tcPr>
          <w:p w14:paraId="56FCA52B" w14:textId="77777777" w:rsidR="00BB50A2" w:rsidRPr="00BE1B3E" w:rsidRDefault="00BB50A2" w:rsidP="00631D70">
            <w:pPr>
              <w:jc w:val="both"/>
              <w:rPr>
                <w:rFonts w:cs="Arial"/>
              </w:rPr>
            </w:pPr>
            <w:r w:rsidRPr="00BE1B3E">
              <w:rPr>
                <w:rFonts w:cs="Arial"/>
              </w:rPr>
              <w:t xml:space="preserve">  3 points</w:t>
            </w:r>
          </w:p>
        </w:tc>
      </w:tr>
      <w:tr w:rsidR="00BB50A2" w:rsidRPr="00BE1B3E" w14:paraId="1A260B62" w14:textId="77777777" w:rsidTr="00631D70">
        <w:tc>
          <w:tcPr>
            <w:tcW w:w="4050" w:type="dxa"/>
          </w:tcPr>
          <w:p w14:paraId="3E2EACFC" w14:textId="77777777" w:rsidR="00BB50A2" w:rsidRPr="00BE1B3E" w:rsidRDefault="00BB50A2" w:rsidP="00631D70">
            <w:pPr>
              <w:jc w:val="both"/>
              <w:rPr>
                <w:rFonts w:cs="Arial"/>
              </w:rPr>
            </w:pPr>
            <w:r w:rsidRPr="00BE1B3E">
              <w:rPr>
                <w:rFonts w:cs="Arial"/>
              </w:rPr>
              <w:t>10 - 14% eligible HOME Match</w:t>
            </w:r>
          </w:p>
        </w:tc>
        <w:tc>
          <w:tcPr>
            <w:tcW w:w="1260" w:type="dxa"/>
          </w:tcPr>
          <w:p w14:paraId="1FAF10D9" w14:textId="77777777" w:rsidR="00BB50A2" w:rsidRPr="00BE1B3E" w:rsidRDefault="00BB50A2" w:rsidP="00631D70">
            <w:pPr>
              <w:jc w:val="both"/>
              <w:rPr>
                <w:rFonts w:cs="Arial"/>
              </w:rPr>
            </w:pPr>
            <w:r w:rsidRPr="00BE1B3E">
              <w:rPr>
                <w:rFonts w:cs="Arial"/>
              </w:rPr>
              <w:t xml:space="preserve">  6 points</w:t>
            </w:r>
          </w:p>
        </w:tc>
      </w:tr>
      <w:tr w:rsidR="00BB50A2" w:rsidRPr="00BE1B3E" w14:paraId="23BEF575" w14:textId="77777777" w:rsidTr="00631D70">
        <w:tc>
          <w:tcPr>
            <w:tcW w:w="4050" w:type="dxa"/>
          </w:tcPr>
          <w:p w14:paraId="408F6B12" w14:textId="77777777" w:rsidR="00BB50A2" w:rsidRPr="00BE1B3E" w:rsidRDefault="00BB50A2" w:rsidP="00631D70">
            <w:pPr>
              <w:jc w:val="both"/>
              <w:rPr>
                <w:rFonts w:cs="Arial"/>
              </w:rPr>
            </w:pPr>
            <w:r w:rsidRPr="00BE1B3E">
              <w:rPr>
                <w:rFonts w:cs="Arial"/>
              </w:rPr>
              <w:t>15 - 20% eligible HOME Match</w:t>
            </w:r>
          </w:p>
        </w:tc>
        <w:tc>
          <w:tcPr>
            <w:tcW w:w="1260" w:type="dxa"/>
          </w:tcPr>
          <w:p w14:paraId="590B5B6B" w14:textId="77777777" w:rsidR="00BB50A2" w:rsidRPr="00BE1B3E" w:rsidRDefault="00BB50A2" w:rsidP="00631D70">
            <w:pPr>
              <w:jc w:val="both"/>
              <w:rPr>
                <w:rFonts w:cs="Arial"/>
              </w:rPr>
            </w:pPr>
            <w:r w:rsidRPr="00BE1B3E">
              <w:rPr>
                <w:rFonts w:cs="Arial"/>
              </w:rPr>
              <w:t xml:space="preserve">  9 points</w:t>
            </w:r>
          </w:p>
        </w:tc>
      </w:tr>
      <w:tr w:rsidR="00BB50A2" w:rsidRPr="00BE1B3E" w14:paraId="1BA7CE5F" w14:textId="77777777" w:rsidTr="00631D70">
        <w:tc>
          <w:tcPr>
            <w:tcW w:w="4050" w:type="dxa"/>
          </w:tcPr>
          <w:p w14:paraId="6FDB5E52" w14:textId="77777777" w:rsidR="00BB50A2" w:rsidRPr="00BE1B3E" w:rsidRDefault="00BB50A2" w:rsidP="00631D70">
            <w:pPr>
              <w:jc w:val="both"/>
              <w:rPr>
                <w:rFonts w:cs="Arial"/>
              </w:rPr>
            </w:pPr>
            <w:r w:rsidRPr="00BE1B3E">
              <w:rPr>
                <w:rFonts w:cs="Arial"/>
              </w:rPr>
              <w:t>21% or more eligible HOME Match</w:t>
            </w:r>
          </w:p>
        </w:tc>
        <w:tc>
          <w:tcPr>
            <w:tcW w:w="1260" w:type="dxa"/>
          </w:tcPr>
          <w:p w14:paraId="4DBE614E" w14:textId="77777777" w:rsidR="00BB50A2" w:rsidRPr="00BE1B3E" w:rsidRDefault="00BB50A2" w:rsidP="00631D70">
            <w:pPr>
              <w:jc w:val="both"/>
              <w:rPr>
                <w:rFonts w:cs="Arial"/>
              </w:rPr>
            </w:pPr>
            <w:r w:rsidRPr="00BE1B3E">
              <w:rPr>
                <w:rFonts w:cs="Arial"/>
              </w:rPr>
              <w:t>15 points</w:t>
            </w:r>
          </w:p>
        </w:tc>
      </w:tr>
    </w:tbl>
    <w:p w14:paraId="0FA4CE9C" w14:textId="77777777" w:rsidR="00BB50A2" w:rsidRPr="00BE1B3E" w:rsidRDefault="00BB50A2" w:rsidP="00BB50A2">
      <w:pPr>
        <w:jc w:val="both"/>
        <w:rPr>
          <w:rFonts w:cs="Arial"/>
        </w:rPr>
      </w:pPr>
    </w:p>
    <w:p w14:paraId="4096DDB6" w14:textId="77777777" w:rsidR="00BB50A2" w:rsidRPr="00BE1B3E" w:rsidRDefault="00BB50A2" w:rsidP="00BB50A2">
      <w:pPr>
        <w:jc w:val="both"/>
        <w:rPr>
          <w:rFonts w:cs="Arial"/>
          <w:b/>
        </w:rPr>
      </w:pPr>
      <w:r w:rsidRPr="00BE1B3E">
        <w:rPr>
          <w:rFonts w:cs="Arial"/>
          <w:b/>
          <w:u w:val="single"/>
        </w:rPr>
        <w:t>Category 2</w:t>
      </w:r>
      <w:r w:rsidRPr="00BE1B3E">
        <w:rPr>
          <w:rFonts w:cs="Arial"/>
          <w:b/>
        </w:rPr>
        <w:t xml:space="preserve"> – Targeted Populations (0 or 10 points)</w:t>
      </w:r>
    </w:p>
    <w:p w14:paraId="76C45AF1" w14:textId="77777777" w:rsidR="00BB50A2" w:rsidRPr="00BE1B3E" w:rsidRDefault="00BB50A2" w:rsidP="00BB50A2">
      <w:pPr>
        <w:jc w:val="both"/>
        <w:rPr>
          <w:rFonts w:cs="Arial"/>
        </w:rPr>
      </w:pPr>
      <w:r w:rsidRPr="00BE1B3E">
        <w:rPr>
          <w:rFonts w:cs="Arial"/>
        </w:rPr>
        <w:t>Points will be awarded for projects targeting one of the populations below:</w:t>
      </w:r>
    </w:p>
    <w:p w14:paraId="65E1C8DC" w14:textId="77777777" w:rsidR="00BB50A2" w:rsidRPr="00BE1B3E" w:rsidRDefault="00BB50A2" w:rsidP="00BB50A2">
      <w:pPr>
        <w:pStyle w:val="ListParagraph"/>
        <w:numPr>
          <w:ilvl w:val="0"/>
          <w:numId w:val="28"/>
        </w:numPr>
        <w:jc w:val="both"/>
        <w:rPr>
          <w:rFonts w:cs="Arial"/>
        </w:rPr>
      </w:pPr>
      <w:r w:rsidRPr="00BE1B3E">
        <w:rPr>
          <w:rFonts w:cs="Arial"/>
        </w:rPr>
        <w:t>Homeless persons, including homeless individuals, families, youth &amp;/or veterans</w:t>
      </w:r>
    </w:p>
    <w:p w14:paraId="21E37CC3" w14:textId="77777777" w:rsidR="00BB50A2" w:rsidRPr="00BE1B3E" w:rsidRDefault="00BB50A2" w:rsidP="00BB50A2">
      <w:pPr>
        <w:pStyle w:val="ListParagraph"/>
        <w:numPr>
          <w:ilvl w:val="0"/>
          <w:numId w:val="28"/>
        </w:numPr>
        <w:jc w:val="both"/>
        <w:rPr>
          <w:rFonts w:cs="Arial"/>
        </w:rPr>
      </w:pPr>
      <w:r w:rsidRPr="00BE1B3E">
        <w:rPr>
          <w:rFonts w:cs="Arial"/>
        </w:rPr>
        <w:t>Persons with HIV/AIDS</w:t>
      </w:r>
    </w:p>
    <w:p w14:paraId="2F35FA57" w14:textId="77777777" w:rsidR="00BB50A2" w:rsidRPr="00BE1B3E" w:rsidRDefault="00BB50A2" w:rsidP="00BB50A2">
      <w:pPr>
        <w:pStyle w:val="ListParagraph"/>
        <w:numPr>
          <w:ilvl w:val="0"/>
          <w:numId w:val="28"/>
        </w:numPr>
        <w:jc w:val="both"/>
        <w:rPr>
          <w:rFonts w:cs="Arial"/>
        </w:rPr>
      </w:pPr>
      <w:r w:rsidRPr="00BE1B3E">
        <w:rPr>
          <w:rFonts w:cs="Arial"/>
        </w:rPr>
        <w:t>Persons with disabilities</w:t>
      </w:r>
    </w:p>
    <w:p w14:paraId="44D1A99B" w14:textId="77777777" w:rsidR="00BB50A2" w:rsidRPr="00BE1B3E" w:rsidRDefault="00BB50A2" w:rsidP="00BB50A2">
      <w:pPr>
        <w:pStyle w:val="ListParagraph"/>
        <w:numPr>
          <w:ilvl w:val="0"/>
          <w:numId w:val="28"/>
        </w:numPr>
        <w:jc w:val="both"/>
        <w:rPr>
          <w:rFonts w:cs="Arial"/>
        </w:rPr>
      </w:pPr>
      <w:r w:rsidRPr="00BE1B3E">
        <w:rPr>
          <w:rFonts w:cs="Arial"/>
        </w:rPr>
        <w:t>Persons with Substance Abuse Addiction</w:t>
      </w:r>
    </w:p>
    <w:p w14:paraId="3A647C85" w14:textId="77777777" w:rsidR="00BB50A2" w:rsidRPr="00BE1B3E" w:rsidRDefault="00BB50A2" w:rsidP="00BB50A2">
      <w:pPr>
        <w:pStyle w:val="ListParagraph"/>
        <w:numPr>
          <w:ilvl w:val="0"/>
          <w:numId w:val="28"/>
        </w:numPr>
        <w:jc w:val="both"/>
        <w:rPr>
          <w:rFonts w:cs="Arial"/>
        </w:rPr>
      </w:pPr>
      <w:r w:rsidRPr="00BE1B3E">
        <w:rPr>
          <w:rFonts w:cs="Arial"/>
        </w:rPr>
        <w:t>Transitional Housing</w:t>
      </w:r>
    </w:p>
    <w:p w14:paraId="3C09D2A8" w14:textId="77777777" w:rsidR="00BB50A2" w:rsidRPr="00BE1B3E" w:rsidRDefault="00BB50A2" w:rsidP="00BB50A2">
      <w:pPr>
        <w:pStyle w:val="ListParagraph"/>
        <w:numPr>
          <w:ilvl w:val="0"/>
          <w:numId w:val="28"/>
        </w:numPr>
        <w:jc w:val="both"/>
        <w:rPr>
          <w:rFonts w:cs="Arial"/>
        </w:rPr>
      </w:pPr>
      <w:r w:rsidRPr="00BE1B3E">
        <w:rPr>
          <w:rFonts w:cs="Arial"/>
        </w:rPr>
        <w:t>Victims of Domestic Violence</w:t>
      </w:r>
    </w:p>
    <w:p w14:paraId="5FE356CA" w14:textId="77777777" w:rsidR="00BB50A2" w:rsidRPr="00BE1B3E" w:rsidRDefault="00BB50A2" w:rsidP="00BB50A2">
      <w:pPr>
        <w:jc w:val="both"/>
        <w:rPr>
          <w:rFonts w:cs="Arial"/>
        </w:rPr>
      </w:pPr>
    </w:p>
    <w:p w14:paraId="2F856278" w14:textId="77777777" w:rsidR="00BB50A2" w:rsidRPr="00BE1B3E" w:rsidRDefault="00BB50A2" w:rsidP="00BB50A2">
      <w:pPr>
        <w:jc w:val="both"/>
        <w:rPr>
          <w:rFonts w:cs="Arial"/>
          <w:b/>
        </w:rPr>
      </w:pPr>
      <w:r w:rsidRPr="00BE1B3E">
        <w:rPr>
          <w:rFonts w:cs="Arial"/>
          <w:b/>
          <w:u w:val="single"/>
        </w:rPr>
        <w:t>Category 3</w:t>
      </w:r>
      <w:r w:rsidRPr="00BE1B3E">
        <w:rPr>
          <w:rFonts w:cs="Arial"/>
          <w:b/>
        </w:rPr>
        <w:t xml:space="preserve"> – Great Places (0 or 2 points)</w:t>
      </w:r>
    </w:p>
    <w:p w14:paraId="2B1F5C54" w14:textId="77777777" w:rsidR="00BB50A2" w:rsidRPr="00BE1B3E" w:rsidRDefault="00BB50A2" w:rsidP="00BB50A2">
      <w:pPr>
        <w:jc w:val="both"/>
        <w:rPr>
          <w:rFonts w:cs="Arial"/>
        </w:rPr>
      </w:pPr>
      <w:r w:rsidRPr="00BE1B3E">
        <w:rPr>
          <w:rFonts w:cs="Arial"/>
        </w:rPr>
        <w:t>Points will be awarded if the application says project is located entirely in a Great Place and the completed IFA required form for Exhibit H-12, Great Places, is uploaded with the online application.</w:t>
      </w:r>
    </w:p>
    <w:p w14:paraId="6D25C7F9" w14:textId="77777777" w:rsidR="00BB50A2" w:rsidRPr="00BE1B3E" w:rsidRDefault="00BB50A2" w:rsidP="00BB50A2">
      <w:pPr>
        <w:jc w:val="both"/>
        <w:rPr>
          <w:rFonts w:cs="Arial"/>
        </w:rPr>
      </w:pPr>
    </w:p>
    <w:p w14:paraId="5D7583E8" w14:textId="77777777" w:rsidR="00BB50A2" w:rsidRPr="00BE1B3E" w:rsidRDefault="00BB50A2" w:rsidP="00BB50A2">
      <w:pPr>
        <w:jc w:val="both"/>
        <w:rPr>
          <w:rFonts w:cs="Arial"/>
          <w:b/>
        </w:rPr>
      </w:pPr>
      <w:r w:rsidRPr="00BE1B3E">
        <w:rPr>
          <w:rFonts w:cs="Arial"/>
          <w:b/>
          <w:u w:val="single"/>
        </w:rPr>
        <w:t>Category 4</w:t>
      </w:r>
      <w:r w:rsidRPr="00BE1B3E">
        <w:rPr>
          <w:rFonts w:cs="Arial"/>
          <w:b/>
        </w:rPr>
        <w:t xml:space="preserve"> – H</w:t>
      </w:r>
      <w:r>
        <w:rPr>
          <w:rFonts w:cs="Arial"/>
          <w:b/>
        </w:rPr>
        <w:t>ome</w:t>
      </w:r>
      <w:r w:rsidRPr="00BE1B3E">
        <w:rPr>
          <w:rFonts w:cs="Arial"/>
          <w:b/>
        </w:rPr>
        <w:t xml:space="preserve"> Base Iowa Community (0 or 2 points)</w:t>
      </w:r>
    </w:p>
    <w:p w14:paraId="00523D37" w14:textId="227BD929" w:rsidR="00BB50A2" w:rsidRDefault="00BB50A2" w:rsidP="00BB50A2">
      <w:pPr>
        <w:jc w:val="both"/>
        <w:rPr>
          <w:rFonts w:cs="Arial"/>
        </w:rPr>
      </w:pPr>
      <w:r w:rsidRPr="00BE1B3E">
        <w:rPr>
          <w:rFonts w:cs="Arial"/>
        </w:rPr>
        <w:t xml:space="preserve">Points will be awarded if the application shows the project is located entirely in a </w:t>
      </w:r>
      <w:r>
        <w:rPr>
          <w:rFonts w:cs="Arial"/>
        </w:rPr>
        <w:t xml:space="preserve">city that is a </w:t>
      </w:r>
      <w:r w:rsidRPr="00BE1B3E">
        <w:rPr>
          <w:rFonts w:cs="Arial"/>
        </w:rPr>
        <w:t>H</w:t>
      </w:r>
      <w:r>
        <w:rPr>
          <w:rFonts w:cs="Arial"/>
        </w:rPr>
        <w:t>ome</w:t>
      </w:r>
      <w:r w:rsidRPr="00BE1B3E">
        <w:rPr>
          <w:rFonts w:cs="Arial"/>
        </w:rPr>
        <w:t xml:space="preserve"> Base Iowa Community as shown </w:t>
      </w:r>
      <w:bookmarkStart w:id="0" w:name="_Hlk22041516"/>
      <w:r w:rsidRPr="00BE1B3E">
        <w:rPr>
          <w:rFonts w:cs="Arial"/>
        </w:rPr>
        <w:t xml:space="preserve">at </w:t>
      </w:r>
      <w:hyperlink r:id="rId8" w:history="1">
        <w:r w:rsidR="001F485D" w:rsidRPr="006C7124">
          <w:rPr>
            <w:rStyle w:val="Hyperlink"/>
          </w:rPr>
          <w:t>https://www.homebaseiowa.gov/resources/communities/</w:t>
        </w:r>
      </w:hyperlink>
      <w:r w:rsidR="001F485D">
        <w:t xml:space="preserve">. </w:t>
      </w:r>
    </w:p>
    <w:bookmarkEnd w:id="0"/>
    <w:p w14:paraId="6E0329F7" w14:textId="77777777" w:rsidR="00BB50A2" w:rsidRPr="00BE1B3E" w:rsidRDefault="00BB50A2" w:rsidP="00BB50A2">
      <w:pPr>
        <w:jc w:val="both"/>
        <w:rPr>
          <w:rFonts w:cs="Arial"/>
        </w:rPr>
      </w:pPr>
    </w:p>
    <w:p w14:paraId="0A6DD169" w14:textId="77777777" w:rsidR="00BB50A2" w:rsidRPr="00BE1B3E" w:rsidRDefault="00BB50A2" w:rsidP="00BB50A2">
      <w:pPr>
        <w:jc w:val="both"/>
        <w:rPr>
          <w:rFonts w:cs="Arial"/>
          <w:b/>
        </w:rPr>
      </w:pPr>
      <w:r w:rsidRPr="00BE1B3E">
        <w:rPr>
          <w:rFonts w:cs="Arial"/>
          <w:b/>
          <w:u w:val="single"/>
        </w:rPr>
        <w:t>Category 5</w:t>
      </w:r>
      <w:r w:rsidRPr="00BE1B3E">
        <w:rPr>
          <w:rFonts w:cs="Arial"/>
          <w:b/>
        </w:rPr>
        <w:t xml:space="preserve"> – 85% Rent Subsid</w:t>
      </w:r>
      <w:r>
        <w:rPr>
          <w:rFonts w:cs="Arial"/>
          <w:b/>
        </w:rPr>
        <w:t>ies</w:t>
      </w:r>
      <w:r w:rsidRPr="00BE1B3E">
        <w:rPr>
          <w:rFonts w:cs="Arial"/>
          <w:b/>
        </w:rPr>
        <w:t xml:space="preserve"> (0 or 10 points)</w:t>
      </w:r>
    </w:p>
    <w:p w14:paraId="32076191" w14:textId="77777777" w:rsidR="00BB50A2" w:rsidRPr="00BE1B3E" w:rsidRDefault="00BB50A2" w:rsidP="00BB50A2">
      <w:pPr>
        <w:jc w:val="both"/>
        <w:rPr>
          <w:rFonts w:cs="Arial"/>
          <w:color w:val="FF0000"/>
        </w:rPr>
      </w:pPr>
      <w:r w:rsidRPr="00BE1B3E">
        <w:rPr>
          <w:rFonts w:cs="Arial"/>
        </w:rPr>
        <w:t xml:space="preserve">Points will be awarded </w:t>
      </w:r>
      <w:r>
        <w:rPr>
          <w:rFonts w:cs="Arial"/>
        </w:rPr>
        <w:t xml:space="preserve">if the application’s BUDGET tab shows that </w:t>
      </w:r>
      <w:r w:rsidRPr="00BE1B3E">
        <w:rPr>
          <w:rFonts w:cs="Arial"/>
        </w:rPr>
        <w:t xml:space="preserve">85% or more of the </w:t>
      </w:r>
      <w:r>
        <w:rPr>
          <w:rFonts w:cs="Arial"/>
        </w:rPr>
        <w:t>estimated number of households</w:t>
      </w:r>
      <w:r w:rsidRPr="00BE1B3E">
        <w:rPr>
          <w:rFonts w:cs="Arial"/>
        </w:rPr>
        <w:t xml:space="preserve"> </w:t>
      </w:r>
      <w:r>
        <w:rPr>
          <w:rFonts w:cs="Arial"/>
        </w:rPr>
        <w:t>assisted will receive rent subsidies.</w:t>
      </w:r>
      <w:r w:rsidRPr="00BE1B3E">
        <w:rPr>
          <w:rFonts w:cs="Arial"/>
          <w:color w:val="FF0000"/>
        </w:rPr>
        <w:t xml:space="preserve"> </w:t>
      </w:r>
    </w:p>
    <w:p w14:paraId="6036C8E5" w14:textId="77777777" w:rsidR="00BB50A2" w:rsidRPr="00BE1B3E" w:rsidRDefault="00BB50A2" w:rsidP="00BB50A2">
      <w:pPr>
        <w:jc w:val="both"/>
        <w:rPr>
          <w:rFonts w:cs="Arial"/>
        </w:rPr>
      </w:pPr>
    </w:p>
    <w:p w14:paraId="30C5F580" w14:textId="77777777" w:rsidR="00BB50A2" w:rsidRPr="00BE1B3E" w:rsidRDefault="00BB50A2" w:rsidP="00BB50A2">
      <w:pPr>
        <w:jc w:val="both"/>
        <w:rPr>
          <w:rFonts w:cs="Arial"/>
          <w:b/>
        </w:rPr>
      </w:pPr>
      <w:r w:rsidRPr="00BE1B3E">
        <w:rPr>
          <w:rFonts w:cs="Arial"/>
          <w:b/>
          <w:u w:val="single"/>
        </w:rPr>
        <w:t>Category 6</w:t>
      </w:r>
      <w:r w:rsidRPr="00BE1B3E">
        <w:rPr>
          <w:rFonts w:cs="Arial"/>
          <w:b/>
        </w:rPr>
        <w:t xml:space="preserve"> – Capacity (0, 5 or 10 points)</w:t>
      </w:r>
    </w:p>
    <w:p w14:paraId="3567F017" w14:textId="77777777" w:rsidR="00BB50A2" w:rsidRPr="00BE1B3E" w:rsidRDefault="00BB50A2" w:rsidP="00BB50A2">
      <w:pPr>
        <w:jc w:val="both"/>
        <w:rPr>
          <w:rFonts w:cs="Arial"/>
        </w:rPr>
      </w:pPr>
      <w:r w:rsidRPr="00BE1B3E">
        <w:rPr>
          <w:rFonts w:cs="Arial"/>
        </w:rPr>
        <w:t>Points will be awarded based on IFA’s review of the Capacity section of the application.</w:t>
      </w:r>
    </w:p>
    <w:p w14:paraId="6F726BDC" w14:textId="77777777" w:rsidR="00BB50A2" w:rsidRPr="00BE1B3E" w:rsidRDefault="00BB50A2" w:rsidP="00BB50A2">
      <w:pPr>
        <w:jc w:val="both"/>
        <w:rPr>
          <w:rFonts w:cs="Arial"/>
          <w:color w:val="FF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1260"/>
      </w:tblGrid>
      <w:tr w:rsidR="00BB50A2" w:rsidRPr="00BE1B3E" w14:paraId="5AAA6C5F" w14:textId="77777777" w:rsidTr="00631D70">
        <w:trPr>
          <w:jc w:val="center"/>
        </w:trPr>
        <w:tc>
          <w:tcPr>
            <w:tcW w:w="3116" w:type="dxa"/>
          </w:tcPr>
          <w:p w14:paraId="13A0B808" w14:textId="77777777" w:rsidR="00BB50A2" w:rsidRPr="00BE1B3E" w:rsidRDefault="00BB50A2" w:rsidP="00631D70">
            <w:pPr>
              <w:jc w:val="both"/>
              <w:rPr>
                <w:rFonts w:cs="Arial"/>
              </w:rPr>
            </w:pPr>
            <w:r w:rsidRPr="00BE1B3E">
              <w:rPr>
                <w:rFonts w:cs="Arial"/>
              </w:rPr>
              <w:t>High Risk Determination</w:t>
            </w:r>
          </w:p>
        </w:tc>
        <w:tc>
          <w:tcPr>
            <w:tcW w:w="1260" w:type="dxa"/>
          </w:tcPr>
          <w:p w14:paraId="17C0CDF8" w14:textId="77777777" w:rsidR="00BB50A2" w:rsidRPr="00BE1B3E" w:rsidRDefault="00BB50A2" w:rsidP="00631D70">
            <w:pPr>
              <w:jc w:val="both"/>
              <w:rPr>
                <w:rFonts w:cs="Arial"/>
              </w:rPr>
            </w:pPr>
            <w:r w:rsidRPr="00BE1B3E">
              <w:rPr>
                <w:rFonts w:cs="Arial"/>
              </w:rPr>
              <w:t xml:space="preserve">  0 points</w:t>
            </w:r>
          </w:p>
        </w:tc>
      </w:tr>
      <w:tr w:rsidR="00BB50A2" w:rsidRPr="00BE1B3E" w14:paraId="21382775" w14:textId="77777777" w:rsidTr="00631D70">
        <w:trPr>
          <w:jc w:val="center"/>
        </w:trPr>
        <w:tc>
          <w:tcPr>
            <w:tcW w:w="3116" w:type="dxa"/>
          </w:tcPr>
          <w:p w14:paraId="570C6B13" w14:textId="77777777" w:rsidR="00BB50A2" w:rsidRPr="00BE1B3E" w:rsidRDefault="00BB50A2" w:rsidP="00631D70">
            <w:pPr>
              <w:jc w:val="both"/>
              <w:rPr>
                <w:rFonts w:cs="Arial"/>
              </w:rPr>
            </w:pPr>
            <w:r w:rsidRPr="00BE1B3E">
              <w:rPr>
                <w:rFonts w:cs="Arial"/>
              </w:rPr>
              <w:t>Medium Risk Determination</w:t>
            </w:r>
          </w:p>
        </w:tc>
        <w:tc>
          <w:tcPr>
            <w:tcW w:w="1260" w:type="dxa"/>
          </w:tcPr>
          <w:p w14:paraId="1274ADB1" w14:textId="77777777" w:rsidR="00BB50A2" w:rsidRPr="00BE1B3E" w:rsidRDefault="00BB50A2" w:rsidP="00631D70">
            <w:pPr>
              <w:jc w:val="both"/>
              <w:rPr>
                <w:rFonts w:cs="Arial"/>
              </w:rPr>
            </w:pPr>
            <w:r w:rsidRPr="00BE1B3E">
              <w:rPr>
                <w:rFonts w:cs="Arial"/>
              </w:rPr>
              <w:t xml:space="preserve">  5 points</w:t>
            </w:r>
          </w:p>
        </w:tc>
      </w:tr>
      <w:tr w:rsidR="00BB50A2" w:rsidRPr="00BE1B3E" w14:paraId="273C8974" w14:textId="77777777" w:rsidTr="00631D70">
        <w:trPr>
          <w:jc w:val="center"/>
        </w:trPr>
        <w:tc>
          <w:tcPr>
            <w:tcW w:w="3116" w:type="dxa"/>
          </w:tcPr>
          <w:p w14:paraId="024E8A46" w14:textId="77777777" w:rsidR="00BB50A2" w:rsidRPr="00BE1B3E" w:rsidRDefault="00BB50A2" w:rsidP="00631D70">
            <w:pPr>
              <w:jc w:val="both"/>
              <w:rPr>
                <w:rFonts w:cs="Arial"/>
              </w:rPr>
            </w:pPr>
            <w:r w:rsidRPr="00BE1B3E">
              <w:rPr>
                <w:rFonts w:cs="Arial"/>
              </w:rPr>
              <w:t>Low Risk Determination</w:t>
            </w:r>
          </w:p>
        </w:tc>
        <w:tc>
          <w:tcPr>
            <w:tcW w:w="1260" w:type="dxa"/>
          </w:tcPr>
          <w:p w14:paraId="1A1B5FF2" w14:textId="77777777" w:rsidR="00BB50A2" w:rsidRPr="00BE1B3E" w:rsidRDefault="00BB50A2" w:rsidP="00631D70">
            <w:pPr>
              <w:jc w:val="both"/>
              <w:rPr>
                <w:rFonts w:cs="Arial"/>
              </w:rPr>
            </w:pPr>
            <w:r w:rsidRPr="00BE1B3E">
              <w:rPr>
                <w:rFonts w:cs="Arial"/>
              </w:rPr>
              <w:t>10 points</w:t>
            </w:r>
          </w:p>
        </w:tc>
      </w:tr>
    </w:tbl>
    <w:p w14:paraId="2A6B62AF" w14:textId="77777777" w:rsidR="00BB50A2" w:rsidRPr="00BE1B3E" w:rsidRDefault="00BB50A2" w:rsidP="00BB50A2">
      <w:pPr>
        <w:pStyle w:val="IFANormal"/>
      </w:pPr>
    </w:p>
    <w:p w14:paraId="6EF8064C" w14:textId="6680DA79" w:rsidR="006559F3" w:rsidRPr="00202980" w:rsidRDefault="006559F3" w:rsidP="00202980"/>
    <w:sectPr w:rsidR="006559F3" w:rsidRPr="00202980" w:rsidSect="007C258F">
      <w:headerReference w:type="default" r:id="rId9"/>
      <w:footerReference w:type="default" r:id="rId10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4E5A9F65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D50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87068F6"/>
    <w:multiLevelType w:val="hybridMultilevel"/>
    <w:tmpl w:val="A21A69AE"/>
    <w:lvl w:ilvl="0" w:tplc="9318A5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03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B54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3BE91EA4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46392D30"/>
    <w:multiLevelType w:val="hybridMultilevel"/>
    <w:tmpl w:val="6906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70EF7"/>
    <w:multiLevelType w:val="hybridMultilevel"/>
    <w:tmpl w:val="0CEE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74098"/>
    <w:multiLevelType w:val="hybridMultilevel"/>
    <w:tmpl w:val="A9EE9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71A431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2B3E3C"/>
    <w:multiLevelType w:val="hybridMultilevel"/>
    <w:tmpl w:val="08AA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90A8B"/>
    <w:multiLevelType w:val="hybridMultilevel"/>
    <w:tmpl w:val="C794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E67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D4F3B32"/>
    <w:multiLevelType w:val="hybridMultilevel"/>
    <w:tmpl w:val="71C27C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106B7"/>
    <w:multiLevelType w:val="hybridMultilevel"/>
    <w:tmpl w:val="96BE5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FE972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5"/>
  </w:num>
  <w:num w:numId="4">
    <w:abstractNumId w:val="23"/>
  </w:num>
  <w:num w:numId="5">
    <w:abstractNumId w:val="10"/>
  </w:num>
  <w:num w:numId="6">
    <w:abstractNumId w:val="7"/>
  </w:num>
  <w:num w:numId="7">
    <w:abstractNumId w:val="0"/>
  </w:num>
  <w:num w:numId="8">
    <w:abstractNumId w:val="20"/>
  </w:num>
  <w:num w:numId="9">
    <w:abstractNumId w:val="8"/>
  </w:num>
  <w:num w:numId="10">
    <w:abstractNumId w:val="17"/>
  </w:num>
  <w:num w:numId="11">
    <w:abstractNumId w:val="3"/>
  </w:num>
  <w:num w:numId="12">
    <w:abstractNumId w:val="5"/>
  </w:num>
  <w:num w:numId="13">
    <w:abstractNumId w:val="24"/>
  </w:num>
  <w:num w:numId="14">
    <w:abstractNumId w:val="16"/>
  </w:num>
  <w:num w:numId="15">
    <w:abstractNumId w:val="1"/>
  </w:num>
  <w:num w:numId="16">
    <w:abstractNumId w:val="21"/>
  </w:num>
  <w:num w:numId="17">
    <w:abstractNumId w:val="6"/>
  </w:num>
  <w:num w:numId="18">
    <w:abstractNumId w:val="9"/>
  </w:num>
  <w:num w:numId="19">
    <w:abstractNumId w:val="27"/>
  </w:num>
  <w:num w:numId="20">
    <w:abstractNumId w:val="18"/>
  </w:num>
  <w:num w:numId="21">
    <w:abstractNumId w:val="14"/>
  </w:num>
  <w:num w:numId="22">
    <w:abstractNumId w:val="19"/>
  </w:num>
  <w:num w:numId="23">
    <w:abstractNumId w:val="13"/>
  </w:num>
  <w:num w:numId="24">
    <w:abstractNumId w:val="25"/>
  </w:num>
  <w:num w:numId="25">
    <w:abstractNumId w:val="11"/>
  </w:num>
  <w:num w:numId="26">
    <w:abstractNumId w:val="2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418B9"/>
    <w:rsid w:val="000970B6"/>
    <w:rsid w:val="00176488"/>
    <w:rsid w:val="00182802"/>
    <w:rsid w:val="00194725"/>
    <w:rsid w:val="001B4359"/>
    <w:rsid w:val="001E128E"/>
    <w:rsid w:val="001F485D"/>
    <w:rsid w:val="00202980"/>
    <w:rsid w:val="00222545"/>
    <w:rsid w:val="00223A7E"/>
    <w:rsid w:val="0030611A"/>
    <w:rsid w:val="0037006B"/>
    <w:rsid w:val="004754CB"/>
    <w:rsid w:val="004A7274"/>
    <w:rsid w:val="004F3E8B"/>
    <w:rsid w:val="00513B7F"/>
    <w:rsid w:val="0052204C"/>
    <w:rsid w:val="0052459E"/>
    <w:rsid w:val="0057348E"/>
    <w:rsid w:val="005A3D46"/>
    <w:rsid w:val="005B3C9E"/>
    <w:rsid w:val="006559F3"/>
    <w:rsid w:val="00672284"/>
    <w:rsid w:val="006744AA"/>
    <w:rsid w:val="00685169"/>
    <w:rsid w:val="006B5C46"/>
    <w:rsid w:val="006B7800"/>
    <w:rsid w:val="006C7DC1"/>
    <w:rsid w:val="007032CC"/>
    <w:rsid w:val="00717AEB"/>
    <w:rsid w:val="00741948"/>
    <w:rsid w:val="00742202"/>
    <w:rsid w:val="00744BD8"/>
    <w:rsid w:val="00750AE5"/>
    <w:rsid w:val="00773F53"/>
    <w:rsid w:val="0079249E"/>
    <w:rsid w:val="007B2A46"/>
    <w:rsid w:val="007C258F"/>
    <w:rsid w:val="007F3946"/>
    <w:rsid w:val="008258FC"/>
    <w:rsid w:val="00837E22"/>
    <w:rsid w:val="00842A98"/>
    <w:rsid w:val="008E5523"/>
    <w:rsid w:val="00926CC7"/>
    <w:rsid w:val="00951018"/>
    <w:rsid w:val="009804D8"/>
    <w:rsid w:val="00994692"/>
    <w:rsid w:val="009B341C"/>
    <w:rsid w:val="009D0009"/>
    <w:rsid w:val="00A10C58"/>
    <w:rsid w:val="00A169B6"/>
    <w:rsid w:val="00A76BF8"/>
    <w:rsid w:val="00A919F3"/>
    <w:rsid w:val="00AA1418"/>
    <w:rsid w:val="00B05F9C"/>
    <w:rsid w:val="00B20CA1"/>
    <w:rsid w:val="00B46140"/>
    <w:rsid w:val="00B54442"/>
    <w:rsid w:val="00BB50A2"/>
    <w:rsid w:val="00BC2D6A"/>
    <w:rsid w:val="00C45B6A"/>
    <w:rsid w:val="00CC1D75"/>
    <w:rsid w:val="00CD6918"/>
    <w:rsid w:val="00CE1634"/>
    <w:rsid w:val="00D00595"/>
    <w:rsid w:val="00D021BF"/>
    <w:rsid w:val="00D41F51"/>
    <w:rsid w:val="00D535EE"/>
    <w:rsid w:val="00D744DE"/>
    <w:rsid w:val="00D868AB"/>
    <w:rsid w:val="00DB0B0E"/>
    <w:rsid w:val="00E24FC9"/>
    <w:rsid w:val="00E51221"/>
    <w:rsid w:val="00E67744"/>
    <w:rsid w:val="00E90914"/>
    <w:rsid w:val="00E96A92"/>
    <w:rsid w:val="00F82995"/>
    <w:rsid w:val="00F909B7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37E22"/>
    <w:pPr>
      <w:keepNext/>
      <w:widowControl w:val="0"/>
      <w:spacing w:before="240" w:after="60"/>
      <w:outlineLvl w:val="1"/>
    </w:pPr>
    <w:rPr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37E22"/>
    <w:rPr>
      <w:rFonts w:ascii="Arial" w:eastAsia="Times New Roman" w:hAnsi="Arial" w:cs="Times New Roman"/>
      <w:b/>
      <w:i/>
      <w:snapToGrid w:val="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42A98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4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mebaseiowa.gov/resources/communities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2" ma:contentTypeDescription="Create a new document." ma:contentTypeScope="" ma:versionID="b23a24ffeaf7914c36217989cd075eb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78040e3b768c102699e8d731f856579c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E269DB-C716-46DA-90A3-0480F5296524}"/>
</file>

<file path=customXml/itemProps3.xml><?xml version="1.0" encoding="utf-8"?>
<ds:datastoreItem xmlns:ds="http://schemas.openxmlformats.org/officeDocument/2006/customXml" ds:itemID="{209F06B1-B85D-421D-9B05-4BB20545E3C7}"/>
</file>

<file path=customXml/itemProps4.xml><?xml version="1.0" encoding="utf-8"?>
<ds:datastoreItem xmlns:ds="http://schemas.openxmlformats.org/officeDocument/2006/customXml" ds:itemID="{AAB3BD04-A000-4B3F-9279-78816AF6C35A}"/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4</cp:revision>
  <dcterms:created xsi:type="dcterms:W3CDTF">2021-02-17T06:43:00Z</dcterms:created>
  <dcterms:modified xsi:type="dcterms:W3CDTF">2021-02-23T20:29:00Z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