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3942697A" w:rsidR="00F7081D" w:rsidRDefault="00616405" w:rsidP="00F7081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62105E4C" w:rsidR="001A7615" w:rsidRDefault="003370FE" w:rsidP="009E45AE">
      <w:pPr>
        <w:spacing w:after="0" w:line="240" w:lineRule="auto"/>
        <w:jc w:val="center"/>
      </w:pPr>
      <w:r>
        <w:t>April</w:t>
      </w:r>
      <w:r w:rsidR="001F3488">
        <w:t xml:space="preserve"> </w:t>
      </w:r>
      <w:r w:rsidR="00A25918">
        <w:t>1</w:t>
      </w:r>
      <w:r>
        <w:t>9</w:t>
      </w:r>
      <w:r w:rsidR="009855BE" w:rsidRPr="009855BE">
        <w:rPr>
          <w:vertAlign w:val="superscript"/>
        </w:rPr>
        <w:t>th</w:t>
      </w:r>
      <w:r w:rsidR="009855BE">
        <w:t>, 202</w:t>
      </w:r>
      <w:r w:rsidR="002F632E">
        <w:t>4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1DB80FE8" w14:textId="3DB624DE" w:rsidR="008101F5" w:rsidRDefault="008101F5" w:rsidP="003A3269">
      <w:pPr>
        <w:spacing w:after="0"/>
        <w:jc w:val="center"/>
        <w:rPr>
          <w:i/>
        </w:rPr>
      </w:pPr>
    </w:p>
    <w:p w14:paraId="60E18328" w14:textId="37871B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A25918">
        <w:rPr>
          <w:i/>
        </w:rPr>
        <w:t>-2024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1F3488">
        <w:rPr>
          <w:i/>
        </w:rPr>
        <w:t xml:space="preserve">Past 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1F3488">
        <w:rPr>
          <w:i/>
        </w:rPr>
        <w:t xml:space="preserve"> (Chair), Hope Methen</w:t>
      </w:r>
      <w:r w:rsidR="007F265E">
        <w:rPr>
          <w:i/>
        </w:rPr>
        <w:t>y</w:t>
      </w:r>
      <w:r w:rsidR="00CF0C6C">
        <w:rPr>
          <w:i/>
        </w:rPr>
        <w:t xml:space="preserve"> (Vice-chair)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  <w:r w:rsidR="001F3488">
        <w:rPr>
          <w:i/>
        </w:rPr>
        <w:t>, Terri Rosonke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0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19EB0E1B" w14:textId="77777777" w:rsidR="00616405" w:rsidRDefault="00616405" w:rsidP="0042131F">
      <w:pPr>
        <w:spacing w:after="0" w:line="240" w:lineRule="auto"/>
      </w:pPr>
    </w:p>
    <w:p w14:paraId="420C1BF3" w14:textId="33389280" w:rsidR="00616405" w:rsidRDefault="00616405" w:rsidP="0042131F">
      <w:pPr>
        <w:spacing w:after="0" w:line="240" w:lineRule="auto"/>
      </w:pPr>
      <w:r>
        <w:t>Chair Tim Wilson opened the meeting at 10:00</w:t>
      </w:r>
      <w:r w:rsidR="00034DBE">
        <w:t xml:space="preserve"> a.m. and a quorum was achieved. </w:t>
      </w:r>
    </w:p>
    <w:p w14:paraId="55CADF64" w14:textId="77777777" w:rsidR="005C397A" w:rsidRDefault="005C397A" w:rsidP="0042131F">
      <w:pPr>
        <w:spacing w:after="0" w:line="240" w:lineRule="auto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1FD6A8A4" w14:textId="0EFF3F20" w:rsidR="00034DBE" w:rsidRDefault="00034DBE" w:rsidP="00034DBE">
      <w:pPr>
        <w:pStyle w:val="ListParagraph"/>
        <w:numPr>
          <w:ilvl w:val="1"/>
          <w:numId w:val="1"/>
        </w:numPr>
        <w:spacing w:after="0" w:line="240" w:lineRule="auto"/>
      </w:pPr>
      <w:r>
        <w:t>Voting members present:</w:t>
      </w:r>
    </w:p>
    <w:p w14:paraId="4096439C" w14:textId="2E2AD0B6" w:rsidR="00034DBE" w:rsidRDefault="00034DBE" w:rsidP="00034DBE">
      <w:pPr>
        <w:pStyle w:val="ListParagraph"/>
        <w:numPr>
          <w:ilvl w:val="2"/>
          <w:numId w:val="1"/>
        </w:numPr>
        <w:spacing w:after="0" w:line="240" w:lineRule="auto"/>
      </w:pPr>
      <w:r>
        <w:t>Hope Metheny</w:t>
      </w:r>
    </w:p>
    <w:p w14:paraId="4129D7B5" w14:textId="3CC85D13" w:rsidR="00080E27" w:rsidRDefault="00080E27" w:rsidP="00034DBE">
      <w:pPr>
        <w:pStyle w:val="ListParagraph"/>
        <w:numPr>
          <w:ilvl w:val="2"/>
          <w:numId w:val="1"/>
        </w:numPr>
        <w:spacing w:after="0" w:line="240" w:lineRule="auto"/>
      </w:pPr>
      <w:r>
        <w:t>Tim Wilson</w:t>
      </w:r>
    </w:p>
    <w:p w14:paraId="4C460513" w14:textId="6183C691" w:rsidR="00080E27" w:rsidRDefault="00080E27" w:rsidP="00034DBE">
      <w:pPr>
        <w:pStyle w:val="ListParagraph"/>
        <w:numPr>
          <w:ilvl w:val="2"/>
          <w:numId w:val="1"/>
        </w:numPr>
        <w:spacing w:after="0" w:line="240" w:lineRule="auto"/>
      </w:pPr>
      <w:r>
        <w:t>Dennis Lauterbach</w:t>
      </w:r>
    </w:p>
    <w:p w14:paraId="2D63A715" w14:textId="6ECDBD3A" w:rsidR="00080E27" w:rsidRDefault="00080E27" w:rsidP="00034DBE">
      <w:pPr>
        <w:pStyle w:val="ListParagraph"/>
        <w:numPr>
          <w:ilvl w:val="2"/>
          <w:numId w:val="1"/>
        </w:numPr>
        <w:spacing w:after="0" w:line="240" w:lineRule="auto"/>
      </w:pPr>
      <w:r>
        <w:t>Crissy Canganelli</w:t>
      </w:r>
    </w:p>
    <w:p w14:paraId="0D68AE2F" w14:textId="6D402948" w:rsidR="00080E27" w:rsidRDefault="00080E27" w:rsidP="00080E27">
      <w:pPr>
        <w:pStyle w:val="ListParagraph"/>
        <w:numPr>
          <w:ilvl w:val="1"/>
          <w:numId w:val="1"/>
        </w:numPr>
        <w:spacing w:after="0" w:line="240" w:lineRule="auto"/>
      </w:pPr>
      <w:r>
        <w:t>Others present:</w:t>
      </w:r>
    </w:p>
    <w:p w14:paraId="36DCA385" w14:textId="1C0E1A52" w:rsidR="00080E27" w:rsidRDefault="00080E27" w:rsidP="00080E27">
      <w:pPr>
        <w:pStyle w:val="ListParagraph"/>
        <w:numPr>
          <w:ilvl w:val="2"/>
          <w:numId w:val="1"/>
        </w:numPr>
        <w:spacing w:after="0" w:line="240" w:lineRule="auto"/>
      </w:pPr>
      <w:r>
        <w:t>Mollie Brees, IFA</w:t>
      </w:r>
    </w:p>
    <w:p w14:paraId="0036A748" w14:textId="59D415BE" w:rsidR="00080E27" w:rsidRDefault="00080E27" w:rsidP="00080E27">
      <w:pPr>
        <w:pStyle w:val="ListParagraph"/>
        <w:numPr>
          <w:ilvl w:val="2"/>
          <w:numId w:val="1"/>
        </w:numPr>
        <w:spacing w:after="0" w:line="240" w:lineRule="auto"/>
      </w:pPr>
      <w:r>
        <w:t>Sarah Sorensen, IFA</w:t>
      </w:r>
    </w:p>
    <w:p w14:paraId="631CE30A" w14:textId="758290F3" w:rsidR="00080E27" w:rsidRDefault="00080E27" w:rsidP="00080E27">
      <w:pPr>
        <w:pStyle w:val="ListParagraph"/>
        <w:numPr>
          <w:ilvl w:val="2"/>
          <w:numId w:val="1"/>
        </w:numPr>
        <w:spacing w:after="0" w:line="240" w:lineRule="auto"/>
      </w:pPr>
      <w:r>
        <w:t>Terri Rosonke, IFA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F13BC7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0B041B6F" w14:textId="2C635053" w:rsidR="00F13BC7" w:rsidRPr="00080E27" w:rsidRDefault="00080E27" w:rsidP="00F13B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Motion: </w:t>
      </w:r>
      <w:r w:rsidR="004F5B24" w:rsidRPr="00080E27">
        <w:t>Hope</w:t>
      </w:r>
    </w:p>
    <w:p w14:paraId="268FB769" w14:textId="3E7F7765" w:rsidR="004F5B24" w:rsidRPr="00080E27" w:rsidRDefault="00080E27" w:rsidP="00F13B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4F5B24" w:rsidRPr="00080E27">
        <w:t>Dennis</w:t>
      </w:r>
    </w:p>
    <w:p w14:paraId="1971C0BB" w14:textId="6E639C78" w:rsidR="00862CAD" w:rsidRPr="00080E27" w:rsidRDefault="00080E27" w:rsidP="006164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Unanimously </w:t>
      </w:r>
      <w:proofErr w:type="gramStart"/>
      <w:r>
        <w:t>approved</w:t>
      </w:r>
      <w:proofErr w:type="gramEnd"/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D95C4B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320F68">
        <w:rPr>
          <w:b/>
        </w:rPr>
        <w:t>Public Comment Period</w:t>
      </w:r>
      <w:r w:rsidRPr="00320F68">
        <w:rPr>
          <w:bCs/>
        </w:rPr>
        <w:t>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274B8471" w14:textId="5D28B40E" w:rsidR="00D95C4B" w:rsidRPr="00F3456A" w:rsidRDefault="00F3456A" w:rsidP="00D95C4B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None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28E834E1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</w:t>
      </w:r>
    </w:p>
    <w:p w14:paraId="359D0485" w14:textId="640C104C" w:rsidR="00F25DB8" w:rsidRDefault="00D95C4B" w:rsidP="00CC2050">
      <w:pPr>
        <w:pStyle w:val="ListParagraph"/>
        <w:numPr>
          <w:ilvl w:val="1"/>
          <w:numId w:val="1"/>
        </w:numPr>
        <w:spacing w:after="0" w:line="240" w:lineRule="auto"/>
      </w:pPr>
      <w:r>
        <w:t>Hope</w:t>
      </w:r>
      <w:r w:rsidR="0082575D">
        <w:t xml:space="preserve"> reported that the nominating committee has not met. She stated that she is waiting to submit her application to the talent bank until more is known </w:t>
      </w:r>
      <w:r w:rsidR="00E218A1">
        <w:t>on the status of the council. Terri reported that IFA will inform the full council of the final ICH decision once more is known. Dennis reported that he</w:t>
      </w:r>
      <w:r w:rsidR="00C97A99">
        <w:t xml:space="preserve"> did</w:t>
      </w:r>
      <w:r w:rsidR="00E218A1">
        <w:t xml:space="preserve"> not </w:t>
      </w:r>
      <w:r w:rsidR="00C97A99">
        <w:t>submit</w:t>
      </w:r>
      <w:r w:rsidR="00E218A1">
        <w:t xml:space="preserve"> an application for another term</w:t>
      </w:r>
      <w:r w:rsidR="00C97A99">
        <w:t xml:space="preserve">. </w:t>
      </w:r>
    </w:p>
    <w:p w14:paraId="73EEE7AB" w14:textId="77777777" w:rsidR="00C97A99" w:rsidRDefault="00C97A99" w:rsidP="00C97A99">
      <w:pPr>
        <w:pStyle w:val="ListParagraph"/>
        <w:spacing w:after="0" w:line="240" w:lineRule="auto"/>
        <w:ind w:left="1440"/>
      </w:pPr>
    </w:p>
    <w:p w14:paraId="7FC9D810" w14:textId="70184436" w:rsidR="00320F68" w:rsidRPr="001C2951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761275F9" w14:textId="77777777" w:rsidR="001C2951" w:rsidRPr="001C2951" w:rsidRDefault="001C2951" w:rsidP="001C2951">
      <w:pPr>
        <w:pStyle w:val="ListParagraph"/>
        <w:rPr>
          <w:b/>
          <w:i/>
        </w:rPr>
      </w:pPr>
    </w:p>
    <w:p w14:paraId="44AB2E0D" w14:textId="02AD0EE3" w:rsidR="001C2951" w:rsidRPr="00320F68" w:rsidRDefault="001C2951" w:rsidP="001C2951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Cs/>
          <w:iCs/>
        </w:rPr>
        <w:t xml:space="preserve">Terri provided an update on the </w:t>
      </w:r>
      <w:r w:rsidR="00AE743D">
        <w:rPr>
          <w:bCs/>
          <w:iCs/>
        </w:rPr>
        <w:t xml:space="preserve">legislation affecting the boards and committees. She stated that the house passed an amendment his week to </w:t>
      </w:r>
      <w:r w:rsidR="0097336F">
        <w:rPr>
          <w:bCs/>
          <w:iCs/>
        </w:rPr>
        <w:t xml:space="preserve">eliminate the council. Both the senate and the house version of the bill has language that would </w:t>
      </w:r>
      <w:r w:rsidR="0097336F">
        <w:rPr>
          <w:bCs/>
          <w:iCs/>
        </w:rPr>
        <w:lastRenderedPageBreak/>
        <w:t>eliminate the ICH. Terri reported that typically</w:t>
      </w:r>
      <w:r w:rsidR="00D522C1">
        <w:rPr>
          <w:bCs/>
          <w:iCs/>
        </w:rPr>
        <w:t xml:space="preserve">, once signed, bills go into effect 7/1 with the fiscal year. </w:t>
      </w:r>
    </w:p>
    <w:p w14:paraId="54D0FE94" w14:textId="77777777" w:rsidR="00A25918" w:rsidRPr="00A25918" w:rsidRDefault="00A25918" w:rsidP="00A25918">
      <w:pPr>
        <w:pStyle w:val="ListParagraph"/>
        <w:spacing w:after="0" w:line="240" w:lineRule="auto"/>
        <w:ind w:left="1800"/>
        <w:rPr>
          <w:bCs/>
          <w:iCs/>
        </w:rPr>
      </w:pPr>
    </w:p>
    <w:p w14:paraId="015CA1F8" w14:textId="389CB63D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  <w:r w:rsidR="001F3488">
        <w:t xml:space="preserve">  </w:t>
      </w:r>
    </w:p>
    <w:p w14:paraId="09F6C12C" w14:textId="35537526" w:rsidR="002B28DC" w:rsidRDefault="002B28DC" w:rsidP="002B28DC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0A13408F" w14:textId="1B3FEE50" w:rsidR="00ED779A" w:rsidRDefault="00ED779A" w:rsidP="004540A7">
      <w:pPr>
        <w:spacing w:after="0" w:line="240" w:lineRule="auto"/>
      </w:pPr>
    </w:p>
    <w:p w14:paraId="033F3EB9" w14:textId="2AF0058E" w:rsidR="00C553AC" w:rsidRDefault="00ED779A" w:rsidP="00E72997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3370FE">
        <w:t>May</w:t>
      </w:r>
      <w:r w:rsidR="002F632E">
        <w:t xml:space="preserve"> 1</w:t>
      </w:r>
      <w:r w:rsidR="003370FE">
        <w:t>7</w:t>
      </w:r>
      <w:r w:rsidR="00A25918">
        <w:t xml:space="preserve">, 2024 </w:t>
      </w:r>
    </w:p>
    <w:p w14:paraId="793FC4AF" w14:textId="7461A551" w:rsidR="00534D95" w:rsidRDefault="00331AF3" w:rsidP="00534D9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Dennis suggested </w:t>
      </w:r>
      <w:r w:rsidR="005D5CBD">
        <w:t xml:space="preserve">providing a recap of what the council has done during the next ICH meeting. </w:t>
      </w:r>
      <w:r w:rsidR="00F36FD3">
        <w:t>Terri stated that she could discuss how IFA will connect with providers in absence of the ICH. Hope stated that</w:t>
      </w:r>
      <w:r w:rsidR="001467E6">
        <w:t xml:space="preserve"> it would be helpful to discuss how the criminalization </w:t>
      </w:r>
      <w:r w:rsidR="00B10055">
        <w:t>of homelessness in Iowa would be detrimental</w:t>
      </w:r>
      <w:r w:rsidR="00DA1CC7">
        <w:t xml:space="preserve">. </w:t>
      </w:r>
      <w:r w:rsidR="002B28DC">
        <w:t xml:space="preserve">Terri reported that she has been having conversations with Director Durham and IFA’s legal team to make positive changes for homelessness providers. </w:t>
      </w:r>
    </w:p>
    <w:p w14:paraId="73DCAE86" w14:textId="77777777" w:rsidR="00D3403E" w:rsidRPr="005E6569" w:rsidRDefault="00D3403E" w:rsidP="00D3403E">
      <w:pPr>
        <w:pStyle w:val="ListParagraph"/>
        <w:spacing w:after="0" w:line="240" w:lineRule="auto"/>
        <w:ind w:left="1440"/>
      </w:pPr>
    </w:p>
    <w:p w14:paraId="2D815052" w14:textId="26D619D5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2F632E">
        <w:t>April</w:t>
      </w:r>
      <w:r w:rsidR="009855BE">
        <w:t xml:space="preserve"> </w:t>
      </w:r>
      <w:r w:rsidR="00337BB4">
        <w:t>1</w:t>
      </w:r>
      <w:r w:rsidR="002F632E">
        <w:t>9</w:t>
      </w:r>
      <w:r w:rsidR="001F3488" w:rsidRPr="001F3488">
        <w:rPr>
          <w:vertAlign w:val="superscript"/>
        </w:rPr>
        <w:t>th</w:t>
      </w:r>
      <w:r w:rsidR="009855BE">
        <w:t>, 202</w:t>
      </w:r>
      <w:r w:rsidR="00A25918">
        <w:t>4</w:t>
      </w:r>
      <w:r w:rsidR="009855BE">
        <w:t xml:space="preserve"> 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906240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612C3B08" w14:textId="77777777" w:rsidR="00906240" w:rsidRPr="00906240" w:rsidRDefault="00906240" w:rsidP="00906240">
      <w:pPr>
        <w:pStyle w:val="ListParagraph"/>
        <w:rPr>
          <w:i/>
        </w:rPr>
      </w:pPr>
    </w:p>
    <w:p w14:paraId="186B230C" w14:textId="373662FF" w:rsidR="00906240" w:rsidRPr="002A33B9" w:rsidRDefault="00906240" w:rsidP="00906240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2A33B9">
        <w:rPr>
          <w:iCs/>
        </w:rPr>
        <w:t xml:space="preserve">Motion- </w:t>
      </w:r>
      <w:r w:rsidR="002A33B9">
        <w:rPr>
          <w:iCs/>
        </w:rPr>
        <w:t>H</w:t>
      </w:r>
      <w:r w:rsidRPr="002A33B9">
        <w:rPr>
          <w:iCs/>
        </w:rPr>
        <w:t>ope</w:t>
      </w:r>
    </w:p>
    <w:p w14:paraId="154743C2" w14:textId="2E1627A2" w:rsidR="00906240" w:rsidRPr="002A33B9" w:rsidRDefault="00906240" w:rsidP="00906240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2A33B9">
        <w:rPr>
          <w:iCs/>
        </w:rPr>
        <w:t xml:space="preserve">Second- </w:t>
      </w:r>
      <w:r w:rsidR="002A33B9">
        <w:rPr>
          <w:iCs/>
        </w:rPr>
        <w:t>C</w:t>
      </w:r>
      <w:r w:rsidR="002D7FC1" w:rsidRPr="002A33B9">
        <w:rPr>
          <w:iCs/>
        </w:rPr>
        <w:t>rissy</w:t>
      </w:r>
    </w:p>
    <w:p w14:paraId="4539D656" w14:textId="048E215A" w:rsidR="00906240" w:rsidRPr="002A33B9" w:rsidRDefault="00906240" w:rsidP="00906240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2A33B9">
        <w:rPr>
          <w:iCs/>
        </w:rPr>
        <w:t xml:space="preserve">Unanimously </w:t>
      </w:r>
      <w:proofErr w:type="gramStart"/>
      <w:r w:rsidRPr="002A33B9">
        <w:rPr>
          <w:iCs/>
        </w:rPr>
        <w:t>ap</w:t>
      </w:r>
      <w:r w:rsidR="002A33B9">
        <w:rPr>
          <w:iCs/>
        </w:rPr>
        <w:t>proved</w:t>
      </w:r>
      <w:proofErr w:type="gramEnd"/>
    </w:p>
    <w:sectPr w:rsidR="00906240" w:rsidRPr="002A33B9" w:rsidSect="000C2085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8794" w14:textId="77777777" w:rsidR="000C2085" w:rsidRDefault="000C2085" w:rsidP="00F7081D">
      <w:pPr>
        <w:spacing w:after="0" w:line="240" w:lineRule="auto"/>
      </w:pPr>
      <w:r>
        <w:separator/>
      </w:r>
    </w:p>
  </w:endnote>
  <w:endnote w:type="continuationSeparator" w:id="0">
    <w:p w14:paraId="52744E89" w14:textId="77777777" w:rsidR="000C2085" w:rsidRDefault="000C2085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40C4" w14:textId="77777777" w:rsidR="000C2085" w:rsidRDefault="000C2085" w:rsidP="00F7081D">
      <w:pPr>
        <w:spacing w:after="0" w:line="240" w:lineRule="auto"/>
      </w:pPr>
      <w:r>
        <w:separator/>
      </w:r>
    </w:p>
  </w:footnote>
  <w:footnote w:type="continuationSeparator" w:id="0">
    <w:p w14:paraId="342C9F89" w14:textId="77777777" w:rsidR="000C2085" w:rsidRDefault="000C2085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D617F6A"/>
    <w:multiLevelType w:val="hybridMultilevel"/>
    <w:tmpl w:val="EEB64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52D7"/>
    <w:multiLevelType w:val="hybridMultilevel"/>
    <w:tmpl w:val="9C7E3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9"/>
  </w:num>
  <w:num w:numId="2" w16cid:durableId="481697253">
    <w:abstractNumId w:val="20"/>
  </w:num>
  <w:num w:numId="3" w16cid:durableId="62529568">
    <w:abstractNumId w:val="7"/>
  </w:num>
  <w:num w:numId="4" w16cid:durableId="1479804858">
    <w:abstractNumId w:val="14"/>
  </w:num>
  <w:num w:numId="5" w16cid:durableId="854611794">
    <w:abstractNumId w:val="17"/>
  </w:num>
  <w:num w:numId="6" w16cid:durableId="1900360615">
    <w:abstractNumId w:val="12"/>
  </w:num>
  <w:num w:numId="7" w16cid:durableId="650257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10"/>
  </w:num>
  <w:num w:numId="9" w16cid:durableId="965039086">
    <w:abstractNumId w:val="16"/>
  </w:num>
  <w:num w:numId="10" w16cid:durableId="2130514264">
    <w:abstractNumId w:val="6"/>
  </w:num>
  <w:num w:numId="11" w16cid:durableId="490684932">
    <w:abstractNumId w:val="1"/>
  </w:num>
  <w:num w:numId="12" w16cid:durableId="380330564">
    <w:abstractNumId w:val="19"/>
  </w:num>
  <w:num w:numId="13" w16cid:durableId="1661888222">
    <w:abstractNumId w:val="2"/>
  </w:num>
  <w:num w:numId="14" w16cid:durableId="281573396">
    <w:abstractNumId w:val="13"/>
  </w:num>
  <w:num w:numId="15" w16cid:durableId="1178083887">
    <w:abstractNumId w:val="11"/>
  </w:num>
  <w:num w:numId="16" w16cid:durableId="1617055130">
    <w:abstractNumId w:val="15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8"/>
  </w:num>
  <w:num w:numId="22" w16cid:durableId="1685470912">
    <w:abstractNumId w:val="8"/>
  </w:num>
  <w:num w:numId="23" w16cid:durableId="1678802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1D14"/>
    <w:rsid w:val="000326DE"/>
    <w:rsid w:val="00034DBE"/>
    <w:rsid w:val="00040CAB"/>
    <w:rsid w:val="00042CB9"/>
    <w:rsid w:val="00055CC4"/>
    <w:rsid w:val="00060F9D"/>
    <w:rsid w:val="000751B3"/>
    <w:rsid w:val="00080E27"/>
    <w:rsid w:val="000B3837"/>
    <w:rsid w:val="000B514D"/>
    <w:rsid w:val="000C2085"/>
    <w:rsid w:val="000C3BED"/>
    <w:rsid w:val="000F45C9"/>
    <w:rsid w:val="00116A99"/>
    <w:rsid w:val="001269F2"/>
    <w:rsid w:val="001355B4"/>
    <w:rsid w:val="001449E3"/>
    <w:rsid w:val="00145FA7"/>
    <w:rsid w:val="001467E6"/>
    <w:rsid w:val="001552CB"/>
    <w:rsid w:val="001553ED"/>
    <w:rsid w:val="00155F74"/>
    <w:rsid w:val="00162DAD"/>
    <w:rsid w:val="00163BD3"/>
    <w:rsid w:val="00176FAC"/>
    <w:rsid w:val="001A2DD0"/>
    <w:rsid w:val="001A5D3D"/>
    <w:rsid w:val="001A7615"/>
    <w:rsid w:val="001C2951"/>
    <w:rsid w:val="001C7D24"/>
    <w:rsid w:val="001D203C"/>
    <w:rsid w:val="001D63F0"/>
    <w:rsid w:val="001E04D5"/>
    <w:rsid w:val="001E2431"/>
    <w:rsid w:val="001E2C64"/>
    <w:rsid w:val="001E2FE6"/>
    <w:rsid w:val="001E684E"/>
    <w:rsid w:val="001F0D22"/>
    <w:rsid w:val="001F1F0F"/>
    <w:rsid w:val="001F2501"/>
    <w:rsid w:val="001F3488"/>
    <w:rsid w:val="00210507"/>
    <w:rsid w:val="002211B2"/>
    <w:rsid w:val="00221825"/>
    <w:rsid w:val="00223D4A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728CA"/>
    <w:rsid w:val="002811E3"/>
    <w:rsid w:val="002A08C1"/>
    <w:rsid w:val="002A33B9"/>
    <w:rsid w:val="002B2082"/>
    <w:rsid w:val="002B28DC"/>
    <w:rsid w:val="002B74C4"/>
    <w:rsid w:val="002C09BF"/>
    <w:rsid w:val="002C0AE7"/>
    <w:rsid w:val="002D66DA"/>
    <w:rsid w:val="002D7FC1"/>
    <w:rsid w:val="002E6EED"/>
    <w:rsid w:val="002F632E"/>
    <w:rsid w:val="00304E9E"/>
    <w:rsid w:val="00307484"/>
    <w:rsid w:val="003176AF"/>
    <w:rsid w:val="00320F68"/>
    <w:rsid w:val="00331AF3"/>
    <w:rsid w:val="003370FE"/>
    <w:rsid w:val="00337BB4"/>
    <w:rsid w:val="00342081"/>
    <w:rsid w:val="00343716"/>
    <w:rsid w:val="00344C13"/>
    <w:rsid w:val="00352CFC"/>
    <w:rsid w:val="00354D81"/>
    <w:rsid w:val="00355B2E"/>
    <w:rsid w:val="003736EA"/>
    <w:rsid w:val="003823CA"/>
    <w:rsid w:val="003A3269"/>
    <w:rsid w:val="003A392B"/>
    <w:rsid w:val="003A3CCF"/>
    <w:rsid w:val="003A4513"/>
    <w:rsid w:val="003A5D2D"/>
    <w:rsid w:val="003B3D8B"/>
    <w:rsid w:val="003C028F"/>
    <w:rsid w:val="003D28DE"/>
    <w:rsid w:val="003D2B1F"/>
    <w:rsid w:val="003D3B14"/>
    <w:rsid w:val="003D5C06"/>
    <w:rsid w:val="003E0ABF"/>
    <w:rsid w:val="003E47BD"/>
    <w:rsid w:val="003F6E90"/>
    <w:rsid w:val="004144FB"/>
    <w:rsid w:val="00420E62"/>
    <w:rsid w:val="0042131F"/>
    <w:rsid w:val="0043341E"/>
    <w:rsid w:val="00436D54"/>
    <w:rsid w:val="00442256"/>
    <w:rsid w:val="00444D18"/>
    <w:rsid w:val="00447D13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9586A"/>
    <w:rsid w:val="004A0967"/>
    <w:rsid w:val="004B2EC5"/>
    <w:rsid w:val="004C7CCF"/>
    <w:rsid w:val="004E1832"/>
    <w:rsid w:val="004F5B24"/>
    <w:rsid w:val="00500537"/>
    <w:rsid w:val="00511A1B"/>
    <w:rsid w:val="00511E16"/>
    <w:rsid w:val="005127F8"/>
    <w:rsid w:val="00534D95"/>
    <w:rsid w:val="00542C02"/>
    <w:rsid w:val="00546B76"/>
    <w:rsid w:val="00552875"/>
    <w:rsid w:val="005663B2"/>
    <w:rsid w:val="005710D0"/>
    <w:rsid w:val="005713D4"/>
    <w:rsid w:val="00595CF9"/>
    <w:rsid w:val="005A1375"/>
    <w:rsid w:val="005B1925"/>
    <w:rsid w:val="005B2DD4"/>
    <w:rsid w:val="005B32F8"/>
    <w:rsid w:val="005B4127"/>
    <w:rsid w:val="005B7C8D"/>
    <w:rsid w:val="005C397A"/>
    <w:rsid w:val="005D5CBD"/>
    <w:rsid w:val="005E6569"/>
    <w:rsid w:val="00603269"/>
    <w:rsid w:val="00603F60"/>
    <w:rsid w:val="00616405"/>
    <w:rsid w:val="00641749"/>
    <w:rsid w:val="00641D65"/>
    <w:rsid w:val="0069084E"/>
    <w:rsid w:val="006A0625"/>
    <w:rsid w:val="006C317B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4C77"/>
    <w:rsid w:val="007A56FE"/>
    <w:rsid w:val="007B7CF5"/>
    <w:rsid w:val="007C63F0"/>
    <w:rsid w:val="007F265E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575D"/>
    <w:rsid w:val="008275DE"/>
    <w:rsid w:val="008454DE"/>
    <w:rsid w:val="00853B24"/>
    <w:rsid w:val="00862CAD"/>
    <w:rsid w:val="00882A18"/>
    <w:rsid w:val="00891148"/>
    <w:rsid w:val="0089489B"/>
    <w:rsid w:val="008A5616"/>
    <w:rsid w:val="008B46AA"/>
    <w:rsid w:val="008C2D8F"/>
    <w:rsid w:val="008C341A"/>
    <w:rsid w:val="008D242F"/>
    <w:rsid w:val="008D7780"/>
    <w:rsid w:val="008F2150"/>
    <w:rsid w:val="008F76AB"/>
    <w:rsid w:val="00905B0A"/>
    <w:rsid w:val="009061CD"/>
    <w:rsid w:val="00906240"/>
    <w:rsid w:val="0090671A"/>
    <w:rsid w:val="00913C27"/>
    <w:rsid w:val="009200E1"/>
    <w:rsid w:val="00921460"/>
    <w:rsid w:val="009264E2"/>
    <w:rsid w:val="00940FE9"/>
    <w:rsid w:val="009410A2"/>
    <w:rsid w:val="0095278D"/>
    <w:rsid w:val="00952A9B"/>
    <w:rsid w:val="00966494"/>
    <w:rsid w:val="009664F3"/>
    <w:rsid w:val="00971C67"/>
    <w:rsid w:val="0097336F"/>
    <w:rsid w:val="00974745"/>
    <w:rsid w:val="00974D3E"/>
    <w:rsid w:val="009855BE"/>
    <w:rsid w:val="009907FB"/>
    <w:rsid w:val="009A3598"/>
    <w:rsid w:val="009B5345"/>
    <w:rsid w:val="009C05D4"/>
    <w:rsid w:val="009C0CAC"/>
    <w:rsid w:val="009C18DB"/>
    <w:rsid w:val="009D6119"/>
    <w:rsid w:val="009E45AE"/>
    <w:rsid w:val="009F4F71"/>
    <w:rsid w:val="00A10EC9"/>
    <w:rsid w:val="00A230A0"/>
    <w:rsid w:val="00A25918"/>
    <w:rsid w:val="00A4217D"/>
    <w:rsid w:val="00A5133D"/>
    <w:rsid w:val="00A614FA"/>
    <w:rsid w:val="00A867C1"/>
    <w:rsid w:val="00A87FB0"/>
    <w:rsid w:val="00AA174E"/>
    <w:rsid w:val="00AA655D"/>
    <w:rsid w:val="00AB11BC"/>
    <w:rsid w:val="00AB254E"/>
    <w:rsid w:val="00AD2444"/>
    <w:rsid w:val="00AD35E0"/>
    <w:rsid w:val="00AD4007"/>
    <w:rsid w:val="00AD661E"/>
    <w:rsid w:val="00AD70B2"/>
    <w:rsid w:val="00AE1554"/>
    <w:rsid w:val="00AE743D"/>
    <w:rsid w:val="00B047F2"/>
    <w:rsid w:val="00B05536"/>
    <w:rsid w:val="00B10055"/>
    <w:rsid w:val="00B15E40"/>
    <w:rsid w:val="00B2011C"/>
    <w:rsid w:val="00B238E0"/>
    <w:rsid w:val="00B23FAD"/>
    <w:rsid w:val="00B24DA2"/>
    <w:rsid w:val="00B265E4"/>
    <w:rsid w:val="00B266A6"/>
    <w:rsid w:val="00B31D4F"/>
    <w:rsid w:val="00B419BB"/>
    <w:rsid w:val="00B435AB"/>
    <w:rsid w:val="00B65DBC"/>
    <w:rsid w:val="00BA5FC4"/>
    <w:rsid w:val="00BC26F0"/>
    <w:rsid w:val="00BC5AA3"/>
    <w:rsid w:val="00BC6F86"/>
    <w:rsid w:val="00BE2B34"/>
    <w:rsid w:val="00C067E9"/>
    <w:rsid w:val="00C20FDD"/>
    <w:rsid w:val="00C312BA"/>
    <w:rsid w:val="00C44C62"/>
    <w:rsid w:val="00C45227"/>
    <w:rsid w:val="00C553AC"/>
    <w:rsid w:val="00C57866"/>
    <w:rsid w:val="00C57F53"/>
    <w:rsid w:val="00C66862"/>
    <w:rsid w:val="00C80000"/>
    <w:rsid w:val="00C97A99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3403E"/>
    <w:rsid w:val="00D522C1"/>
    <w:rsid w:val="00D573B8"/>
    <w:rsid w:val="00D62EF5"/>
    <w:rsid w:val="00D73CA0"/>
    <w:rsid w:val="00D8123B"/>
    <w:rsid w:val="00D95C4B"/>
    <w:rsid w:val="00D97019"/>
    <w:rsid w:val="00DA0307"/>
    <w:rsid w:val="00DA1CC7"/>
    <w:rsid w:val="00DB419B"/>
    <w:rsid w:val="00DD798E"/>
    <w:rsid w:val="00DF4AC9"/>
    <w:rsid w:val="00DF7E55"/>
    <w:rsid w:val="00E0229C"/>
    <w:rsid w:val="00E17DA7"/>
    <w:rsid w:val="00E218A1"/>
    <w:rsid w:val="00E322EA"/>
    <w:rsid w:val="00E36AA3"/>
    <w:rsid w:val="00E40CC4"/>
    <w:rsid w:val="00E518DF"/>
    <w:rsid w:val="00E531F3"/>
    <w:rsid w:val="00E84A47"/>
    <w:rsid w:val="00E91309"/>
    <w:rsid w:val="00EB6B6D"/>
    <w:rsid w:val="00ED779A"/>
    <w:rsid w:val="00EE4857"/>
    <w:rsid w:val="00EE49FE"/>
    <w:rsid w:val="00EF2C2B"/>
    <w:rsid w:val="00F05A45"/>
    <w:rsid w:val="00F13BC7"/>
    <w:rsid w:val="00F25DB8"/>
    <w:rsid w:val="00F26375"/>
    <w:rsid w:val="00F305C1"/>
    <w:rsid w:val="00F3456A"/>
    <w:rsid w:val="00F36FD3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283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3</cp:revision>
  <cp:lastPrinted>2016-06-16T15:10:00Z</cp:lastPrinted>
  <dcterms:created xsi:type="dcterms:W3CDTF">2024-04-26T20:40:00Z</dcterms:created>
  <dcterms:modified xsi:type="dcterms:W3CDTF">2024-04-26T20:44:00Z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