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24" w:rsidRDefault="009C5E24" w:rsidP="009C5E24">
      <w:pPr>
        <w:spacing w:after="0"/>
        <w:jc w:val="center"/>
        <w:rPr>
          <w:rFonts w:ascii="Times New Roman" w:hAnsi="Times New Roman" w:cs="Times New Roman"/>
          <w:b/>
          <w:bCs/>
          <w:sz w:val="28"/>
        </w:rPr>
      </w:pPr>
      <w:bookmarkStart w:id="0" w:name="_GoBack"/>
      <w:bookmarkEnd w:id="0"/>
      <w:r w:rsidRPr="005F20A6">
        <w:rPr>
          <w:rFonts w:ascii="Times New Roman" w:hAnsi="Times New Roman" w:cs="Times New Roman"/>
          <w:b/>
          <w:bCs/>
          <w:sz w:val="28"/>
        </w:rPr>
        <w:t xml:space="preserve">2018 Iowa Balance of State </w:t>
      </w:r>
      <w:proofErr w:type="spellStart"/>
      <w:r w:rsidRPr="005F20A6">
        <w:rPr>
          <w:rFonts w:ascii="Times New Roman" w:hAnsi="Times New Roman" w:cs="Times New Roman"/>
          <w:b/>
          <w:bCs/>
          <w:sz w:val="28"/>
        </w:rPr>
        <w:t>CoC</w:t>
      </w:r>
      <w:proofErr w:type="spellEnd"/>
    </w:p>
    <w:p w:rsidR="009C5E24" w:rsidRDefault="009C5E24" w:rsidP="009C5E24">
      <w:pPr>
        <w:spacing w:after="0"/>
        <w:jc w:val="center"/>
        <w:rPr>
          <w:rFonts w:ascii="Times New Roman" w:hAnsi="Times New Roman" w:cs="Times New Roman"/>
          <w:b/>
          <w:bCs/>
          <w:sz w:val="28"/>
        </w:rPr>
      </w:pPr>
      <w:r>
        <w:rPr>
          <w:rFonts w:ascii="Times New Roman" w:hAnsi="Times New Roman" w:cs="Times New Roman"/>
          <w:b/>
          <w:bCs/>
          <w:sz w:val="28"/>
        </w:rPr>
        <w:t>DV BONUS SUPPLEMENT to 2018 New Project Application Form</w:t>
      </w:r>
    </w:p>
    <w:p w:rsidR="009C5E24" w:rsidRPr="005F20A6" w:rsidRDefault="009C5E24" w:rsidP="009C5E24">
      <w:pPr>
        <w:spacing w:after="0"/>
        <w:jc w:val="center"/>
        <w:rPr>
          <w:rFonts w:ascii="Times New Roman" w:hAnsi="Times New Roman" w:cs="Times New Roman"/>
          <w:b/>
          <w:bCs/>
          <w:sz w:val="28"/>
        </w:rPr>
      </w:pPr>
    </w:p>
    <w:p w:rsidR="009C5E24" w:rsidRPr="009C5E24" w:rsidRDefault="009C5E24" w:rsidP="009C5E24">
      <w:pPr>
        <w:spacing w:after="0"/>
        <w:rPr>
          <w:rFonts w:ascii="Times New Roman" w:hAnsi="Times New Roman" w:cs="Times New Roman"/>
          <w:b/>
          <w:bCs/>
          <w:i/>
          <w:u w:val="single"/>
        </w:rPr>
      </w:pPr>
      <w:r>
        <w:rPr>
          <w:rFonts w:ascii="Times New Roman" w:hAnsi="Times New Roman" w:cs="Times New Roman"/>
          <w:bCs/>
          <w:i/>
        </w:rPr>
        <w:t xml:space="preserve">See the 2018 </w:t>
      </w:r>
      <w:proofErr w:type="spellStart"/>
      <w:r>
        <w:rPr>
          <w:rFonts w:ascii="Times New Roman" w:hAnsi="Times New Roman" w:cs="Times New Roman"/>
          <w:bCs/>
          <w:i/>
        </w:rPr>
        <w:t>CoC</w:t>
      </w:r>
      <w:proofErr w:type="spellEnd"/>
      <w:r>
        <w:rPr>
          <w:rFonts w:ascii="Times New Roman" w:hAnsi="Times New Roman" w:cs="Times New Roman"/>
          <w:bCs/>
          <w:i/>
        </w:rPr>
        <w:t xml:space="preserve"> Application, Ranking, &amp; Reallocation Plan for additional information on New Project applications. </w:t>
      </w:r>
      <w:r w:rsidRPr="009C5E24">
        <w:rPr>
          <w:rFonts w:ascii="Times New Roman" w:hAnsi="Times New Roman" w:cs="Times New Roman"/>
          <w:b/>
          <w:bCs/>
          <w:i/>
          <w:u w:val="single"/>
        </w:rPr>
        <w:t>If applying for the DV Bonus, applic</w:t>
      </w:r>
      <w:r>
        <w:rPr>
          <w:rFonts w:ascii="Times New Roman" w:hAnsi="Times New Roman" w:cs="Times New Roman"/>
          <w:b/>
          <w:bCs/>
          <w:i/>
          <w:u w:val="single"/>
        </w:rPr>
        <w:t xml:space="preserve">ants must ALSO submit responses to the items </w:t>
      </w:r>
      <w:r w:rsidRPr="009C5E24">
        <w:rPr>
          <w:rFonts w:ascii="Times New Roman" w:hAnsi="Times New Roman" w:cs="Times New Roman"/>
          <w:b/>
          <w:bCs/>
          <w:i/>
          <w:u w:val="single"/>
        </w:rPr>
        <w:t xml:space="preserve">below. </w:t>
      </w:r>
    </w:p>
    <w:p w:rsidR="009C5E24" w:rsidRDefault="009C5E24" w:rsidP="009C5E24">
      <w:pPr>
        <w:spacing w:after="0"/>
        <w:rPr>
          <w:rFonts w:ascii="Times New Roman" w:hAnsi="Times New Roman" w:cs="Times New Roman"/>
          <w:bCs/>
          <w:i/>
        </w:rPr>
      </w:pPr>
    </w:p>
    <w:p w:rsidR="009C5E24" w:rsidRDefault="009C5E24" w:rsidP="009C5E24">
      <w:pPr>
        <w:spacing w:after="0"/>
        <w:rPr>
          <w:rFonts w:ascii="Times New Roman" w:hAnsi="Times New Roman" w:cs="Times New Roman"/>
          <w:bCs/>
          <w:i/>
        </w:rPr>
      </w:pPr>
      <w:r>
        <w:rPr>
          <w:rFonts w:ascii="Times New Roman" w:hAnsi="Times New Roman" w:cs="Times New Roman"/>
          <w:bCs/>
          <w:i/>
        </w:rPr>
        <w:t xml:space="preserve">These questions are directly from HUD’s required 2018 </w:t>
      </w:r>
      <w:proofErr w:type="spellStart"/>
      <w:r>
        <w:rPr>
          <w:rFonts w:ascii="Times New Roman" w:hAnsi="Times New Roman" w:cs="Times New Roman"/>
          <w:bCs/>
          <w:i/>
        </w:rPr>
        <w:t>CoC</w:t>
      </w:r>
      <w:proofErr w:type="spellEnd"/>
      <w:r>
        <w:rPr>
          <w:rFonts w:ascii="Times New Roman" w:hAnsi="Times New Roman" w:cs="Times New Roman"/>
          <w:bCs/>
          <w:i/>
        </w:rPr>
        <w:t xml:space="preserve"> Consolidated Application</w:t>
      </w:r>
      <w:r w:rsidR="00BF5A53">
        <w:rPr>
          <w:rFonts w:ascii="Times New Roman" w:hAnsi="Times New Roman" w:cs="Times New Roman"/>
          <w:bCs/>
          <w:i/>
        </w:rPr>
        <w:t xml:space="preserve"> (character limits reduced to allow for multiple projects in final submission)</w:t>
      </w:r>
      <w:r>
        <w:rPr>
          <w:rFonts w:ascii="Times New Roman" w:hAnsi="Times New Roman" w:cs="Times New Roman"/>
          <w:bCs/>
          <w:i/>
        </w:rPr>
        <w:t xml:space="preserve">. If a project is selected by the </w:t>
      </w:r>
      <w:proofErr w:type="spellStart"/>
      <w:r>
        <w:rPr>
          <w:rFonts w:ascii="Times New Roman" w:hAnsi="Times New Roman" w:cs="Times New Roman"/>
          <w:bCs/>
          <w:i/>
        </w:rPr>
        <w:t>CoC</w:t>
      </w:r>
      <w:proofErr w:type="spellEnd"/>
      <w:r>
        <w:rPr>
          <w:rFonts w:ascii="Times New Roman" w:hAnsi="Times New Roman" w:cs="Times New Roman"/>
          <w:bCs/>
          <w:i/>
        </w:rPr>
        <w:t xml:space="preserve"> to include in the overall Consolidated Application and Priority Rankings to HUD, these questions will be required, and HUD will evaluate responses to these questions along with information in the individual project application, in order to determine their funding selections. </w:t>
      </w:r>
    </w:p>
    <w:p w:rsidR="009C5E24" w:rsidRDefault="009C5E24" w:rsidP="009C5E24">
      <w:pPr>
        <w:spacing w:after="0"/>
        <w:rPr>
          <w:rFonts w:ascii="Times New Roman" w:hAnsi="Times New Roman" w:cs="Times New Roman"/>
          <w:bCs/>
          <w:i/>
        </w:rPr>
      </w:pPr>
    </w:p>
    <w:p w:rsidR="009C5E24" w:rsidRPr="009C5E24" w:rsidRDefault="009C5E24" w:rsidP="009C5E24">
      <w:pPr>
        <w:spacing w:after="0"/>
        <w:rPr>
          <w:rFonts w:ascii="Times New Roman" w:hAnsi="Times New Roman" w:cs="Times New Roman"/>
          <w:bCs/>
          <w:i/>
          <w:u w:val="single"/>
        </w:rPr>
      </w:pPr>
      <w:r w:rsidRPr="009C5E24">
        <w:rPr>
          <w:rFonts w:ascii="Times New Roman" w:hAnsi="Times New Roman" w:cs="Times New Roman"/>
          <w:bCs/>
          <w:i/>
          <w:u w:val="single"/>
        </w:rPr>
        <w:t>Note that character limits INCLUDE SPACES!</w:t>
      </w:r>
    </w:p>
    <w:p w:rsidR="009C5E24" w:rsidRPr="009C5E24" w:rsidRDefault="009C5E24" w:rsidP="009C5E24">
      <w:pPr>
        <w:spacing w:after="0"/>
        <w:rPr>
          <w:rFonts w:ascii="Times New Roman" w:hAnsi="Times New Roman" w:cs="Times New Roman"/>
          <w:bCs/>
          <w:i/>
        </w:rPr>
      </w:pPr>
    </w:p>
    <w:p w:rsidR="009C5E24" w:rsidRPr="00BF5A53" w:rsidRDefault="009C5E24" w:rsidP="009C5E24">
      <w:pPr>
        <w:pStyle w:val="ListParagraph"/>
        <w:numPr>
          <w:ilvl w:val="0"/>
          <w:numId w:val="3"/>
        </w:numPr>
        <w:spacing w:after="0"/>
        <w:ind w:left="360"/>
        <w:rPr>
          <w:rFonts w:ascii="Times New Roman" w:hAnsi="Times New Roman" w:cs="Times New Roman"/>
          <w:b/>
          <w:bCs/>
        </w:rPr>
      </w:pPr>
      <w:r w:rsidRPr="00BF5A53">
        <w:rPr>
          <w:rFonts w:ascii="Times New Roman" w:hAnsi="Times New Roman" w:cs="Times New Roman"/>
          <w:b/>
          <w:bCs/>
          <w:color w:val="000000"/>
        </w:rPr>
        <w:t>Describe</w:t>
      </w:r>
      <w:r w:rsidR="00BF5A53">
        <w:rPr>
          <w:rFonts w:ascii="Times New Roman" w:hAnsi="Times New Roman" w:cs="Times New Roman"/>
          <w:b/>
          <w:bCs/>
          <w:color w:val="000000"/>
        </w:rPr>
        <w:t xml:space="preserve"> (limit 1</w:t>
      </w:r>
      <w:r w:rsidR="00BF5A53" w:rsidRPr="00BF5A53">
        <w:rPr>
          <w:rFonts w:ascii="Times New Roman" w:hAnsi="Times New Roman" w:cs="Times New Roman"/>
          <w:b/>
          <w:bCs/>
          <w:color w:val="000000"/>
        </w:rPr>
        <w:t>,000 characters):</w:t>
      </w:r>
      <w:r w:rsidRPr="00BF5A53">
        <w:rPr>
          <w:rFonts w:ascii="Times New Roman" w:hAnsi="Times New Roman" w:cs="Times New Roman"/>
          <w:b/>
          <w:bCs/>
          <w:color w:val="000000"/>
        </w:rPr>
        <w:br/>
        <w:t xml:space="preserve">(1) how many domestic violence survivors the </w:t>
      </w:r>
      <w:proofErr w:type="spellStart"/>
      <w:r w:rsidRPr="00BF5A53">
        <w:rPr>
          <w:rFonts w:ascii="Times New Roman" w:hAnsi="Times New Roman" w:cs="Times New Roman"/>
          <w:b/>
          <w:bCs/>
          <w:color w:val="000000"/>
        </w:rPr>
        <w:t>CoC</w:t>
      </w:r>
      <w:proofErr w:type="spellEnd"/>
      <w:r w:rsidRPr="00BF5A53">
        <w:rPr>
          <w:rFonts w:ascii="Times New Roman" w:hAnsi="Times New Roman" w:cs="Times New Roman"/>
          <w:b/>
          <w:bCs/>
          <w:color w:val="000000"/>
        </w:rPr>
        <w:t xml:space="preserve"> is currently serving in the </w:t>
      </w:r>
      <w:proofErr w:type="spellStart"/>
      <w:r w:rsidRPr="00BF5A53">
        <w:rPr>
          <w:rFonts w:ascii="Times New Roman" w:hAnsi="Times New Roman" w:cs="Times New Roman"/>
          <w:b/>
          <w:bCs/>
          <w:color w:val="000000"/>
        </w:rPr>
        <w:t>CoC’s</w:t>
      </w:r>
      <w:proofErr w:type="spellEnd"/>
      <w:r w:rsidRPr="00BF5A53">
        <w:rPr>
          <w:rFonts w:ascii="Times New Roman" w:hAnsi="Times New Roman" w:cs="Times New Roman"/>
          <w:b/>
          <w:bCs/>
          <w:color w:val="000000"/>
        </w:rPr>
        <w:t xml:space="preserve"> geographic area; </w:t>
      </w:r>
      <w:r w:rsidRPr="00BF5A53">
        <w:rPr>
          <w:rFonts w:ascii="Times New Roman" w:hAnsi="Times New Roman" w:cs="Times New Roman"/>
          <w:b/>
          <w:bCs/>
          <w:color w:val="000000"/>
        </w:rPr>
        <w:br/>
        <w:t xml:space="preserve">(2) the data </w:t>
      </w:r>
      <w:r w:rsidRPr="00BF5A53">
        <w:rPr>
          <w:rFonts w:ascii="Times New Roman" w:hAnsi="Times New Roman" w:cs="Times New Roman"/>
          <w:b/>
          <w:bCs/>
        </w:rPr>
        <w:t xml:space="preserve">source the </w:t>
      </w:r>
      <w:proofErr w:type="spellStart"/>
      <w:r w:rsidRPr="00BF5A53">
        <w:rPr>
          <w:rFonts w:ascii="Times New Roman" w:hAnsi="Times New Roman" w:cs="Times New Roman"/>
          <w:b/>
          <w:bCs/>
        </w:rPr>
        <w:t>CoC</w:t>
      </w:r>
      <w:proofErr w:type="spellEnd"/>
      <w:r w:rsidRPr="00BF5A53">
        <w:rPr>
          <w:rFonts w:ascii="Times New Roman" w:hAnsi="Times New Roman" w:cs="Times New Roman"/>
          <w:b/>
          <w:bCs/>
        </w:rPr>
        <w:t xml:space="preserve"> used for the calculations; and </w:t>
      </w:r>
      <w:r w:rsidRPr="00BF5A53">
        <w:rPr>
          <w:rFonts w:ascii="Times New Roman" w:hAnsi="Times New Roman" w:cs="Times New Roman"/>
          <w:b/>
          <w:bCs/>
        </w:rPr>
        <w:br/>
        <w:t xml:space="preserve">(3) how the </w:t>
      </w:r>
      <w:proofErr w:type="spellStart"/>
      <w:r w:rsidRPr="00BF5A53">
        <w:rPr>
          <w:rFonts w:ascii="Times New Roman" w:hAnsi="Times New Roman" w:cs="Times New Roman"/>
          <w:b/>
          <w:bCs/>
        </w:rPr>
        <w:t>CoC</w:t>
      </w:r>
      <w:proofErr w:type="spellEnd"/>
      <w:r w:rsidRPr="00BF5A53">
        <w:rPr>
          <w:rFonts w:ascii="Times New Roman" w:hAnsi="Times New Roman" w:cs="Times New Roman"/>
          <w:b/>
          <w:bCs/>
        </w:rPr>
        <w:t xml:space="preserve"> collected the data. </w:t>
      </w:r>
      <w:r w:rsidRPr="00BF5A53">
        <w:rPr>
          <w:rFonts w:ascii="Times New Roman" w:hAnsi="Times New Roman" w:cs="Times New Roman"/>
          <w:b/>
          <w:bCs/>
        </w:rPr>
        <w:br/>
      </w:r>
    </w:p>
    <w:p w:rsidR="009C5E24" w:rsidRDefault="009C5E24" w:rsidP="009C5E24">
      <w:pPr>
        <w:pStyle w:val="ListParagraph"/>
        <w:numPr>
          <w:ilvl w:val="0"/>
          <w:numId w:val="3"/>
        </w:numPr>
        <w:spacing w:after="0"/>
        <w:ind w:left="360"/>
        <w:rPr>
          <w:rFonts w:ascii="Times New Roman" w:hAnsi="Times New Roman" w:cs="Times New Roman"/>
          <w:b/>
          <w:bCs/>
        </w:rPr>
      </w:pPr>
      <w:r>
        <w:rPr>
          <w:rFonts w:ascii="Times New Roman" w:hAnsi="Times New Roman" w:cs="Times New Roman"/>
          <w:b/>
          <w:bCs/>
        </w:rPr>
        <w:t>Describe</w:t>
      </w:r>
      <w:r w:rsidR="00BF5A53">
        <w:rPr>
          <w:rFonts w:ascii="Times New Roman" w:hAnsi="Times New Roman" w:cs="Times New Roman"/>
          <w:b/>
          <w:bCs/>
        </w:rPr>
        <w:t xml:space="preserve"> (limit 1,000 characters)</w:t>
      </w:r>
      <w:r w:rsidRPr="009C5E24">
        <w:rPr>
          <w:rFonts w:ascii="Times New Roman" w:hAnsi="Times New Roman" w:cs="Times New Roman"/>
          <w:b/>
          <w:bCs/>
        </w:rPr>
        <w:t>: </w:t>
      </w:r>
      <w:r w:rsidRPr="009C5E24">
        <w:rPr>
          <w:rFonts w:ascii="Times New Roman" w:hAnsi="Times New Roman" w:cs="Times New Roman"/>
          <w:b/>
          <w:bCs/>
        </w:rPr>
        <w:br/>
        <w:t>(1) how many domestic violence survivors need housing or s</w:t>
      </w:r>
      <w:r>
        <w:rPr>
          <w:rFonts w:ascii="Times New Roman" w:hAnsi="Times New Roman" w:cs="Times New Roman"/>
          <w:b/>
          <w:bCs/>
        </w:rPr>
        <w:t xml:space="preserve">ervices in the </w:t>
      </w:r>
      <w:proofErr w:type="spellStart"/>
      <w:r>
        <w:rPr>
          <w:rFonts w:ascii="Times New Roman" w:hAnsi="Times New Roman" w:cs="Times New Roman"/>
          <w:b/>
          <w:bCs/>
        </w:rPr>
        <w:t>CoC’s</w:t>
      </w:r>
      <w:proofErr w:type="spellEnd"/>
      <w:r>
        <w:rPr>
          <w:rFonts w:ascii="Times New Roman" w:hAnsi="Times New Roman" w:cs="Times New Roman"/>
          <w:b/>
          <w:bCs/>
        </w:rPr>
        <w:t xml:space="preserve"> geographic </w:t>
      </w:r>
      <w:r w:rsidRPr="009C5E24">
        <w:rPr>
          <w:rFonts w:ascii="Times New Roman" w:hAnsi="Times New Roman" w:cs="Times New Roman"/>
          <w:b/>
          <w:bCs/>
        </w:rPr>
        <w:t>area</w:t>
      </w:r>
      <w:proofErr w:type="gramStart"/>
      <w:r w:rsidRPr="009C5E24">
        <w:rPr>
          <w:rFonts w:ascii="Times New Roman" w:hAnsi="Times New Roman" w:cs="Times New Roman"/>
          <w:b/>
          <w:bCs/>
        </w:rPr>
        <w:t>;</w:t>
      </w:r>
      <w:proofErr w:type="gramEnd"/>
      <w:r w:rsidRPr="009C5E24">
        <w:rPr>
          <w:rFonts w:ascii="Times New Roman" w:hAnsi="Times New Roman" w:cs="Times New Roman"/>
          <w:b/>
          <w:bCs/>
        </w:rPr>
        <w:br/>
        <w:t xml:space="preserve">(2) data source the </w:t>
      </w:r>
      <w:proofErr w:type="spellStart"/>
      <w:r w:rsidRPr="009C5E24">
        <w:rPr>
          <w:rFonts w:ascii="Times New Roman" w:hAnsi="Times New Roman" w:cs="Times New Roman"/>
          <w:b/>
          <w:bCs/>
        </w:rPr>
        <w:t>CoC</w:t>
      </w:r>
      <w:proofErr w:type="spellEnd"/>
      <w:r w:rsidRPr="009C5E24">
        <w:rPr>
          <w:rFonts w:ascii="Times New Roman" w:hAnsi="Times New Roman" w:cs="Times New Roman"/>
          <w:b/>
          <w:bCs/>
        </w:rPr>
        <w:t xml:space="preserve"> used for the calculations; and </w:t>
      </w:r>
      <w:r w:rsidRPr="009C5E24">
        <w:rPr>
          <w:rFonts w:ascii="Times New Roman" w:hAnsi="Times New Roman" w:cs="Times New Roman"/>
          <w:b/>
          <w:bCs/>
        </w:rPr>
        <w:br/>
        <w:t xml:space="preserve">(3) how the </w:t>
      </w:r>
      <w:proofErr w:type="spellStart"/>
      <w:r w:rsidRPr="009C5E24">
        <w:rPr>
          <w:rFonts w:ascii="Times New Roman" w:hAnsi="Times New Roman" w:cs="Times New Roman"/>
          <w:b/>
          <w:bCs/>
        </w:rPr>
        <w:t>CoC</w:t>
      </w:r>
      <w:proofErr w:type="spellEnd"/>
      <w:r w:rsidRPr="009C5E24">
        <w:rPr>
          <w:rFonts w:ascii="Times New Roman" w:hAnsi="Times New Roman" w:cs="Times New Roman"/>
          <w:b/>
          <w:bCs/>
        </w:rPr>
        <w:t xml:space="preserve"> collected the data. </w:t>
      </w:r>
    </w:p>
    <w:p w:rsidR="009C5E24" w:rsidRPr="009C5E24" w:rsidRDefault="009C5E24" w:rsidP="009C5E24">
      <w:pPr>
        <w:pStyle w:val="ListParagraph"/>
        <w:ind w:left="0"/>
        <w:rPr>
          <w:rFonts w:ascii="Times New Roman" w:hAnsi="Times New Roman" w:cs="Times New Roman"/>
          <w:b/>
          <w:bCs/>
        </w:rPr>
      </w:pPr>
    </w:p>
    <w:p w:rsidR="009C5E24" w:rsidRDefault="009C5E24" w:rsidP="009C5E24">
      <w:pPr>
        <w:pStyle w:val="ListParagraph"/>
        <w:numPr>
          <w:ilvl w:val="0"/>
          <w:numId w:val="3"/>
        </w:numPr>
        <w:spacing w:after="0"/>
        <w:ind w:left="360"/>
        <w:rPr>
          <w:rFonts w:ascii="Times New Roman" w:hAnsi="Times New Roman" w:cs="Times New Roman"/>
          <w:b/>
          <w:bCs/>
        </w:rPr>
      </w:pPr>
      <w:r w:rsidRPr="009C5E24">
        <w:rPr>
          <w:rFonts w:ascii="Times New Roman" w:hAnsi="Times New Roman" w:cs="Times New Roman"/>
          <w:b/>
          <w:bCs/>
        </w:rPr>
        <w:t>Based on questions</w:t>
      </w:r>
      <w:r>
        <w:rPr>
          <w:rFonts w:ascii="Times New Roman" w:hAnsi="Times New Roman" w:cs="Times New Roman"/>
          <w:b/>
          <w:bCs/>
        </w:rPr>
        <w:t xml:space="preserve"> above</w:t>
      </w:r>
      <w:r w:rsidR="00BF5A53">
        <w:rPr>
          <w:rFonts w:ascii="Times New Roman" w:hAnsi="Times New Roman" w:cs="Times New Roman"/>
          <w:b/>
          <w:bCs/>
        </w:rPr>
        <w:t xml:space="preserve"> (limit 1,500 characters)</w:t>
      </w:r>
      <w:r w:rsidRPr="009C5E24">
        <w:rPr>
          <w:rFonts w:ascii="Times New Roman" w:hAnsi="Times New Roman" w:cs="Times New Roman"/>
          <w:b/>
          <w:bCs/>
        </w:rPr>
        <w:t>: </w:t>
      </w:r>
      <w:r w:rsidRPr="009C5E24">
        <w:rPr>
          <w:rFonts w:ascii="Times New Roman" w:hAnsi="Times New Roman" w:cs="Times New Roman"/>
          <w:b/>
          <w:bCs/>
        </w:rPr>
        <w:br/>
        <w:t xml:space="preserve">(1) describe the unmet need for housing and services for DV survivors, or if the </w:t>
      </w:r>
      <w:proofErr w:type="spellStart"/>
      <w:r w:rsidRPr="009C5E24">
        <w:rPr>
          <w:rFonts w:ascii="Times New Roman" w:hAnsi="Times New Roman" w:cs="Times New Roman"/>
          <w:b/>
          <w:bCs/>
        </w:rPr>
        <w:t>CoC</w:t>
      </w:r>
      <w:proofErr w:type="spellEnd"/>
      <w:r w:rsidRPr="009C5E24">
        <w:rPr>
          <w:rFonts w:ascii="Times New Roman" w:hAnsi="Times New Roman" w:cs="Times New Roman"/>
          <w:b/>
          <w:bCs/>
        </w:rPr>
        <w:t xml:space="preserve"> is applying for a DV Coordinated Entry project, describe how the current Coordinated Entry is inadequate to address the needs of DV survivors;</w:t>
      </w:r>
      <w:r w:rsidRPr="009C5E24">
        <w:rPr>
          <w:rFonts w:ascii="Times New Roman" w:hAnsi="Times New Roman" w:cs="Times New Roman"/>
          <w:b/>
          <w:bCs/>
        </w:rPr>
        <w:br/>
        <w:t>(2) quantify the unmet need for housing and services for DV survivors; </w:t>
      </w:r>
      <w:r w:rsidRPr="009C5E24">
        <w:rPr>
          <w:rFonts w:ascii="Times New Roman" w:hAnsi="Times New Roman" w:cs="Times New Roman"/>
          <w:b/>
          <w:bCs/>
        </w:rPr>
        <w:br/>
        <w:t xml:space="preserve">(3) describe the data source the </w:t>
      </w:r>
      <w:proofErr w:type="spellStart"/>
      <w:r w:rsidRPr="009C5E24">
        <w:rPr>
          <w:rFonts w:ascii="Times New Roman" w:hAnsi="Times New Roman" w:cs="Times New Roman"/>
          <w:b/>
          <w:bCs/>
        </w:rPr>
        <w:t>CoC</w:t>
      </w:r>
      <w:proofErr w:type="spellEnd"/>
      <w:r w:rsidRPr="009C5E24">
        <w:rPr>
          <w:rFonts w:ascii="Times New Roman" w:hAnsi="Times New Roman" w:cs="Times New Roman"/>
          <w:b/>
          <w:bCs/>
        </w:rPr>
        <w:t xml:space="preserve"> used to quantify the unmet need for housing and services for DV survivors; and</w:t>
      </w:r>
      <w:r w:rsidRPr="009C5E24">
        <w:rPr>
          <w:rFonts w:ascii="Times New Roman" w:hAnsi="Times New Roman" w:cs="Times New Roman"/>
          <w:b/>
          <w:bCs/>
        </w:rPr>
        <w:br/>
        <w:t xml:space="preserve">(4) describe how the </w:t>
      </w:r>
      <w:proofErr w:type="spellStart"/>
      <w:r w:rsidRPr="009C5E24">
        <w:rPr>
          <w:rFonts w:ascii="Times New Roman" w:hAnsi="Times New Roman" w:cs="Times New Roman"/>
          <w:b/>
          <w:bCs/>
        </w:rPr>
        <w:t>CoC</w:t>
      </w:r>
      <w:proofErr w:type="spellEnd"/>
      <w:r w:rsidRPr="009C5E24">
        <w:rPr>
          <w:rFonts w:ascii="Times New Roman" w:hAnsi="Times New Roman" w:cs="Times New Roman"/>
          <w:b/>
          <w:bCs/>
        </w:rPr>
        <w:t xml:space="preserve"> determined the unmet need </w:t>
      </w:r>
      <w:r>
        <w:rPr>
          <w:rFonts w:ascii="Times New Roman" w:hAnsi="Times New Roman" w:cs="Times New Roman"/>
          <w:b/>
          <w:bCs/>
        </w:rPr>
        <w:t xml:space="preserve">for housing and services for DV </w:t>
      </w:r>
      <w:r w:rsidRPr="009C5E24">
        <w:rPr>
          <w:rFonts w:ascii="Times New Roman" w:hAnsi="Times New Roman" w:cs="Times New Roman"/>
          <w:b/>
          <w:bCs/>
        </w:rPr>
        <w:t>survivors. </w:t>
      </w:r>
      <w:r w:rsidRPr="009C5E24">
        <w:rPr>
          <w:rFonts w:ascii="Times New Roman" w:hAnsi="Times New Roman" w:cs="Times New Roman"/>
          <w:b/>
          <w:bCs/>
        </w:rPr>
        <w:br/>
      </w:r>
    </w:p>
    <w:p w:rsidR="009C5E24" w:rsidRDefault="009C5E24" w:rsidP="009C5E24">
      <w:pPr>
        <w:pStyle w:val="ListParagraph"/>
        <w:numPr>
          <w:ilvl w:val="0"/>
          <w:numId w:val="3"/>
        </w:numPr>
        <w:spacing w:after="0"/>
        <w:ind w:left="360"/>
        <w:rPr>
          <w:rFonts w:ascii="Times New Roman" w:hAnsi="Times New Roman" w:cs="Times New Roman"/>
          <w:b/>
          <w:bCs/>
        </w:rPr>
      </w:pPr>
      <w:r>
        <w:rPr>
          <w:rFonts w:ascii="Times New Roman" w:hAnsi="Times New Roman" w:cs="Times New Roman"/>
          <w:b/>
          <w:bCs/>
        </w:rPr>
        <w:t>D</w:t>
      </w:r>
      <w:r w:rsidRPr="009C5E24">
        <w:rPr>
          <w:rFonts w:ascii="Times New Roman" w:hAnsi="Times New Roman" w:cs="Times New Roman"/>
          <w:b/>
          <w:bCs/>
        </w:rPr>
        <w:t>escribe how the DV Bonus project(s) being applied for will address the unmet needs of domestic violence survivors. </w:t>
      </w:r>
      <w:r w:rsidR="00BF5A53">
        <w:rPr>
          <w:rFonts w:ascii="Times New Roman" w:hAnsi="Times New Roman" w:cs="Times New Roman"/>
          <w:b/>
          <w:bCs/>
        </w:rPr>
        <w:t>(limit 1</w:t>
      </w:r>
      <w:r w:rsidRPr="009C5E24">
        <w:rPr>
          <w:rFonts w:ascii="Times New Roman" w:hAnsi="Times New Roman" w:cs="Times New Roman"/>
          <w:b/>
          <w:bCs/>
        </w:rPr>
        <w:t>,000 characters)</w:t>
      </w:r>
    </w:p>
    <w:p w:rsidR="009C5E24" w:rsidRPr="009C5E24" w:rsidRDefault="009C5E24" w:rsidP="009C5E24">
      <w:pPr>
        <w:pStyle w:val="ListParagraph"/>
        <w:ind w:left="0"/>
        <w:rPr>
          <w:rFonts w:ascii="Times New Roman" w:hAnsi="Times New Roman" w:cs="Times New Roman"/>
          <w:b/>
          <w:bCs/>
        </w:rPr>
      </w:pPr>
    </w:p>
    <w:p w:rsidR="007460BE" w:rsidRPr="00BF5A53" w:rsidRDefault="009C5E24" w:rsidP="009C5E24">
      <w:pPr>
        <w:pStyle w:val="ListParagraph"/>
        <w:numPr>
          <w:ilvl w:val="0"/>
          <w:numId w:val="3"/>
        </w:numPr>
        <w:spacing w:after="0"/>
        <w:ind w:left="360"/>
        <w:rPr>
          <w:rFonts w:ascii="Times New Roman" w:hAnsi="Times New Roman" w:cs="Times New Roman"/>
          <w:b/>
          <w:bCs/>
        </w:rPr>
      </w:pPr>
      <w:r>
        <w:rPr>
          <w:rFonts w:ascii="Times New Roman" w:hAnsi="Times New Roman" w:cs="Times New Roman"/>
          <w:b/>
          <w:bCs/>
        </w:rPr>
        <w:t>A</w:t>
      </w:r>
      <w:r w:rsidRPr="009C5E24">
        <w:rPr>
          <w:rFonts w:ascii="Times New Roman" w:hAnsi="Times New Roman" w:cs="Times New Roman"/>
          <w:b/>
          <w:bCs/>
        </w:rPr>
        <w:t>ddress the capacity of each project applicant applying for DV bonus projects to implement a DV Bonus project by describing</w:t>
      </w:r>
      <w:r w:rsidR="00BF5A53">
        <w:rPr>
          <w:rFonts w:ascii="Times New Roman" w:hAnsi="Times New Roman" w:cs="Times New Roman"/>
          <w:b/>
          <w:bCs/>
        </w:rPr>
        <w:t xml:space="preserve"> (limit 2,000 characters)</w:t>
      </w:r>
      <w:r w:rsidRPr="009C5E24">
        <w:rPr>
          <w:rFonts w:ascii="Times New Roman" w:hAnsi="Times New Roman" w:cs="Times New Roman"/>
          <w:b/>
          <w:bCs/>
        </w:rPr>
        <w:t>: </w:t>
      </w:r>
      <w:r w:rsidRPr="009C5E24">
        <w:rPr>
          <w:rFonts w:ascii="Times New Roman" w:hAnsi="Times New Roman" w:cs="Times New Roman"/>
          <w:b/>
          <w:bCs/>
        </w:rPr>
        <w:br/>
        <w:t>(1) rate of housing placement of DV survivors; </w:t>
      </w:r>
      <w:r w:rsidRPr="009C5E24">
        <w:rPr>
          <w:rFonts w:ascii="Times New Roman" w:hAnsi="Times New Roman" w:cs="Times New Roman"/>
          <w:b/>
          <w:bCs/>
        </w:rPr>
        <w:br/>
        <w:t>(2) rate of housing retention of DV survivors; </w:t>
      </w:r>
      <w:r w:rsidRPr="009C5E24">
        <w:rPr>
          <w:rFonts w:ascii="Times New Roman" w:hAnsi="Times New Roman" w:cs="Times New Roman"/>
          <w:b/>
          <w:bCs/>
        </w:rPr>
        <w:br/>
        <w:t>(3) improvements in safety of DV survivors; and </w:t>
      </w:r>
      <w:r w:rsidRPr="009C5E24">
        <w:rPr>
          <w:rFonts w:ascii="Times New Roman" w:hAnsi="Times New Roman" w:cs="Times New Roman"/>
          <w:b/>
          <w:bCs/>
        </w:rPr>
        <w:br/>
        <w:t>(4) how the project applicant addresses multiple barriers faced by DV survivors. </w:t>
      </w:r>
      <w:r w:rsidRPr="009C5E24">
        <w:rPr>
          <w:rFonts w:ascii="Times New Roman" w:hAnsi="Times New Roman" w:cs="Times New Roman"/>
          <w:b/>
          <w:bCs/>
        </w:rPr>
        <w:br/>
      </w:r>
    </w:p>
    <w:sectPr w:rsidR="007460BE" w:rsidRPr="00BF5A53" w:rsidSect="009C5E24">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29F5"/>
    <w:multiLevelType w:val="hybridMultilevel"/>
    <w:tmpl w:val="AFEC7F50"/>
    <w:lvl w:ilvl="0" w:tplc="5B228C10">
      <w:start w:val="1"/>
      <w:numFmt w:val="decimal"/>
      <w:lvlText w:val="%1)"/>
      <w:lvlJc w:val="left"/>
      <w:pPr>
        <w:ind w:left="1140" w:hanging="360"/>
      </w:pPr>
      <w:rPr>
        <w:rFonts w:hint="default"/>
        <w:color w:val="000000"/>
        <w:sz w:val="22"/>
        <w:szCs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F812B38"/>
    <w:multiLevelType w:val="hybridMultilevel"/>
    <w:tmpl w:val="882CA708"/>
    <w:lvl w:ilvl="0" w:tplc="04090015">
      <w:start w:val="1"/>
      <w:numFmt w:val="upperLetter"/>
      <w:lvlText w:val="%1."/>
      <w:lvlJc w:val="left"/>
      <w:pPr>
        <w:ind w:left="1140" w:hanging="360"/>
      </w:pPr>
      <w:rPr>
        <w:rFonts w:hint="default"/>
        <w:color w:val="000000"/>
        <w:sz w:val="22"/>
        <w:szCs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58836B68"/>
    <w:multiLevelType w:val="hybridMultilevel"/>
    <w:tmpl w:val="20EEA346"/>
    <w:lvl w:ilvl="0" w:tplc="5B228C10">
      <w:start w:val="1"/>
      <w:numFmt w:val="decimal"/>
      <w:lvlText w:val="%1)"/>
      <w:lvlJc w:val="left"/>
      <w:pPr>
        <w:ind w:left="720" w:hanging="360"/>
      </w:pPr>
      <w:rPr>
        <w:rFonts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24"/>
    <w:rsid w:val="0009034A"/>
    <w:rsid w:val="007460BE"/>
    <w:rsid w:val="009C5E24"/>
    <w:rsid w:val="00B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Amber [IFA]</dc:creator>
  <cp:lastModifiedBy>Jared, Ashley [IFA]</cp:lastModifiedBy>
  <cp:revision>2</cp:revision>
  <dcterms:created xsi:type="dcterms:W3CDTF">2018-10-09T15:07:00Z</dcterms:created>
  <dcterms:modified xsi:type="dcterms:W3CDTF">2018-10-09T15:07:00Z</dcterms:modified>
</cp:coreProperties>
</file>