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E6055" w14:textId="77777777" w:rsidR="008B75C2" w:rsidRDefault="00A532D9" w:rsidP="00A532D9">
      <w:pPr>
        <w:pStyle w:val="Heading2"/>
        <w:rPr>
          <w:sz w:val="32"/>
          <w:szCs w:val="32"/>
        </w:rPr>
      </w:pPr>
      <w:r w:rsidRPr="00A532D9">
        <w:rPr>
          <w:sz w:val="32"/>
          <w:szCs w:val="32"/>
        </w:rPr>
        <w:t>CoC Com</w:t>
      </w:r>
      <w:bookmarkStart w:id="0" w:name="_GoBack"/>
      <w:bookmarkEnd w:id="0"/>
      <w:r w:rsidRPr="00A532D9">
        <w:rPr>
          <w:sz w:val="32"/>
          <w:szCs w:val="32"/>
        </w:rPr>
        <w:t xml:space="preserve">mittee </w:t>
      </w:r>
      <w:r w:rsidR="00D24C75">
        <w:rPr>
          <w:sz w:val="32"/>
          <w:szCs w:val="32"/>
        </w:rPr>
        <w:t>Progress</w:t>
      </w:r>
      <w:r w:rsidRPr="00A532D9">
        <w:rPr>
          <w:sz w:val="32"/>
          <w:szCs w:val="32"/>
        </w:rPr>
        <w:t xml:space="preserve"> for 2019</w:t>
      </w:r>
      <w:r w:rsidR="00D24C75">
        <w:rPr>
          <w:sz w:val="32"/>
          <w:szCs w:val="32"/>
        </w:rPr>
        <w:t xml:space="preserve">   (May 2019)</w:t>
      </w:r>
    </w:p>
    <w:p w14:paraId="540274B2" w14:textId="667044F7" w:rsidR="00D24C75" w:rsidRPr="009D4BAD" w:rsidRDefault="009D4BAD" w:rsidP="00D24C75">
      <w:pPr>
        <w:rPr>
          <w:i/>
        </w:rPr>
      </w:pPr>
      <w:r w:rsidRPr="009D4BAD">
        <w:rPr>
          <w:i/>
        </w:rPr>
        <w:t>From Dennis Lauterbach, Committee Chair</w:t>
      </w:r>
    </w:p>
    <w:p w14:paraId="7D43A601" w14:textId="77777777" w:rsidR="00E84FAA" w:rsidRPr="0095603F" w:rsidRDefault="00E84FAA" w:rsidP="00E84FAA">
      <w:pPr>
        <w:pStyle w:val="ListParagraph"/>
        <w:numPr>
          <w:ilvl w:val="0"/>
          <w:numId w:val="6"/>
        </w:numPr>
      </w:pPr>
      <w:r>
        <w:t xml:space="preserve">Application </w:t>
      </w:r>
      <w:proofErr w:type="gramStart"/>
      <w:r>
        <w:t>Review  (</w:t>
      </w:r>
      <w:proofErr w:type="gramEnd"/>
      <w:r>
        <w:t xml:space="preserve"> Anyone with application knowledge )  </w:t>
      </w:r>
      <w:r w:rsidR="00016BF1">
        <w:t xml:space="preserve">  </w:t>
      </w:r>
      <w:r w:rsidR="00016BF1">
        <w:rPr>
          <w:b/>
        </w:rPr>
        <w:t>Completed</w:t>
      </w:r>
    </w:p>
    <w:p w14:paraId="2744704C" w14:textId="77777777" w:rsidR="0095603F" w:rsidRPr="0095603F" w:rsidRDefault="0095603F" w:rsidP="0095603F">
      <w:pPr>
        <w:pStyle w:val="ListParagraph"/>
        <w:numPr>
          <w:ilvl w:val="1"/>
          <w:numId w:val="6"/>
        </w:numPr>
        <w:rPr>
          <w:u w:val="single"/>
        </w:rPr>
      </w:pPr>
      <w:r w:rsidRPr="0095603F">
        <w:rPr>
          <w:b/>
          <w:color w:val="FF0000"/>
          <w:u w:val="single"/>
        </w:rPr>
        <w:t>Note – all narratives will have a 1,000 character limit</w:t>
      </w:r>
    </w:p>
    <w:p w14:paraId="0794D7DF" w14:textId="77777777" w:rsidR="00E84FAA" w:rsidRDefault="00F04E6E" w:rsidP="00E84FAA">
      <w:pPr>
        <w:pStyle w:val="ListParagraph"/>
        <w:numPr>
          <w:ilvl w:val="0"/>
          <w:numId w:val="6"/>
        </w:numPr>
      </w:pPr>
      <w:r>
        <w:t xml:space="preserve">Annual Meeting  </w:t>
      </w:r>
      <w:r w:rsidR="00016BF1">
        <w:t xml:space="preserve">   </w:t>
      </w:r>
      <w:r w:rsidR="00016BF1">
        <w:rPr>
          <w:b/>
        </w:rPr>
        <w:t>Completed</w:t>
      </w:r>
    </w:p>
    <w:p w14:paraId="742A4BB1" w14:textId="77777777" w:rsidR="00E84FAA" w:rsidRDefault="00E84FAA" w:rsidP="00E84FAA">
      <w:pPr>
        <w:pStyle w:val="ListParagraph"/>
        <w:numPr>
          <w:ilvl w:val="0"/>
          <w:numId w:val="6"/>
        </w:numPr>
      </w:pPr>
      <w:r>
        <w:t>Review/update appeals process</w:t>
      </w:r>
      <w:r w:rsidR="00625045">
        <w:t xml:space="preserve"> </w:t>
      </w:r>
      <w:r w:rsidR="00016BF1">
        <w:t xml:space="preserve">  </w:t>
      </w:r>
      <w:r w:rsidR="00016BF1">
        <w:rPr>
          <w:b/>
        </w:rPr>
        <w:t>Completed</w:t>
      </w:r>
    </w:p>
    <w:p w14:paraId="15A6C2A9" w14:textId="77777777" w:rsidR="00D24C75" w:rsidRDefault="00D24C75" w:rsidP="00D24C75">
      <w:pPr>
        <w:pStyle w:val="ListParagraph"/>
        <w:numPr>
          <w:ilvl w:val="0"/>
          <w:numId w:val="6"/>
        </w:numPr>
        <w:rPr>
          <w:b/>
        </w:rPr>
      </w:pPr>
      <w:r>
        <w:t xml:space="preserve">DV Bonus Application Review  (To successfully achieve some level of funding)  </w:t>
      </w:r>
      <w:r>
        <w:rPr>
          <w:b/>
        </w:rPr>
        <w:t>Completed</w:t>
      </w:r>
    </w:p>
    <w:p w14:paraId="39867C86" w14:textId="77777777" w:rsidR="00D24C75" w:rsidRPr="0075271E" w:rsidRDefault="00D24C75" w:rsidP="00D24C75">
      <w:pPr>
        <w:pStyle w:val="ListParagraph"/>
        <w:numPr>
          <w:ilvl w:val="1"/>
          <w:numId w:val="6"/>
        </w:numPr>
        <w:rPr>
          <w:b/>
        </w:rPr>
      </w:pPr>
      <w:r>
        <w:t>No change to the application form itself from last year</w:t>
      </w:r>
    </w:p>
    <w:p w14:paraId="7764042E" w14:textId="77777777" w:rsidR="00D24C75" w:rsidRPr="00D24C75" w:rsidRDefault="00D24C75" w:rsidP="00D24C75">
      <w:pPr>
        <w:pStyle w:val="ListParagraph"/>
        <w:numPr>
          <w:ilvl w:val="1"/>
          <w:numId w:val="6"/>
        </w:numPr>
        <w:rPr>
          <w:b/>
          <w:color w:val="FF0000"/>
          <w:u w:val="single"/>
        </w:rPr>
      </w:pPr>
      <w:r>
        <w:t>Agencies will try to be more thorough in completing the form</w:t>
      </w:r>
    </w:p>
    <w:p w14:paraId="5301614E" w14:textId="77777777" w:rsidR="007B7CC1" w:rsidRPr="00D24C75" w:rsidRDefault="007B7CC1" w:rsidP="00D24C75">
      <w:pPr>
        <w:pStyle w:val="ListParagraph"/>
        <w:numPr>
          <w:ilvl w:val="0"/>
          <w:numId w:val="6"/>
        </w:numPr>
        <w:rPr>
          <w:b/>
          <w:color w:val="FF0000"/>
          <w:u w:val="single"/>
        </w:rPr>
      </w:pPr>
      <w:r w:rsidRPr="00D24C75">
        <w:rPr>
          <w:b/>
          <w:color w:val="FF0000"/>
          <w:u w:val="single"/>
        </w:rPr>
        <w:t>Application Scoring ( no conflicts with agencies participating in the contest )  (</w:t>
      </w:r>
      <w:r w:rsidR="00F04E6E" w:rsidRPr="00D24C75">
        <w:rPr>
          <w:b/>
          <w:color w:val="FF0000"/>
          <w:u w:val="single"/>
        </w:rPr>
        <w:t>8</w:t>
      </w:r>
      <w:r w:rsidRPr="00D24C75">
        <w:rPr>
          <w:b/>
          <w:color w:val="FF0000"/>
          <w:u w:val="single"/>
        </w:rPr>
        <w:t xml:space="preserve"> people)</w:t>
      </w:r>
    </w:p>
    <w:p w14:paraId="76FECC44" w14:textId="77777777" w:rsidR="00016BF1" w:rsidRDefault="007B7CC1" w:rsidP="00016BF1">
      <w:pPr>
        <w:pStyle w:val="ListParagraph"/>
        <w:numPr>
          <w:ilvl w:val="1"/>
          <w:numId w:val="6"/>
        </w:numPr>
        <w:rPr>
          <w:b/>
          <w:color w:val="FF0000"/>
          <w:u w:val="single"/>
        </w:rPr>
      </w:pPr>
      <w:r w:rsidRPr="00F04E6E">
        <w:rPr>
          <w:b/>
          <w:color w:val="FF0000"/>
          <w:u w:val="single"/>
        </w:rPr>
        <w:t>Assemble team later in 2019.</w:t>
      </w:r>
    </w:p>
    <w:p w14:paraId="27EF523A" w14:textId="77777777" w:rsidR="00016BF1" w:rsidRPr="0075271E" w:rsidRDefault="00016BF1" w:rsidP="00016BF1">
      <w:pPr>
        <w:pStyle w:val="ListParagraph"/>
        <w:numPr>
          <w:ilvl w:val="1"/>
          <w:numId w:val="6"/>
        </w:numPr>
        <w:rPr>
          <w:b/>
          <w:color w:val="FF0000"/>
        </w:rPr>
      </w:pPr>
      <w:r w:rsidRPr="00F04E6E">
        <w:rPr>
          <w:b/>
          <w:color w:val="FF0000"/>
          <w:u w:val="single"/>
        </w:rPr>
        <w:t>Will pick reviewers from CoC Committee first, from other volunteers as needed</w:t>
      </w:r>
    </w:p>
    <w:p w14:paraId="233248EC" w14:textId="77777777" w:rsidR="0075271E" w:rsidRPr="00D24C75" w:rsidRDefault="0075271E" w:rsidP="00D24C75">
      <w:pPr>
        <w:pStyle w:val="ListParagraph"/>
        <w:numPr>
          <w:ilvl w:val="1"/>
          <w:numId w:val="6"/>
        </w:numPr>
        <w:rPr>
          <w:b/>
          <w:color w:val="FF0000"/>
          <w:u w:val="single"/>
        </w:rPr>
      </w:pPr>
      <w:r>
        <w:rPr>
          <w:b/>
          <w:color w:val="FF0000"/>
          <w:u w:val="single"/>
        </w:rPr>
        <w:t>Complete Conflict of Interest From</w:t>
      </w:r>
    </w:p>
    <w:p w14:paraId="5B245502" w14:textId="77777777" w:rsidR="00016BF1" w:rsidRDefault="00016BF1" w:rsidP="00016BF1">
      <w:pPr>
        <w:pStyle w:val="Heading1"/>
        <w:rPr>
          <w:u w:val="single"/>
        </w:rPr>
      </w:pPr>
      <w:r>
        <w:rPr>
          <w:u w:val="single"/>
        </w:rPr>
        <w:t>Updated Information for Council Report – May 2019</w:t>
      </w:r>
    </w:p>
    <w:p w14:paraId="1BDE0E50" w14:textId="77777777" w:rsidR="00016BF1" w:rsidRPr="00F04E6E" w:rsidRDefault="00016BF1" w:rsidP="00016BF1">
      <w:pPr>
        <w:pStyle w:val="ListParagraph"/>
        <w:numPr>
          <w:ilvl w:val="0"/>
          <w:numId w:val="9"/>
        </w:numPr>
        <w:rPr>
          <w:b/>
          <w:u w:val="single"/>
        </w:rPr>
      </w:pPr>
      <w:r w:rsidRPr="00F04E6E">
        <w:rPr>
          <w:b/>
          <w:u w:val="single"/>
        </w:rPr>
        <w:t>Renewal Applications</w:t>
      </w:r>
    </w:p>
    <w:p w14:paraId="30D7CBB6" w14:textId="77777777" w:rsidR="00016BF1" w:rsidRDefault="00016BF1" w:rsidP="00016BF1">
      <w:pPr>
        <w:pStyle w:val="ListParagraph"/>
        <w:numPr>
          <w:ilvl w:val="1"/>
          <w:numId w:val="9"/>
        </w:numPr>
      </w:pPr>
      <w:r>
        <w:t>Open application May 17</w:t>
      </w:r>
      <w:r w:rsidRPr="00016BF1">
        <w:rPr>
          <w:vertAlign w:val="superscript"/>
        </w:rPr>
        <w:t>th</w:t>
      </w:r>
    </w:p>
    <w:p w14:paraId="61AEC4E1" w14:textId="77777777" w:rsidR="00016BF1" w:rsidRDefault="00016BF1" w:rsidP="00016BF1">
      <w:pPr>
        <w:pStyle w:val="ListParagraph"/>
        <w:numPr>
          <w:ilvl w:val="1"/>
          <w:numId w:val="9"/>
        </w:numPr>
      </w:pPr>
      <w:r>
        <w:t>Submission Deadline June 7</w:t>
      </w:r>
      <w:r w:rsidRPr="00016BF1">
        <w:rPr>
          <w:vertAlign w:val="superscript"/>
        </w:rPr>
        <w:t>th</w:t>
      </w:r>
    </w:p>
    <w:p w14:paraId="08C3DBAF" w14:textId="77777777" w:rsidR="00016BF1" w:rsidRPr="00F04E6E" w:rsidRDefault="00016BF1" w:rsidP="00016BF1">
      <w:pPr>
        <w:pStyle w:val="ListParagraph"/>
        <w:numPr>
          <w:ilvl w:val="1"/>
          <w:numId w:val="9"/>
        </w:numPr>
        <w:rPr>
          <w:b/>
          <w:color w:val="FF0000"/>
        </w:rPr>
      </w:pPr>
      <w:r>
        <w:t>Review and Scoring June 17</w:t>
      </w:r>
      <w:r w:rsidRPr="00016BF1">
        <w:rPr>
          <w:vertAlign w:val="superscript"/>
        </w:rPr>
        <w:t>th</w:t>
      </w:r>
      <w:r>
        <w:t xml:space="preserve"> – June 20</w:t>
      </w:r>
      <w:r w:rsidRPr="00016BF1">
        <w:rPr>
          <w:vertAlign w:val="superscript"/>
        </w:rPr>
        <w:t>th</w:t>
      </w:r>
      <w:r>
        <w:t xml:space="preserve">   </w:t>
      </w:r>
      <w:r w:rsidRPr="00F04E6E">
        <w:rPr>
          <w:b/>
          <w:color w:val="FF0000"/>
          <w:u w:val="single"/>
        </w:rPr>
        <w:t>(Need to secure reviewers)</w:t>
      </w:r>
    </w:p>
    <w:p w14:paraId="5CCF8A49" w14:textId="77777777" w:rsidR="005A5071" w:rsidRPr="00F04E6E" w:rsidRDefault="00016BF1" w:rsidP="005A5071">
      <w:pPr>
        <w:pStyle w:val="ListParagraph"/>
        <w:numPr>
          <w:ilvl w:val="1"/>
          <w:numId w:val="9"/>
        </w:numPr>
        <w:rPr>
          <w:b/>
          <w:color w:val="FF0000"/>
        </w:rPr>
      </w:pPr>
      <w:r w:rsidRPr="00F04E6E">
        <w:rPr>
          <w:b/>
          <w:color w:val="FF0000"/>
          <w:u w:val="single"/>
        </w:rPr>
        <w:t>June 11</w:t>
      </w:r>
      <w:r w:rsidRPr="00F04E6E">
        <w:rPr>
          <w:b/>
          <w:color w:val="FF0000"/>
          <w:u w:val="single"/>
          <w:vertAlign w:val="superscript"/>
        </w:rPr>
        <w:t>th</w:t>
      </w:r>
      <w:r w:rsidRPr="00F04E6E">
        <w:rPr>
          <w:b/>
          <w:color w:val="FF0000"/>
          <w:u w:val="single"/>
        </w:rPr>
        <w:t xml:space="preserve"> - Conference Call/Meeting of Review Team to discuss strategy, issues with process</w:t>
      </w:r>
    </w:p>
    <w:p w14:paraId="20F8F7D3" w14:textId="77777777" w:rsidR="00F04E6E" w:rsidRPr="00F04E6E" w:rsidRDefault="00F04E6E" w:rsidP="00F04E6E">
      <w:pPr>
        <w:pStyle w:val="ListParagraph"/>
        <w:numPr>
          <w:ilvl w:val="0"/>
          <w:numId w:val="9"/>
        </w:numPr>
        <w:rPr>
          <w:b/>
        </w:rPr>
      </w:pPr>
      <w:r w:rsidRPr="00F04E6E">
        <w:rPr>
          <w:b/>
          <w:u w:val="single"/>
        </w:rPr>
        <w:t>New Project Applications</w:t>
      </w:r>
    </w:p>
    <w:p w14:paraId="0A48234F" w14:textId="77777777" w:rsidR="00F04E6E" w:rsidRDefault="00F04E6E" w:rsidP="0095603F">
      <w:pPr>
        <w:pStyle w:val="ListParagraph"/>
        <w:numPr>
          <w:ilvl w:val="1"/>
          <w:numId w:val="9"/>
        </w:numPr>
      </w:pPr>
      <w:r>
        <w:t xml:space="preserve">Letters of Intent begin June </w:t>
      </w:r>
      <w:r w:rsidR="0095603F">
        <w:t>1st – Due June 20th</w:t>
      </w:r>
      <w:r w:rsidR="0095603F">
        <w:rPr>
          <w:vertAlign w:val="superscript"/>
        </w:rPr>
        <w:t xml:space="preserve">   </w:t>
      </w:r>
    </w:p>
    <w:p w14:paraId="0C7F5662" w14:textId="77777777" w:rsidR="00F04E6E" w:rsidRDefault="00F04E6E" w:rsidP="00F04E6E">
      <w:pPr>
        <w:pStyle w:val="ListParagraph"/>
        <w:numPr>
          <w:ilvl w:val="1"/>
          <w:numId w:val="9"/>
        </w:numPr>
      </w:pPr>
      <w:r>
        <w:t>Approx. date to open application process 1</w:t>
      </w:r>
      <w:r w:rsidRPr="00F04E6E">
        <w:rPr>
          <w:vertAlign w:val="superscript"/>
        </w:rPr>
        <w:t>st</w:t>
      </w:r>
      <w:r>
        <w:t xml:space="preserve"> Week in July</w:t>
      </w:r>
    </w:p>
    <w:p w14:paraId="0C21A86C" w14:textId="77777777" w:rsidR="00F04E6E" w:rsidRDefault="00F04E6E" w:rsidP="00F04E6E">
      <w:pPr>
        <w:pStyle w:val="ListParagraph"/>
        <w:numPr>
          <w:ilvl w:val="1"/>
          <w:numId w:val="9"/>
        </w:numPr>
      </w:pPr>
      <w:r>
        <w:t>Due date for applications Last Week July</w:t>
      </w:r>
    </w:p>
    <w:p w14:paraId="02470145" w14:textId="77777777" w:rsidR="00F04E6E" w:rsidRDefault="00F04E6E" w:rsidP="00F04E6E">
      <w:pPr>
        <w:pStyle w:val="ListParagraph"/>
        <w:numPr>
          <w:ilvl w:val="1"/>
          <w:numId w:val="9"/>
        </w:numPr>
      </w:pPr>
      <w:r>
        <w:t>Review and Scoring approx. August 17</w:t>
      </w:r>
      <w:r w:rsidRPr="00F04E6E">
        <w:rPr>
          <w:vertAlign w:val="superscript"/>
        </w:rPr>
        <w:t>th</w:t>
      </w:r>
    </w:p>
    <w:p w14:paraId="790852DC" w14:textId="77777777" w:rsidR="00F04E6E" w:rsidRDefault="00F04E6E" w:rsidP="00F04E6E">
      <w:pPr>
        <w:pStyle w:val="ListParagraph"/>
        <w:numPr>
          <w:ilvl w:val="0"/>
          <w:numId w:val="9"/>
        </w:numPr>
        <w:rPr>
          <w:b/>
        </w:rPr>
      </w:pPr>
      <w:r w:rsidRPr="00AF7D58">
        <w:rPr>
          <w:b/>
        </w:rPr>
        <w:t>HMIS Application (Amber</w:t>
      </w:r>
      <w:r w:rsidR="0075271E">
        <w:rPr>
          <w:b/>
        </w:rPr>
        <w:t xml:space="preserve"> Recommendation</w:t>
      </w:r>
      <w:r w:rsidRPr="00AF7D58">
        <w:rPr>
          <w:b/>
        </w:rPr>
        <w:t xml:space="preserve"> )</w:t>
      </w:r>
    </w:p>
    <w:p w14:paraId="295B3E0A" w14:textId="01118A46" w:rsidR="00CF4A0B" w:rsidRPr="00CF4A0B" w:rsidRDefault="009D4BAD" w:rsidP="0075271E">
      <w:pPr>
        <w:pStyle w:val="ListParagraph"/>
        <w:numPr>
          <w:ilvl w:val="1"/>
          <w:numId w:val="9"/>
        </w:numPr>
        <w:rPr>
          <w:b/>
        </w:rPr>
      </w:pPr>
      <w:r>
        <w:rPr>
          <w:b/>
          <w:color w:val="FF0000"/>
        </w:rPr>
        <w:t>Consider m</w:t>
      </w:r>
      <w:r w:rsidR="0075271E">
        <w:rPr>
          <w:b/>
          <w:color w:val="FF0000"/>
        </w:rPr>
        <w:t>ov</w:t>
      </w:r>
      <w:r>
        <w:rPr>
          <w:b/>
          <w:color w:val="FF0000"/>
        </w:rPr>
        <w:t>ing</w:t>
      </w:r>
      <w:r w:rsidR="0075271E">
        <w:rPr>
          <w:b/>
          <w:color w:val="FF0000"/>
        </w:rPr>
        <w:t xml:space="preserve"> from a</w:t>
      </w:r>
      <w:r>
        <w:rPr>
          <w:b/>
          <w:color w:val="FF0000"/>
        </w:rPr>
        <w:t xml:space="preserve">n annual competitive </w:t>
      </w:r>
      <w:r w:rsidR="0075271E">
        <w:rPr>
          <w:b/>
          <w:color w:val="FF0000"/>
        </w:rPr>
        <w:t xml:space="preserve">application to </w:t>
      </w:r>
      <w:r w:rsidR="00CF4A0B">
        <w:rPr>
          <w:b/>
          <w:color w:val="FF0000"/>
        </w:rPr>
        <w:t>treating</w:t>
      </w:r>
      <w:r>
        <w:rPr>
          <w:b/>
          <w:color w:val="FF0000"/>
        </w:rPr>
        <w:t xml:space="preserve"> HMIS</w:t>
      </w:r>
      <w:r w:rsidR="00CF4A0B">
        <w:rPr>
          <w:b/>
          <w:color w:val="FF0000"/>
        </w:rPr>
        <w:t xml:space="preserve"> as</w:t>
      </w:r>
      <w:r>
        <w:rPr>
          <w:b/>
          <w:color w:val="FF0000"/>
        </w:rPr>
        <w:t xml:space="preserve"> </w:t>
      </w:r>
      <w:r w:rsidR="0075271E">
        <w:rPr>
          <w:b/>
          <w:color w:val="FF0000"/>
        </w:rPr>
        <w:t>a contracted service</w:t>
      </w:r>
      <w:r w:rsidR="00CF4A0B">
        <w:rPr>
          <w:b/>
          <w:color w:val="FF0000"/>
        </w:rPr>
        <w:t xml:space="preserve"> (sole-source).</w:t>
      </w:r>
    </w:p>
    <w:p w14:paraId="4F5FB4DD" w14:textId="18F24E30" w:rsidR="0075271E" w:rsidRPr="00CF4A0B" w:rsidRDefault="00CF4A0B" w:rsidP="0075271E">
      <w:pPr>
        <w:pStyle w:val="ListParagraph"/>
        <w:numPr>
          <w:ilvl w:val="1"/>
          <w:numId w:val="9"/>
        </w:numPr>
        <w:rPr>
          <w:b/>
        </w:rPr>
      </w:pPr>
      <w:r>
        <w:rPr>
          <w:b/>
          <w:color w:val="FF0000"/>
        </w:rPr>
        <w:t xml:space="preserve">Alternative: Consider only periodic competitions rather than every year; for example, every two years or every three years. </w:t>
      </w:r>
    </w:p>
    <w:p w14:paraId="22AE481B" w14:textId="4F62A8F3" w:rsidR="00CF4A0B" w:rsidRPr="00CF4A0B" w:rsidRDefault="00CF4A0B" w:rsidP="0075271E">
      <w:pPr>
        <w:pStyle w:val="ListParagraph"/>
        <w:numPr>
          <w:ilvl w:val="1"/>
          <w:numId w:val="9"/>
        </w:numPr>
        <w:rPr>
          <w:b/>
        </w:rPr>
      </w:pPr>
      <w:r>
        <w:rPr>
          <w:b/>
          <w:color w:val="FF0000"/>
        </w:rPr>
        <w:t xml:space="preserve">The Institute for Community Alliances is the HMIS provider for all four </w:t>
      </w:r>
      <w:proofErr w:type="spellStart"/>
      <w:r>
        <w:rPr>
          <w:b/>
          <w:color w:val="FF0000"/>
        </w:rPr>
        <w:t>CoCs</w:t>
      </w:r>
      <w:proofErr w:type="spellEnd"/>
      <w:r>
        <w:rPr>
          <w:b/>
          <w:color w:val="FF0000"/>
        </w:rPr>
        <w:t xml:space="preserve"> that serve Iowa, and the Balance of State </w:t>
      </w:r>
      <w:proofErr w:type="spellStart"/>
      <w:r>
        <w:rPr>
          <w:b/>
          <w:color w:val="FF0000"/>
        </w:rPr>
        <w:t>CoC</w:t>
      </w:r>
      <w:proofErr w:type="spellEnd"/>
      <w:r>
        <w:rPr>
          <w:b/>
          <w:color w:val="FF0000"/>
        </w:rPr>
        <w:t xml:space="preserve"> benefits from the statewide implementation. The Institute is also the HMIS provider for many other grant programs in Iowa, including Emergency Solutions Grant, Shelter Assistance Fund, Housing Opportunities for Persons with HIV/AIDS, PATH Program, Runaway and Homeless Youth Program, and more. </w:t>
      </w:r>
    </w:p>
    <w:p w14:paraId="16F84CDE" w14:textId="54475F73" w:rsidR="00CF4A0B" w:rsidRPr="00AF7D58" w:rsidRDefault="00CF4A0B" w:rsidP="0075271E">
      <w:pPr>
        <w:pStyle w:val="ListParagraph"/>
        <w:numPr>
          <w:ilvl w:val="1"/>
          <w:numId w:val="9"/>
        </w:numPr>
        <w:rPr>
          <w:b/>
        </w:rPr>
      </w:pPr>
      <w:r>
        <w:rPr>
          <w:b/>
          <w:color w:val="FF0000"/>
        </w:rPr>
        <w:t xml:space="preserve">HUD does not require any </w:t>
      </w:r>
      <w:proofErr w:type="gramStart"/>
      <w:r>
        <w:rPr>
          <w:b/>
          <w:color w:val="FF0000"/>
        </w:rPr>
        <w:t>particular application</w:t>
      </w:r>
      <w:proofErr w:type="gramEnd"/>
      <w:r>
        <w:rPr>
          <w:b/>
          <w:color w:val="FF0000"/>
        </w:rPr>
        <w:t xml:space="preserve"> process for HMIS; only that each </w:t>
      </w:r>
      <w:proofErr w:type="spellStart"/>
      <w:r>
        <w:rPr>
          <w:b/>
          <w:color w:val="FF0000"/>
        </w:rPr>
        <w:t>CoC</w:t>
      </w:r>
      <w:proofErr w:type="spellEnd"/>
      <w:r>
        <w:rPr>
          <w:b/>
          <w:color w:val="FF0000"/>
        </w:rPr>
        <w:t xml:space="preserve"> designate an HMIS provider. A new resource is available from HUD on HMIS </w:t>
      </w:r>
      <w:r>
        <w:rPr>
          <w:b/>
          <w:color w:val="FF0000"/>
        </w:rPr>
        <w:lastRenderedPageBreak/>
        <w:t xml:space="preserve">Administration for </w:t>
      </w:r>
      <w:proofErr w:type="spellStart"/>
      <w:r>
        <w:rPr>
          <w:b/>
          <w:color w:val="FF0000"/>
        </w:rPr>
        <w:t>CoCs</w:t>
      </w:r>
      <w:proofErr w:type="spellEnd"/>
      <w:r>
        <w:rPr>
          <w:b/>
          <w:color w:val="FF0000"/>
        </w:rPr>
        <w:t xml:space="preserve">: </w:t>
      </w:r>
      <w:hyperlink r:id="rId5" w:history="1">
        <w:r>
          <w:rPr>
            <w:rStyle w:val="Hyperlink"/>
          </w:rPr>
          <w:t>https://www.hudexchange.info/resource/5815/hmis-system-administrator-checklist/</w:t>
        </w:r>
      </w:hyperlink>
      <w:r>
        <w:t xml:space="preserve">. </w:t>
      </w:r>
    </w:p>
    <w:p w14:paraId="25AA6544" w14:textId="77777777" w:rsidR="00F04E6E" w:rsidRDefault="00F04E6E" w:rsidP="00F04E6E">
      <w:pPr>
        <w:pStyle w:val="ListParagraph"/>
        <w:numPr>
          <w:ilvl w:val="0"/>
          <w:numId w:val="9"/>
        </w:numPr>
        <w:rPr>
          <w:b/>
        </w:rPr>
      </w:pPr>
      <w:r w:rsidRPr="00AF7D58">
        <w:rPr>
          <w:b/>
        </w:rPr>
        <w:t xml:space="preserve">Coordinated </w:t>
      </w:r>
      <w:proofErr w:type="gramStart"/>
      <w:r w:rsidRPr="00AF7D58">
        <w:rPr>
          <w:b/>
        </w:rPr>
        <w:t>Entry  (</w:t>
      </w:r>
      <w:proofErr w:type="gramEnd"/>
      <w:r w:rsidRPr="00AF7D58">
        <w:rPr>
          <w:b/>
        </w:rPr>
        <w:t>Amber</w:t>
      </w:r>
      <w:r w:rsidR="0075271E">
        <w:rPr>
          <w:b/>
        </w:rPr>
        <w:t xml:space="preserve"> Recommendation</w:t>
      </w:r>
      <w:r w:rsidRPr="00AF7D58">
        <w:rPr>
          <w:b/>
        </w:rPr>
        <w:t>)</w:t>
      </w:r>
    </w:p>
    <w:p w14:paraId="14FBB986" w14:textId="3C94D385" w:rsidR="0075271E" w:rsidRPr="0075271E" w:rsidRDefault="0075271E" w:rsidP="0075271E">
      <w:pPr>
        <w:pStyle w:val="ListParagraph"/>
        <w:numPr>
          <w:ilvl w:val="1"/>
          <w:numId w:val="9"/>
        </w:numPr>
        <w:rPr>
          <w:b/>
        </w:rPr>
      </w:pPr>
      <w:r>
        <w:rPr>
          <w:b/>
          <w:color w:val="FF0000"/>
        </w:rPr>
        <w:t xml:space="preserve">Three </w:t>
      </w:r>
      <w:r w:rsidR="009D4BAD">
        <w:rPr>
          <w:b/>
          <w:color w:val="FF0000"/>
        </w:rPr>
        <w:t>new projects</w:t>
      </w:r>
      <w:r>
        <w:rPr>
          <w:b/>
          <w:color w:val="FF0000"/>
        </w:rPr>
        <w:t xml:space="preserve"> </w:t>
      </w:r>
      <w:r w:rsidR="009D4BAD">
        <w:rPr>
          <w:b/>
          <w:color w:val="FF0000"/>
        </w:rPr>
        <w:t xml:space="preserve">awarded in the most recent </w:t>
      </w:r>
      <w:proofErr w:type="spellStart"/>
      <w:r w:rsidR="009D4BAD">
        <w:rPr>
          <w:b/>
          <w:color w:val="FF0000"/>
        </w:rPr>
        <w:t>CoC</w:t>
      </w:r>
      <w:proofErr w:type="spellEnd"/>
      <w:r w:rsidR="009D4BAD">
        <w:rPr>
          <w:b/>
          <w:color w:val="FF0000"/>
        </w:rPr>
        <w:t xml:space="preserve"> competition for</w:t>
      </w:r>
      <w:r>
        <w:rPr>
          <w:b/>
          <w:color w:val="FF0000"/>
        </w:rPr>
        <w:t xml:space="preserve"> separate services</w:t>
      </w:r>
      <w:r w:rsidR="009D4BAD">
        <w:rPr>
          <w:b/>
          <w:color w:val="FF0000"/>
        </w:rPr>
        <w:t xml:space="preserve">; these will take the place of the current single grant to HACAP. </w:t>
      </w:r>
    </w:p>
    <w:p w14:paraId="1808F8AA" w14:textId="263301C5" w:rsidR="0075271E" w:rsidRPr="0075271E" w:rsidRDefault="009D4BAD" w:rsidP="0075271E">
      <w:pPr>
        <w:pStyle w:val="ListParagraph"/>
        <w:numPr>
          <w:ilvl w:val="1"/>
          <w:numId w:val="9"/>
        </w:numPr>
        <w:rPr>
          <w:b/>
        </w:rPr>
      </w:pPr>
      <w:r>
        <w:rPr>
          <w:b/>
          <w:color w:val="FF0000"/>
        </w:rPr>
        <w:t xml:space="preserve">The transition to the three projects isn’t yet completed. </w:t>
      </w:r>
    </w:p>
    <w:p w14:paraId="2B3840F7" w14:textId="4117CF99" w:rsidR="0075271E" w:rsidRPr="009D4BAD" w:rsidRDefault="0075271E" w:rsidP="0075271E">
      <w:pPr>
        <w:pStyle w:val="ListParagraph"/>
        <w:numPr>
          <w:ilvl w:val="1"/>
          <w:numId w:val="9"/>
        </w:numPr>
        <w:rPr>
          <w:b/>
        </w:rPr>
      </w:pPr>
      <w:r>
        <w:rPr>
          <w:b/>
          <w:color w:val="FF0000"/>
        </w:rPr>
        <w:t>Recommend no application process in 2019</w:t>
      </w:r>
      <w:r w:rsidR="009D4BAD">
        <w:rPr>
          <w:b/>
          <w:color w:val="FF0000"/>
        </w:rPr>
        <w:t>;</w:t>
      </w:r>
      <w:r>
        <w:rPr>
          <w:b/>
          <w:color w:val="FF0000"/>
        </w:rPr>
        <w:t xml:space="preserve"> </w:t>
      </w:r>
      <w:proofErr w:type="gramStart"/>
      <w:r>
        <w:rPr>
          <w:b/>
          <w:color w:val="FF0000"/>
        </w:rPr>
        <w:t>however</w:t>
      </w:r>
      <w:proofErr w:type="gramEnd"/>
      <w:r>
        <w:rPr>
          <w:b/>
          <w:color w:val="FF0000"/>
        </w:rPr>
        <w:t xml:space="preserve"> </w:t>
      </w:r>
      <w:r w:rsidR="009D4BAD">
        <w:rPr>
          <w:b/>
          <w:color w:val="FF0000"/>
        </w:rPr>
        <w:t xml:space="preserve">will ask new projects to </w:t>
      </w:r>
      <w:r>
        <w:rPr>
          <w:b/>
          <w:color w:val="FF0000"/>
        </w:rPr>
        <w:t xml:space="preserve">present an interim report on their progress to the </w:t>
      </w:r>
      <w:proofErr w:type="spellStart"/>
      <w:r>
        <w:rPr>
          <w:b/>
          <w:color w:val="FF0000"/>
        </w:rPr>
        <w:t>CoC</w:t>
      </w:r>
      <w:proofErr w:type="spellEnd"/>
      <w:r>
        <w:rPr>
          <w:b/>
          <w:color w:val="FF0000"/>
        </w:rPr>
        <w:t xml:space="preserve"> Committee</w:t>
      </w:r>
      <w:r w:rsidR="009D4BAD">
        <w:rPr>
          <w:b/>
          <w:color w:val="FF0000"/>
        </w:rPr>
        <w:t>.</w:t>
      </w:r>
    </w:p>
    <w:p w14:paraId="4983EEE2" w14:textId="0E41DDA2" w:rsidR="009D4BAD" w:rsidRPr="00AF7D58" w:rsidRDefault="009D4BAD" w:rsidP="0075271E">
      <w:pPr>
        <w:pStyle w:val="ListParagraph"/>
        <w:numPr>
          <w:ilvl w:val="1"/>
          <w:numId w:val="9"/>
        </w:numPr>
        <w:rPr>
          <w:b/>
        </w:rPr>
      </w:pPr>
      <w:r>
        <w:rPr>
          <w:b/>
          <w:color w:val="FF0000"/>
        </w:rPr>
        <w:t xml:space="preserve">Waiving the application process for these projects is consistent with past years when there have been other types of new projects that haven’t yet begun their projects at the time of the next </w:t>
      </w:r>
      <w:proofErr w:type="spellStart"/>
      <w:r>
        <w:rPr>
          <w:b/>
          <w:color w:val="FF0000"/>
        </w:rPr>
        <w:t>CoC</w:t>
      </w:r>
      <w:proofErr w:type="spellEnd"/>
      <w:r>
        <w:rPr>
          <w:b/>
          <w:color w:val="FF0000"/>
        </w:rPr>
        <w:t xml:space="preserve"> competition. </w:t>
      </w:r>
    </w:p>
    <w:p w14:paraId="282107D8" w14:textId="77777777" w:rsidR="00F04E6E" w:rsidRPr="00AF7D58" w:rsidRDefault="00F04E6E" w:rsidP="00F04E6E">
      <w:pPr>
        <w:pStyle w:val="ListParagraph"/>
        <w:numPr>
          <w:ilvl w:val="0"/>
          <w:numId w:val="9"/>
        </w:numPr>
        <w:rPr>
          <w:b/>
        </w:rPr>
      </w:pPr>
      <w:r w:rsidRPr="00AF7D58">
        <w:rPr>
          <w:b/>
        </w:rPr>
        <w:t>DV Bonus Application</w:t>
      </w:r>
    </w:p>
    <w:p w14:paraId="1636A138" w14:textId="77777777" w:rsidR="00F04E6E" w:rsidRDefault="00F04E6E" w:rsidP="00F04E6E">
      <w:pPr>
        <w:pStyle w:val="ListParagraph"/>
        <w:numPr>
          <w:ilvl w:val="1"/>
          <w:numId w:val="9"/>
        </w:numPr>
      </w:pPr>
      <w:r>
        <w:t>Approx. date to open application process 1</w:t>
      </w:r>
      <w:r w:rsidRPr="00F04E6E">
        <w:rPr>
          <w:vertAlign w:val="superscript"/>
        </w:rPr>
        <w:t>st</w:t>
      </w:r>
      <w:r>
        <w:t xml:space="preserve"> Week in July</w:t>
      </w:r>
    </w:p>
    <w:p w14:paraId="48D39A37" w14:textId="77777777" w:rsidR="00F04E6E" w:rsidRDefault="00F04E6E" w:rsidP="00F04E6E">
      <w:pPr>
        <w:pStyle w:val="ListParagraph"/>
        <w:numPr>
          <w:ilvl w:val="1"/>
          <w:numId w:val="9"/>
        </w:numPr>
      </w:pPr>
      <w:r>
        <w:t>Due date for applications Last Week July</w:t>
      </w:r>
    </w:p>
    <w:p w14:paraId="78D004A5" w14:textId="77777777" w:rsidR="00F04E6E" w:rsidRDefault="00F04E6E" w:rsidP="00F04E6E">
      <w:pPr>
        <w:pStyle w:val="ListParagraph"/>
        <w:numPr>
          <w:ilvl w:val="1"/>
          <w:numId w:val="9"/>
        </w:numPr>
      </w:pPr>
      <w:r>
        <w:t>Review and Scoring approx. August 17</w:t>
      </w:r>
      <w:r w:rsidRPr="00F04E6E">
        <w:rPr>
          <w:vertAlign w:val="superscript"/>
        </w:rPr>
        <w:t>th</w:t>
      </w:r>
    </w:p>
    <w:p w14:paraId="5F4F37E2" w14:textId="4C41AA9D" w:rsidR="00F04E6E" w:rsidRPr="009D4BAD" w:rsidRDefault="0075271E" w:rsidP="0075271E">
      <w:pPr>
        <w:pStyle w:val="ListParagraph"/>
        <w:numPr>
          <w:ilvl w:val="0"/>
          <w:numId w:val="9"/>
        </w:numPr>
      </w:pPr>
      <w:r>
        <w:rPr>
          <w:b/>
        </w:rPr>
        <w:t xml:space="preserve">Bonus </w:t>
      </w:r>
      <w:proofErr w:type="gramStart"/>
      <w:r>
        <w:rPr>
          <w:b/>
        </w:rPr>
        <w:t>Applications  (</w:t>
      </w:r>
      <w:proofErr w:type="gramEnd"/>
      <w:r>
        <w:rPr>
          <w:b/>
        </w:rPr>
        <w:t>To be Determined as to timing and process)</w:t>
      </w:r>
    </w:p>
    <w:p w14:paraId="67975BD6" w14:textId="77777777" w:rsidR="009D4BAD" w:rsidRDefault="009D4BAD" w:rsidP="009D4BAD"/>
    <w:sectPr w:rsidR="009D4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A17"/>
    <w:multiLevelType w:val="hybridMultilevel"/>
    <w:tmpl w:val="9B2A4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45792"/>
    <w:multiLevelType w:val="hybridMultilevel"/>
    <w:tmpl w:val="740A3C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EBF5E6D"/>
    <w:multiLevelType w:val="hybridMultilevel"/>
    <w:tmpl w:val="A1860B3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197730D5"/>
    <w:multiLevelType w:val="hybridMultilevel"/>
    <w:tmpl w:val="1B54D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B3E1C"/>
    <w:multiLevelType w:val="hybridMultilevel"/>
    <w:tmpl w:val="0AE8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264E4"/>
    <w:multiLevelType w:val="hybridMultilevel"/>
    <w:tmpl w:val="9B160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C6A57"/>
    <w:multiLevelType w:val="hybridMultilevel"/>
    <w:tmpl w:val="B3684F4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8E4488D"/>
    <w:multiLevelType w:val="hybridMultilevel"/>
    <w:tmpl w:val="1B54D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40722"/>
    <w:multiLevelType w:val="hybridMultilevel"/>
    <w:tmpl w:val="2794C180"/>
    <w:lvl w:ilvl="0" w:tplc="0409000F">
      <w:start w:val="1"/>
      <w:numFmt w:val="decimal"/>
      <w:lvlText w:val="%1."/>
      <w:lvlJc w:val="left"/>
      <w:pPr>
        <w:ind w:left="720" w:hanging="360"/>
      </w:pPr>
    </w:lvl>
    <w:lvl w:ilvl="1" w:tplc="FDBA7CD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A461B"/>
    <w:multiLevelType w:val="hybridMultilevel"/>
    <w:tmpl w:val="8A126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32867"/>
    <w:multiLevelType w:val="multilevel"/>
    <w:tmpl w:val="566AA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B57712"/>
    <w:multiLevelType w:val="hybridMultilevel"/>
    <w:tmpl w:val="764A6310"/>
    <w:lvl w:ilvl="0" w:tplc="F49A421E">
      <w:start w:val="1"/>
      <w:numFmt w:val="decimal"/>
      <w:lvlText w:val="%1."/>
      <w:lvlJc w:val="left"/>
      <w:pPr>
        <w:ind w:left="720" w:hanging="360"/>
      </w:pPr>
      <w:rPr>
        <w:color w:val="auto"/>
      </w:rPr>
    </w:lvl>
    <w:lvl w:ilvl="1" w:tplc="707EF59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0"/>
  </w:num>
  <w:num w:numId="5">
    <w:abstractNumId w:val="7"/>
  </w:num>
  <w:num w:numId="6">
    <w:abstractNumId w:val="11"/>
  </w:num>
  <w:num w:numId="7">
    <w:abstractNumId w:val="6"/>
  </w:num>
  <w:num w:numId="8">
    <w:abstractNumId w:val="3"/>
  </w:num>
  <w:num w:numId="9">
    <w:abstractNumId w:val="8"/>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C2"/>
    <w:rsid w:val="00016BF1"/>
    <w:rsid w:val="00472A03"/>
    <w:rsid w:val="005A5071"/>
    <w:rsid w:val="00625045"/>
    <w:rsid w:val="0075271E"/>
    <w:rsid w:val="007B7CC1"/>
    <w:rsid w:val="008B75C2"/>
    <w:rsid w:val="0095603F"/>
    <w:rsid w:val="0096397E"/>
    <w:rsid w:val="009D4BAD"/>
    <w:rsid w:val="00A532D9"/>
    <w:rsid w:val="00A95D45"/>
    <w:rsid w:val="00AF7D58"/>
    <w:rsid w:val="00CF4A0B"/>
    <w:rsid w:val="00D24C75"/>
    <w:rsid w:val="00D634B2"/>
    <w:rsid w:val="00E84FAA"/>
    <w:rsid w:val="00F0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BE95"/>
  <w15:docId w15:val="{2C327F7A-E76A-4F82-92D2-0D9154F4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2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32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5C2"/>
    <w:rPr>
      <w:color w:val="0000FF"/>
      <w:u w:val="single"/>
    </w:rPr>
  </w:style>
  <w:style w:type="paragraph" w:styleId="ListParagraph">
    <w:name w:val="List Paragraph"/>
    <w:basedOn w:val="Normal"/>
    <w:uiPriority w:val="34"/>
    <w:qFormat/>
    <w:rsid w:val="00A532D9"/>
    <w:pPr>
      <w:ind w:left="720"/>
      <w:contextualSpacing/>
    </w:pPr>
  </w:style>
  <w:style w:type="character" w:customStyle="1" w:styleId="Heading2Char">
    <w:name w:val="Heading 2 Char"/>
    <w:basedOn w:val="DefaultParagraphFont"/>
    <w:link w:val="Heading2"/>
    <w:uiPriority w:val="9"/>
    <w:rsid w:val="00A532D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532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382266">
      <w:bodyDiv w:val="1"/>
      <w:marLeft w:val="0"/>
      <w:marRight w:val="0"/>
      <w:marTop w:val="0"/>
      <w:marBottom w:val="0"/>
      <w:divBdr>
        <w:top w:val="none" w:sz="0" w:space="0" w:color="auto"/>
        <w:left w:val="none" w:sz="0" w:space="0" w:color="auto"/>
        <w:bottom w:val="none" w:sz="0" w:space="0" w:color="auto"/>
        <w:right w:val="none" w:sz="0" w:space="0" w:color="auto"/>
      </w:divBdr>
      <w:divsChild>
        <w:div w:id="159096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dexchange.info/resource/5815/hmis-system-administrator-check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Amber Lewis</cp:lastModifiedBy>
  <cp:revision>2</cp:revision>
  <cp:lastPrinted>2018-11-20T13:21:00Z</cp:lastPrinted>
  <dcterms:created xsi:type="dcterms:W3CDTF">2019-05-16T14:22:00Z</dcterms:created>
  <dcterms:modified xsi:type="dcterms:W3CDTF">2019-05-16T14:22:00Z</dcterms:modified>
</cp:coreProperties>
</file>