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BED1C" w14:textId="77777777" w:rsidR="00632EA9" w:rsidRDefault="00632EA9" w:rsidP="00632EA9">
      <w:pPr>
        <w:pStyle w:val="IFAHeader1"/>
      </w:pPr>
    </w:p>
    <w:p w14:paraId="6E140072" w14:textId="77777777" w:rsidR="00632EA9" w:rsidRPr="00334A29" w:rsidRDefault="00632EA9" w:rsidP="00632EA9">
      <w:pPr>
        <w:pStyle w:val="IFAHeader1"/>
      </w:pPr>
      <w:r w:rsidRPr="00334A29">
        <w:t xml:space="preserve">LIST OF AGENCIES TO WHOM THE FINDING OF </w:t>
      </w:r>
    </w:p>
    <w:p w14:paraId="1061F4E0" w14:textId="77777777" w:rsidR="00632EA9" w:rsidRDefault="00632EA9" w:rsidP="00632EA9">
      <w:pPr>
        <w:pStyle w:val="IFAHeader1"/>
      </w:pPr>
      <w:r w:rsidRPr="00334A29">
        <w:t xml:space="preserve">NO SIGNIFICANT IMPACT (FONSI) SHOULD BE DISTRIBUTED </w:t>
      </w:r>
    </w:p>
    <w:p w14:paraId="18FBF8BD" w14:textId="77777777" w:rsidR="00632EA9" w:rsidRPr="00334A29" w:rsidRDefault="00632EA9" w:rsidP="00632EA9">
      <w:pPr>
        <w:pStyle w:val="IFAHeader1"/>
      </w:pPr>
    </w:p>
    <w:p w14:paraId="15822974" w14:textId="77777777" w:rsidR="00632EA9" w:rsidRDefault="00632EA9" w:rsidP="00632EA9">
      <w:pPr>
        <w:pStyle w:val="IFANormal"/>
      </w:pPr>
      <w:r w:rsidRPr="00334A29">
        <w:t xml:space="preserve">If after following the Environmental Clearance Worksheet a Finding of No Significant Impact was reached, mail a copy of the FONSI notice to the following Agencies: </w:t>
      </w:r>
    </w:p>
    <w:p w14:paraId="3D7D02DC" w14:textId="77777777" w:rsidR="00632EA9" w:rsidRPr="00334A29" w:rsidRDefault="00632EA9" w:rsidP="00632EA9">
      <w:pPr>
        <w:pStyle w:val="IFANormal"/>
      </w:pPr>
    </w:p>
    <w:p w14:paraId="7FE382D7" w14:textId="77777777" w:rsidR="00632EA9" w:rsidRPr="00334A29" w:rsidRDefault="00632EA9" w:rsidP="00632EA9">
      <w:pPr>
        <w:pStyle w:val="IFANormal"/>
      </w:pPr>
      <w:r w:rsidRPr="00334A29">
        <w:t xml:space="preserve">Department of Natural Resources </w:t>
      </w:r>
    </w:p>
    <w:p w14:paraId="561F78E7" w14:textId="77777777" w:rsidR="00632EA9" w:rsidRPr="00334A29" w:rsidRDefault="00632EA9" w:rsidP="00632EA9">
      <w:pPr>
        <w:pStyle w:val="IFANormal"/>
      </w:pPr>
      <w:r w:rsidRPr="00334A29">
        <w:t xml:space="preserve">Henry A. Wallace Building </w:t>
      </w:r>
    </w:p>
    <w:p w14:paraId="106E0712" w14:textId="77777777" w:rsidR="00632EA9" w:rsidRPr="00334A29" w:rsidRDefault="00632EA9" w:rsidP="00632EA9">
      <w:pPr>
        <w:pStyle w:val="IFANormal"/>
      </w:pPr>
      <w:r w:rsidRPr="00334A29">
        <w:t xml:space="preserve">900 East Grand Avenue </w:t>
      </w:r>
    </w:p>
    <w:p w14:paraId="6811E626" w14:textId="77777777" w:rsidR="00632EA9" w:rsidRDefault="00632EA9" w:rsidP="00632EA9">
      <w:pPr>
        <w:pStyle w:val="IFANormal"/>
      </w:pPr>
      <w:r w:rsidRPr="00334A29">
        <w:t xml:space="preserve">Des Moines, IA 50319-0034 </w:t>
      </w:r>
    </w:p>
    <w:p w14:paraId="11B72AE1" w14:textId="77777777" w:rsidR="00632EA9" w:rsidRPr="00334A29" w:rsidRDefault="00632EA9" w:rsidP="00632EA9">
      <w:pPr>
        <w:pStyle w:val="IFANormal"/>
      </w:pPr>
    </w:p>
    <w:p w14:paraId="3AF4C2DE" w14:textId="77777777" w:rsidR="00632EA9" w:rsidRPr="00334A29" w:rsidRDefault="00632EA9" w:rsidP="00632EA9">
      <w:pPr>
        <w:pStyle w:val="IFANormal"/>
      </w:pPr>
      <w:r w:rsidRPr="00334A29">
        <w:t xml:space="preserve">U.S. Department of Interior </w:t>
      </w:r>
    </w:p>
    <w:p w14:paraId="5AE4A347" w14:textId="77777777" w:rsidR="00632EA9" w:rsidRPr="00334A29" w:rsidRDefault="00632EA9" w:rsidP="00632EA9">
      <w:pPr>
        <w:pStyle w:val="IFANormal"/>
      </w:pPr>
      <w:r w:rsidRPr="00334A29">
        <w:t xml:space="preserve">Fish and Wildlife Service </w:t>
      </w:r>
    </w:p>
    <w:p w14:paraId="1058B276" w14:textId="77777777" w:rsidR="00632EA9" w:rsidRPr="00334A29" w:rsidRDefault="00632EA9" w:rsidP="00632EA9">
      <w:pPr>
        <w:pStyle w:val="IFANormal"/>
      </w:pPr>
      <w:r w:rsidRPr="00334A29">
        <w:t xml:space="preserve">Rock Island Field Office </w:t>
      </w:r>
    </w:p>
    <w:p w14:paraId="35C32046" w14:textId="77777777" w:rsidR="00632EA9" w:rsidRPr="00334A29" w:rsidRDefault="00632EA9" w:rsidP="00632EA9">
      <w:pPr>
        <w:pStyle w:val="IFANormal"/>
      </w:pPr>
      <w:r w:rsidRPr="00334A29">
        <w:t>4469 48th Avenue Court</w:t>
      </w:r>
    </w:p>
    <w:p w14:paraId="19B9FB3E" w14:textId="77777777" w:rsidR="00632EA9" w:rsidRDefault="00632EA9" w:rsidP="00632EA9">
      <w:pPr>
        <w:pStyle w:val="IFANormal"/>
      </w:pPr>
      <w:r w:rsidRPr="00334A29">
        <w:t xml:space="preserve">Rock Island, IL 61201  </w:t>
      </w:r>
    </w:p>
    <w:p w14:paraId="0EE83CE3" w14:textId="77777777" w:rsidR="00632EA9" w:rsidRPr="00334A29" w:rsidRDefault="00632EA9" w:rsidP="00632EA9">
      <w:pPr>
        <w:pStyle w:val="IFANormal"/>
      </w:pPr>
    </w:p>
    <w:p w14:paraId="7E748F40" w14:textId="77777777" w:rsidR="00632EA9" w:rsidRPr="00334A29" w:rsidRDefault="00632EA9" w:rsidP="00632EA9">
      <w:pPr>
        <w:pStyle w:val="IFANormal"/>
      </w:pPr>
      <w:r w:rsidRPr="00334A29">
        <w:t xml:space="preserve">Environmental Protection Agency (EPA)* </w:t>
      </w:r>
    </w:p>
    <w:p w14:paraId="58A892B1" w14:textId="77777777" w:rsidR="00632EA9" w:rsidRPr="00334A29" w:rsidRDefault="00632EA9" w:rsidP="00632EA9">
      <w:pPr>
        <w:pStyle w:val="IFANormal"/>
      </w:pPr>
      <w:r w:rsidRPr="00334A29">
        <w:t xml:space="preserve">Region VII </w:t>
      </w:r>
    </w:p>
    <w:p w14:paraId="561087A9" w14:textId="77777777" w:rsidR="00632EA9" w:rsidRPr="00334A29" w:rsidRDefault="00632EA9" w:rsidP="00632EA9">
      <w:pPr>
        <w:pStyle w:val="IFANormal"/>
      </w:pPr>
      <w:r w:rsidRPr="00334A29">
        <w:t>901 N 5th Street</w:t>
      </w:r>
    </w:p>
    <w:p w14:paraId="533145CB" w14:textId="77777777" w:rsidR="00632EA9" w:rsidRDefault="00632EA9" w:rsidP="00632EA9">
      <w:pPr>
        <w:pStyle w:val="IFANormal"/>
      </w:pPr>
      <w:r w:rsidRPr="00334A29">
        <w:t xml:space="preserve">Kansas City, KS 66101 </w:t>
      </w:r>
    </w:p>
    <w:p w14:paraId="244F7010" w14:textId="77777777" w:rsidR="00632EA9" w:rsidRPr="00334A29" w:rsidRDefault="00632EA9" w:rsidP="00632EA9">
      <w:pPr>
        <w:pStyle w:val="IFANormal"/>
      </w:pPr>
    </w:p>
    <w:p w14:paraId="168ADE32" w14:textId="77777777" w:rsidR="00632EA9" w:rsidRPr="00334A29" w:rsidRDefault="00632EA9" w:rsidP="00632EA9">
      <w:pPr>
        <w:pStyle w:val="IFANormal"/>
      </w:pPr>
      <w:r w:rsidRPr="00334A29">
        <w:t xml:space="preserve">Environmental Protection Agency (EPA)* </w:t>
      </w:r>
    </w:p>
    <w:p w14:paraId="687AE978" w14:textId="77777777" w:rsidR="00632EA9" w:rsidRPr="00334A29" w:rsidRDefault="00632EA9" w:rsidP="00632EA9">
      <w:pPr>
        <w:pStyle w:val="IFANormal"/>
      </w:pPr>
      <w:r w:rsidRPr="00334A29">
        <w:t xml:space="preserve">Special Programs and Analysis Division </w:t>
      </w:r>
    </w:p>
    <w:p w14:paraId="4E5BA178" w14:textId="77777777" w:rsidR="00632EA9" w:rsidRPr="00334A29" w:rsidRDefault="00632EA9" w:rsidP="00632EA9">
      <w:pPr>
        <w:pStyle w:val="IFANormal"/>
      </w:pPr>
      <w:r w:rsidRPr="00334A29">
        <w:t xml:space="preserve">401 M Street, SW </w:t>
      </w:r>
    </w:p>
    <w:p w14:paraId="2C4E629E" w14:textId="77777777" w:rsidR="00632EA9" w:rsidRPr="00334A29" w:rsidRDefault="00632EA9" w:rsidP="00632EA9">
      <w:pPr>
        <w:pStyle w:val="IFANormal"/>
      </w:pPr>
      <w:r w:rsidRPr="00334A29">
        <w:t>Washington DC 20460</w:t>
      </w:r>
    </w:p>
    <w:p w14:paraId="562A2210" w14:textId="77777777" w:rsidR="00632EA9" w:rsidRPr="00334A29" w:rsidRDefault="00632EA9" w:rsidP="00632EA9">
      <w:pPr>
        <w:pStyle w:val="IFANormal"/>
      </w:pPr>
    </w:p>
    <w:p w14:paraId="29699169" w14:textId="77777777" w:rsidR="00632EA9" w:rsidRDefault="00632EA9" w:rsidP="00632EA9">
      <w:pPr>
        <w:pStyle w:val="IFANormal"/>
      </w:pPr>
      <w:r w:rsidRPr="00334A29">
        <w:t>HUD regulations 24 CFR Part 58, Subpart E, require EPA to receive copies of FONSI notices.   However, the EPA does not want to receive FONSI notices for the following categories:</w:t>
      </w:r>
    </w:p>
    <w:p w14:paraId="51FC3B91" w14:textId="77777777" w:rsidR="00632EA9" w:rsidRPr="00334A29" w:rsidRDefault="00632EA9" w:rsidP="00632EA9">
      <w:pPr>
        <w:pStyle w:val="IFANormal"/>
      </w:pPr>
    </w:p>
    <w:p w14:paraId="5485FC05" w14:textId="77777777" w:rsidR="00632EA9" w:rsidRDefault="00632EA9" w:rsidP="00632EA9">
      <w:pPr>
        <w:pStyle w:val="IFANormal"/>
        <w:numPr>
          <w:ilvl w:val="0"/>
          <w:numId w:val="1"/>
        </w:numPr>
        <w:tabs>
          <w:tab w:val="left" w:pos="720"/>
        </w:tabs>
      </w:pPr>
      <w:r w:rsidRPr="00334A29">
        <w:t>Replacement or upgrade of existing water supply or wastewater infrastructure which does not expand capacity by more than 30%</w:t>
      </w:r>
    </w:p>
    <w:p w14:paraId="33223D8F" w14:textId="77777777" w:rsidR="00632EA9" w:rsidRPr="00334A29" w:rsidRDefault="00632EA9" w:rsidP="00632EA9">
      <w:pPr>
        <w:pStyle w:val="IFANormal"/>
        <w:numPr>
          <w:ilvl w:val="0"/>
          <w:numId w:val="1"/>
        </w:numPr>
        <w:tabs>
          <w:tab w:val="left" w:pos="720"/>
        </w:tabs>
      </w:pPr>
      <w:r w:rsidRPr="00334A29">
        <w:t xml:space="preserve">Improvements to existing facilities to </w:t>
      </w:r>
      <w:proofErr w:type="spellStart"/>
      <w:r w:rsidRPr="00334A29">
        <w:t>met</w:t>
      </w:r>
      <w:proofErr w:type="spellEnd"/>
      <w:r w:rsidRPr="00334A29">
        <w:t xml:space="preserve"> ADA or public safety requirements (fire, medical, etc.)</w:t>
      </w:r>
    </w:p>
    <w:p w14:paraId="43A06673" w14:textId="77777777" w:rsidR="00632EA9" w:rsidRPr="00334A29" w:rsidRDefault="00632EA9" w:rsidP="00632EA9">
      <w:pPr>
        <w:pStyle w:val="IFANormal"/>
        <w:numPr>
          <w:ilvl w:val="0"/>
          <w:numId w:val="1"/>
        </w:numPr>
        <w:tabs>
          <w:tab w:val="left" w:pos="720"/>
        </w:tabs>
      </w:pPr>
      <w:r w:rsidRPr="00334A29">
        <w:t xml:space="preserve">Funds for </w:t>
      </w:r>
      <w:bookmarkStart w:id="0" w:name="_GoBack"/>
      <w:bookmarkEnd w:id="0"/>
      <w:r w:rsidRPr="00334A29">
        <w:t>administrative purposes, training, or to maintain existing programs (meals-on-wheels, homebuyers, etc.)</w:t>
      </w:r>
    </w:p>
    <w:p w14:paraId="4BA5A59C" w14:textId="18CD503D" w:rsidR="006559F3" w:rsidRPr="00632EA9" w:rsidRDefault="006559F3" w:rsidP="00632EA9"/>
    <w:sectPr w:rsidR="006559F3" w:rsidRPr="00632EA9" w:rsidSect="007C258F">
      <w:headerReference w:type="default" r:id="rId8"/>
      <w:footerReference w:type="default" r:id="rId9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F6086" w14:textId="77777777" w:rsidR="00632EA9" w:rsidRDefault="00632EA9" w:rsidP="00222545">
      <w:r>
        <w:separator/>
      </w:r>
    </w:p>
  </w:endnote>
  <w:endnote w:type="continuationSeparator" w:id="0">
    <w:p w14:paraId="455BA479" w14:textId="77777777" w:rsidR="00632EA9" w:rsidRDefault="00632EA9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42D04" w14:textId="77777777" w:rsidR="00176488" w:rsidRDefault="00176488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63F92A" wp14:editId="545AAAE1">
          <wp:simplePos x="0" y="0"/>
          <wp:positionH relativeFrom="column">
            <wp:posOffset>-730250</wp:posOffset>
          </wp:positionH>
          <wp:positionV relativeFrom="paragraph">
            <wp:posOffset>69215</wp:posOffset>
          </wp:positionV>
          <wp:extent cx="7772400" cy="57130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fa_templateupdate_IFA_Portrait_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71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F2225" w14:textId="77777777" w:rsidR="00632EA9" w:rsidRDefault="00632EA9" w:rsidP="00222545">
      <w:r>
        <w:separator/>
      </w:r>
    </w:p>
  </w:footnote>
  <w:footnote w:type="continuationSeparator" w:id="0">
    <w:p w14:paraId="24F8B966" w14:textId="77777777" w:rsidR="00632EA9" w:rsidRDefault="00632EA9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8D53C" w14:textId="77777777" w:rsidR="00222545" w:rsidRDefault="00176488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C84D506" wp14:editId="2EED084B">
          <wp:simplePos x="0" y="0"/>
          <wp:positionH relativeFrom="column">
            <wp:posOffset>-736600</wp:posOffset>
          </wp:positionH>
          <wp:positionV relativeFrom="paragraph">
            <wp:posOffset>-508000</wp:posOffset>
          </wp:positionV>
          <wp:extent cx="7772400" cy="914253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templateupdate_IFA_Portrait_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804DC"/>
    <w:multiLevelType w:val="hybridMultilevel"/>
    <w:tmpl w:val="F0CC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32EA9"/>
    <w:rsid w:val="000149BC"/>
    <w:rsid w:val="000970B6"/>
    <w:rsid w:val="00176488"/>
    <w:rsid w:val="00222545"/>
    <w:rsid w:val="00632EA9"/>
    <w:rsid w:val="006559F3"/>
    <w:rsid w:val="00717AEB"/>
    <w:rsid w:val="00742202"/>
    <w:rsid w:val="00744BD8"/>
    <w:rsid w:val="00750AE5"/>
    <w:rsid w:val="007C258F"/>
    <w:rsid w:val="00994692"/>
    <w:rsid w:val="009B341C"/>
    <w:rsid w:val="009D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FA702"/>
  <w14:defaultImageDpi w14:val="32767"/>
  <w15:docId w15:val="{D2B54FF1-03F9-44A8-BF95-AE3740E0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FA%20Shared%20Perm\Brand\Web%20Docs\IFA%20Web%20Template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2A234CD-2561-4927-8A2E-0A399AE9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 Web Template Portrait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Selfridge</dc:creator>
  <cp:lastModifiedBy>Lauren Selfridge</cp:lastModifiedBy>
  <cp:revision>1</cp:revision>
  <dcterms:created xsi:type="dcterms:W3CDTF">2019-07-19T15:38:00Z</dcterms:created>
  <dcterms:modified xsi:type="dcterms:W3CDTF">2019-07-19T15:39:00Z</dcterms:modified>
</cp:coreProperties>
</file>