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E9A" w:rsidRDefault="00BB0E9A" w:rsidP="00A85E55">
      <w:pPr>
        <w:pStyle w:val="NoSpacing"/>
        <w:jc w:val="center"/>
        <w:rPr>
          <w:rFonts w:ascii="Arial" w:hAnsi="Arial" w:cs="Arial"/>
          <w:b/>
          <w:sz w:val="24"/>
          <w:szCs w:val="24"/>
        </w:rPr>
      </w:pPr>
      <w:bookmarkStart w:id="0" w:name="_GoBack"/>
      <w:bookmarkEnd w:id="0"/>
      <w:r>
        <w:rPr>
          <w:rFonts w:ascii="Arial" w:hAnsi="Arial" w:cs="Arial"/>
          <w:b/>
          <w:sz w:val="24"/>
          <w:szCs w:val="24"/>
        </w:rPr>
        <w:t>RADON</w:t>
      </w:r>
      <w:r w:rsidR="00A85E55">
        <w:rPr>
          <w:rFonts w:ascii="Arial" w:hAnsi="Arial" w:cs="Arial"/>
          <w:b/>
          <w:sz w:val="24"/>
          <w:szCs w:val="24"/>
        </w:rPr>
        <w:t xml:space="preserve"> POLICY</w:t>
      </w:r>
    </w:p>
    <w:p w:rsidR="00BB0E9A" w:rsidRDefault="00F44E9E" w:rsidP="00BB0E9A">
      <w:pPr>
        <w:pStyle w:val="NoSpacing"/>
        <w:jc w:val="center"/>
        <w:rPr>
          <w:rFonts w:ascii="Arial" w:hAnsi="Arial" w:cs="Arial"/>
          <w:b/>
          <w:sz w:val="24"/>
          <w:szCs w:val="24"/>
        </w:rPr>
      </w:pPr>
      <w:r>
        <w:rPr>
          <w:rFonts w:ascii="Arial" w:hAnsi="Arial" w:cs="Arial"/>
          <w:b/>
          <w:sz w:val="24"/>
          <w:szCs w:val="24"/>
        </w:rPr>
        <w:t>(Addendum to Environmental Review)</w:t>
      </w:r>
    </w:p>
    <w:p w:rsidR="00BB0E9A" w:rsidRDefault="00BB0E9A" w:rsidP="00BB0E9A">
      <w:pPr>
        <w:pStyle w:val="NoSpacing"/>
        <w:rPr>
          <w:rFonts w:ascii="Arial" w:hAnsi="Arial" w:cs="Arial"/>
          <w:sz w:val="24"/>
          <w:szCs w:val="24"/>
        </w:rPr>
      </w:pP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p>
    <w:p w:rsidR="00BB0E9A" w:rsidRDefault="00BB0E9A" w:rsidP="00BB0E9A">
      <w:pPr>
        <w:pStyle w:val="NoSpacing"/>
        <w:rPr>
          <w:rFonts w:ascii="Arial" w:hAnsi="Arial" w:cs="Arial"/>
          <w:sz w:val="24"/>
          <w:szCs w:val="24"/>
        </w:rPr>
      </w:pPr>
    </w:p>
    <w:p w:rsidR="00BB0E9A" w:rsidRDefault="00A85E55" w:rsidP="00BB0E9A">
      <w:pPr>
        <w:pStyle w:val="NoSpacing"/>
        <w:rPr>
          <w:rFonts w:ascii="Arial" w:hAnsi="Arial" w:cs="Arial"/>
          <w:sz w:val="24"/>
          <w:szCs w:val="24"/>
        </w:rPr>
      </w:pPr>
      <w:r>
        <w:rPr>
          <w:rFonts w:ascii="Arial" w:hAnsi="Arial" w:cs="Arial"/>
          <w:sz w:val="24"/>
          <w:szCs w:val="24"/>
        </w:rPr>
        <w:t xml:space="preserve">All Federal agencies are required to comply with the </w:t>
      </w:r>
      <w:r w:rsidR="00E76DC0">
        <w:rPr>
          <w:rFonts w:ascii="Arial" w:hAnsi="Arial" w:cs="Arial"/>
          <w:sz w:val="24"/>
          <w:szCs w:val="24"/>
        </w:rPr>
        <w:t>National</w:t>
      </w:r>
      <w:r>
        <w:rPr>
          <w:rFonts w:ascii="Arial" w:hAnsi="Arial" w:cs="Arial"/>
          <w:sz w:val="24"/>
          <w:szCs w:val="24"/>
        </w:rPr>
        <w:t xml:space="preserve"> Environmental Policy Act of 1960 (41 U.S.C. 4321 et seq.) (NEPA), and the implementing procedures issued by the Council on Environmental Quality at 40 CFR Parts 1500-1508.  </w:t>
      </w:r>
      <w:r w:rsidR="00680B66">
        <w:rPr>
          <w:rFonts w:ascii="Arial" w:hAnsi="Arial" w:cs="Arial"/>
          <w:sz w:val="24"/>
          <w:szCs w:val="24"/>
        </w:rPr>
        <w:t>HUD regulations implementing NEPA are contained in 24 CFR Part 50, “Protection and Enhan</w:t>
      </w:r>
      <w:r w:rsidR="003D6DD7">
        <w:rPr>
          <w:rFonts w:ascii="Arial" w:hAnsi="Arial" w:cs="Arial"/>
          <w:sz w:val="24"/>
          <w:szCs w:val="24"/>
        </w:rPr>
        <w:t>cement of Environmental Quality</w:t>
      </w:r>
      <w:r w:rsidR="00680B66">
        <w:rPr>
          <w:rFonts w:ascii="Arial" w:hAnsi="Arial" w:cs="Arial"/>
          <w:sz w:val="24"/>
          <w:szCs w:val="24"/>
        </w:rPr>
        <w:t>”</w:t>
      </w:r>
      <w:r w:rsidR="003D6DD7">
        <w:rPr>
          <w:rFonts w:ascii="Arial" w:hAnsi="Arial" w:cs="Arial"/>
          <w:sz w:val="24"/>
          <w:szCs w:val="24"/>
        </w:rPr>
        <w:t>.</w:t>
      </w:r>
      <w:r w:rsidR="00680B66">
        <w:rPr>
          <w:rFonts w:ascii="Arial" w:hAnsi="Arial" w:cs="Arial"/>
          <w:sz w:val="24"/>
          <w:szCs w:val="24"/>
        </w:rPr>
        <w:t xml:space="preserve">  One of the tenets of HUD’s Environmental policy is stated at 50.3(</w:t>
      </w:r>
      <w:proofErr w:type="spellStart"/>
      <w:r w:rsidR="00680B66">
        <w:rPr>
          <w:rFonts w:ascii="Arial" w:hAnsi="Arial" w:cs="Arial"/>
          <w:sz w:val="24"/>
          <w:szCs w:val="24"/>
        </w:rPr>
        <w:t>i</w:t>
      </w:r>
      <w:proofErr w:type="spellEnd"/>
      <w:r w:rsidR="00680B66">
        <w:rPr>
          <w:rFonts w:ascii="Arial" w:hAnsi="Arial" w:cs="Arial"/>
          <w:sz w:val="24"/>
          <w:szCs w:val="24"/>
        </w:rPr>
        <w:t>)(1) which requires that property proposed for HUD programs be free of “radioactive substances where (they) could affect the health and safety of occupants.”</w:t>
      </w:r>
      <w:r w:rsidR="00AE03B2">
        <w:rPr>
          <w:rFonts w:ascii="Arial" w:hAnsi="Arial" w:cs="Arial"/>
          <w:sz w:val="24"/>
          <w:szCs w:val="24"/>
        </w:rPr>
        <w:t xml:space="preserve">  The Responsible Entity for HOME assumes HUD environmental responsibilities</w:t>
      </w:r>
      <w:r w:rsidR="003D6DD7">
        <w:rPr>
          <w:rFonts w:ascii="Arial" w:hAnsi="Arial" w:cs="Arial"/>
          <w:sz w:val="24"/>
          <w:szCs w:val="24"/>
        </w:rPr>
        <w:t xml:space="preserve"> under 24 CFR Part 58, “Environmental Review Procedures for Entities Assuming HUD </w:t>
      </w:r>
      <w:r w:rsidR="00E76DC0">
        <w:rPr>
          <w:rFonts w:ascii="Arial" w:hAnsi="Arial" w:cs="Arial"/>
          <w:sz w:val="24"/>
          <w:szCs w:val="24"/>
        </w:rPr>
        <w:t>Environmental</w:t>
      </w:r>
      <w:r w:rsidR="003D6DD7">
        <w:rPr>
          <w:rFonts w:ascii="Arial" w:hAnsi="Arial" w:cs="Arial"/>
          <w:sz w:val="24"/>
          <w:szCs w:val="24"/>
        </w:rPr>
        <w:t xml:space="preserve"> </w:t>
      </w:r>
      <w:r w:rsidR="00E76DC0">
        <w:rPr>
          <w:rFonts w:ascii="Arial" w:hAnsi="Arial" w:cs="Arial"/>
          <w:sz w:val="24"/>
          <w:szCs w:val="24"/>
        </w:rPr>
        <w:t>Responsibilities</w:t>
      </w:r>
      <w:r w:rsidR="003D6DD7">
        <w:rPr>
          <w:rFonts w:ascii="Arial" w:hAnsi="Arial" w:cs="Arial"/>
          <w:sz w:val="24"/>
          <w:szCs w:val="24"/>
        </w:rPr>
        <w:t xml:space="preserve">”.  </w:t>
      </w:r>
      <w:r w:rsidR="00304334">
        <w:rPr>
          <w:rFonts w:ascii="Arial" w:hAnsi="Arial" w:cs="Arial"/>
          <w:sz w:val="24"/>
          <w:szCs w:val="24"/>
        </w:rPr>
        <w:t>24 CFR Part 58.5(2)(</w:t>
      </w:r>
      <w:proofErr w:type="spellStart"/>
      <w:r w:rsidR="00304334">
        <w:rPr>
          <w:rFonts w:ascii="Arial" w:hAnsi="Arial" w:cs="Arial"/>
          <w:sz w:val="24"/>
          <w:szCs w:val="24"/>
        </w:rPr>
        <w:t>i</w:t>
      </w:r>
      <w:proofErr w:type="spellEnd"/>
      <w:r w:rsidR="00304334">
        <w:rPr>
          <w:rFonts w:ascii="Arial" w:hAnsi="Arial" w:cs="Arial"/>
          <w:sz w:val="24"/>
          <w:szCs w:val="24"/>
        </w:rPr>
        <w:t xml:space="preserve">) it is “HUD policy that all properties that are being proposed for use in HUD programs be free of hazardous </w:t>
      </w:r>
      <w:r w:rsidR="00E76DC0">
        <w:rPr>
          <w:rFonts w:ascii="Arial" w:hAnsi="Arial" w:cs="Arial"/>
          <w:sz w:val="24"/>
          <w:szCs w:val="24"/>
        </w:rPr>
        <w:t>materials, contamination, toxic chemicals and gases, and radioactive substances, where a hazard could affect the health and safety of occupants or conflict with the intended utilization of the property.</w:t>
      </w:r>
      <w:r w:rsidR="00A7725E">
        <w:rPr>
          <w:rFonts w:ascii="Arial" w:hAnsi="Arial" w:cs="Arial"/>
          <w:sz w:val="24"/>
          <w:szCs w:val="24"/>
        </w:rPr>
        <w:t>”</w:t>
      </w:r>
    </w:p>
    <w:p w:rsidR="00E76DC0" w:rsidRDefault="00E76DC0" w:rsidP="00BB0E9A">
      <w:pPr>
        <w:pStyle w:val="NoSpacing"/>
        <w:rPr>
          <w:rFonts w:ascii="Arial" w:hAnsi="Arial" w:cs="Arial"/>
          <w:sz w:val="24"/>
          <w:szCs w:val="24"/>
        </w:rPr>
      </w:pPr>
    </w:p>
    <w:p w:rsidR="00E76DC0" w:rsidRDefault="00E76DC0" w:rsidP="00BB0E9A">
      <w:pPr>
        <w:pStyle w:val="NoSpacing"/>
        <w:rPr>
          <w:rFonts w:ascii="Arial" w:hAnsi="Arial" w:cs="Arial"/>
          <w:sz w:val="24"/>
          <w:szCs w:val="24"/>
        </w:rPr>
      </w:pPr>
      <w:r>
        <w:rPr>
          <w:rFonts w:ascii="Arial" w:hAnsi="Arial" w:cs="Arial"/>
          <w:sz w:val="24"/>
          <w:szCs w:val="24"/>
        </w:rPr>
        <w:t>HUD reviewed industry practices for the detection of radon and remediation.  HUD has adopted industry’s best practices in such a manner as to improve the health and safety of housing residents while not creating excessive demands on project development.</w:t>
      </w:r>
    </w:p>
    <w:p w:rsidR="00E76DC0" w:rsidRDefault="00E76DC0" w:rsidP="00BB0E9A">
      <w:pPr>
        <w:pStyle w:val="NoSpacing"/>
        <w:rPr>
          <w:rFonts w:ascii="Arial" w:hAnsi="Arial" w:cs="Arial"/>
          <w:sz w:val="24"/>
          <w:szCs w:val="24"/>
        </w:rPr>
      </w:pPr>
    </w:p>
    <w:p w:rsidR="00E76DC0" w:rsidRDefault="00E76DC0" w:rsidP="00BB0E9A">
      <w:pPr>
        <w:pStyle w:val="NoSpacing"/>
        <w:rPr>
          <w:rFonts w:ascii="Arial" w:hAnsi="Arial" w:cs="Arial"/>
          <w:sz w:val="24"/>
          <w:szCs w:val="24"/>
        </w:rPr>
      </w:pPr>
      <w:r>
        <w:rPr>
          <w:rFonts w:ascii="Arial" w:hAnsi="Arial" w:cs="Arial"/>
          <w:sz w:val="24"/>
          <w:szCs w:val="24"/>
        </w:rPr>
        <w:t>EPA recommends mitigation for residences with radon concentrations at or above 4 picocuries per liter of air (</w:t>
      </w:r>
      <w:proofErr w:type="spellStart"/>
      <w:r>
        <w:rPr>
          <w:rFonts w:ascii="Arial" w:hAnsi="Arial" w:cs="Arial"/>
          <w:sz w:val="24"/>
          <w:szCs w:val="24"/>
        </w:rPr>
        <w:t>pCi</w:t>
      </w:r>
      <w:proofErr w:type="spellEnd"/>
      <w:r>
        <w:rPr>
          <w:rFonts w:ascii="Arial" w:hAnsi="Arial" w:cs="Arial"/>
          <w:sz w:val="24"/>
          <w:szCs w:val="24"/>
        </w:rPr>
        <w:t>/L)</w:t>
      </w:r>
      <w:r w:rsidR="00F44E9E">
        <w:rPr>
          <w:rFonts w:ascii="Arial" w:hAnsi="Arial" w:cs="Arial"/>
          <w:sz w:val="24"/>
          <w:szCs w:val="24"/>
        </w:rPr>
        <w:t>.  Occupants on the lower levels of structures are at risk of excess exposure if radon levels are elevated and these structures are not appropriately mitigated, or if they occupy new construction in areas with high radon that is not built using radon resistant construction methods.</w:t>
      </w:r>
    </w:p>
    <w:p w:rsidR="00CA7D63" w:rsidRDefault="00CA7D63" w:rsidP="00BB0E9A">
      <w:pPr>
        <w:pStyle w:val="NoSpacing"/>
        <w:rPr>
          <w:rFonts w:ascii="Arial" w:hAnsi="Arial" w:cs="Arial"/>
          <w:sz w:val="24"/>
          <w:szCs w:val="24"/>
        </w:rPr>
      </w:pPr>
    </w:p>
    <w:p w:rsidR="00CA7D63" w:rsidRPr="00BB0E9A" w:rsidRDefault="00CA7D63" w:rsidP="00BB0E9A">
      <w:pPr>
        <w:pStyle w:val="NoSpacing"/>
        <w:rPr>
          <w:rFonts w:ascii="Arial" w:hAnsi="Arial" w:cs="Arial"/>
          <w:sz w:val="24"/>
          <w:szCs w:val="24"/>
        </w:rPr>
      </w:pPr>
      <w:r>
        <w:rPr>
          <w:rFonts w:ascii="Arial" w:hAnsi="Arial" w:cs="Arial"/>
          <w:sz w:val="24"/>
          <w:szCs w:val="24"/>
        </w:rPr>
        <w:t xml:space="preserve">HOME projects shall be required to test for </w:t>
      </w:r>
      <w:proofErr w:type="gramStart"/>
      <w:r>
        <w:rPr>
          <w:rFonts w:ascii="Arial" w:hAnsi="Arial" w:cs="Arial"/>
          <w:sz w:val="24"/>
          <w:szCs w:val="24"/>
        </w:rPr>
        <w:t>radon,</w:t>
      </w:r>
      <w:proofErr w:type="gramEnd"/>
      <w:r>
        <w:rPr>
          <w:rFonts w:ascii="Arial" w:hAnsi="Arial" w:cs="Arial"/>
          <w:sz w:val="24"/>
          <w:szCs w:val="24"/>
        </w:rPr>
        <w:t xml:space="preserve"> the environmental file shall contain the results of the testing performed, the details of any mitigation deemed necessary, and the timing of any such mitigation.</w:t>
      </w:r>
    </w:p>
    <w:sectPr w:rsidR="00CA7D63" w:rsidRPr="00BB0E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193"/>
    <w:rsid w:val="00191DC9"/>
    <w:rsid w:val="00304334"/>
    <w:rsid w:val="003D6DD7"/>
    <w:rsid w:val="00617616"/>
    <w:rsid w:val="00680B66"/>
    <w:rsid w:val="006B2B3C"/>
    <w:rsid w:val="00712193"/>
    <w:rsid w:val="00A7725E"/>
    <w:rsid w:val="00A85E55"/>
    <w:rsid w:val="00AE03B2"/>
    <w:rsid w:val="00BB0E9A"/>
    <w:rsid w:val="00CA7D63"/>
    <w:rsid w:val="00E76DC0"/>
    <w:rsid w:val="00EC4A14"/>
    <w:rsid w:val="00F44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4A1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4A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Iowa Finance Authority</Company>
  <LinksUpToDate>false</LinksUpToDate>
  <CharactersWithSpaces>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Eble, Rita [IFA]</dc:creator>
  <cp:lastModifiedBy>Bryant, Connie [IFA]</cp:lastModifiedBy>
  <cp:revision>2</cp:revision>
  <cp:lastPrinted>2015-07-21T19:38:00Z</cp:lastPrinted>
  <dcterms:created xsi:type="dcterms:W3CDTF">2015-07-24T12:08:00Z</dcterms:created>
  <dcterms:modified xsi:type="dcterms:W3CDTF">2015-07-24T12:08:00Z</dcterms:modified>
</cp:coreProperties>
</file>